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98" w:rsidRPr="00964B98" w:rsidRDefault="00964B98" w:rsidP="00964B98">
      <w:pPr>
        <w:pStyle w:val="Prrafodelista"/>
        <w:numPr>
          <w:ilvl w:val="0"/>
          <w:numId w:val="11"/>
        </w:num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Cs/>
          <w:color w:val="000000"/>
          <w:sz w:val="18"/>
          <w:lang w:eastAsia="es-ES"/>
        </w:rPr>
      </w:pPr>
      <w:bookmarkStart w:id="0" w:name="_GoBack"/>
      <w:r w:rsidRPr="00964B98">
        <w:rPr>
          <w:rFonts w:ascii="Arial" w:eastAsia="Times New Roman" w:hAnsi="Arial" w:cs="Arial"/>
          <w:bCs/>
          <w:color w:val="000000"/>
          <w:sz w:val="18"/>
          <w:lang w:eastAsia="es-ES"/>
        </w:rPr>
        <w:t>Se elige la base</w:t>
      </w:r>
    </w:p>
    <w:p w:rsidR="00964B98" w:rsidRPr="00964B98" w:rsidRDefault="00964B98" w:rsidP="00964B98">
      <w:pPr>
        <w:pStyle w:val="Prrafodelista"/>
        <w:numPr>
          <w:ilvl w:val="0"/>
          <w:numId w:val="11"/>
        </w:num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Cs/>
          <w:color w:val="000000"/>
          <w:sz w:val="18"/>
          <w:lang w:eastAsia="es-ES"/>
        </w:rPr>
      </w:pPr>
      <w:r w:rsidRPr="00964B98">
        <w:rPr>
          <w:rFonts w:ascii="Arial" w:eastAsia="Times New Roman" w:hAnsi="Arial" w:cs="Arial"/>
          <w:bCs/>
          <w:color w:val="000000"/>
          <w:sz w:val="18"/>
          <w:lang w:eastAsia="es-ES"/>
        </w:rPr>
        <w:t>Se elige lo que quiero tener cubierto</w:t>
      </w:r>
    </w:p>
    <w:p w:rsidR="00964B98" w:rsidRPr="00964B98" w:rsidRDefault="00964B98" w:rsidP="00964B98">
      <w:pPr>
        <w:pStyle w:val="Prrafodelista"/>
        <w:numPr>
          <w:ilvl w:val="0"/>
          <w:numId w:val="11"/>
        </w:num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Cs/>
          <w:color w:val="000000"/>
          <w:sz w:val="18"/>
          <w:lang w:eastAsia="es-ES"/>
        </w:rPr>
      </w:pPr>
      <w:r w:rsidRPr="00964B98">
        <w:rPr>
          <w:rFonts w:ascii="Arial" w:eastAsia="Times New Roman" w:hAnsi="Arial" w:cs="Arial"/>
          <w:bCs/>
          <w:color w:val="000000"/>
          <w:sz w:val="18"/>
          <w:lang w:eastAsia="es-ES"/>
        </w:rPr>
        <w:t>1x2</w:t>
      </w:r>
    </w:p>
    <w:p w:rsidR="00964B98" w:rsidRPr="00964B98" w:rsidRDefault="00964B98" w:rsidP="00964B98">
      <w:pPr>
        <w:pStyle w:val="Prrafodelista"/>
        <w:numPr>
          <w:ilvl w:val="0"/>
          <w:numId w:val="11"/>
        </w:num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Cs/>
          <w:color w:val="000000"/>
          <w:sz w:val="18"/>
          <w:lang w:eastAsia="es-ES"/>
        </w:rPr>
      </w:pPr>
      <w:r w:rsidRPr="00964B98">
        <w:rPr>
          <w:rFonts w:ascii="Arial" w:eastAsia="Times New Roman" w:hAnsi="Arial" w:cs="Arial"/>
          <w:bCs/>
          <w:color w:val="000000"/>
          <w:sz w:val="18"/>
          <w:lang w:eastAsia="es-ES"/>
        </w:rPr>
        <w:t>Se aplica la bonificación</w:t>
      </w:r>
    </w:p>
    <w:p w:rsidR="005E21CA" w:rsidRDefault="005E21CA" w:rsidP="00B45B8B">
      <w:p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18"/>
          <w:lang w:eastAsia="es-ES"/>
        </w:rPr>
      </w:pPr>
    </w:p>
    <w:p w:rsidR="005E21CA" w:rsidRPr="005E21CA" w:rsidRDefault="005E21CA" w:rsidP="005E21CA">
      <w:pPr>
        <w:shd w:val="clear" w:color="auto" w:fill="EEEEEE"/>
        <w:spacing w:after="120" w:line="240" w:lineRule="auto"/>
        <w:textAlignment w:val="center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5E21CA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Régimen Especial de Trabajadores Autónomos</w:t>
      </w:r>
    </w:p>
    <w:p w:rsidR="005E21CA" w:rsidRPr="005E21CA" w:rsidRDefault="005E21CA" w:rsidP="005E21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5E21CA" w:rsidRPr="005E21CA" w:rsidRDefault="005E21CA" w:rsidP="005E21C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tbl>
      <w:tblPr>
        <w:tblW w:w="10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1"/>
        <w:gridCol w:w="8859"/>
      </w:tblGrid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Base Mínima euros/mes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21CA" w:rsidRPr="005E21CA" w:rsidRDefault="00756A24" w:rsidP="005E21CA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893,10</w:t>
            </w:r>
            <w:r w:rsidR="005E21CA"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€/mes</w:t>
            </w:r>
          </w:p>
        </w:tc>
      </w:tr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Base Máxima euros/mes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21CA" w:rsidRPr="005E21CA" w:rsidRDefault="00756A24" w:rsidP="005E21CA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3.642</w:t>
            </w:r>
            <w:r w:rsidR="005E21CA"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,00 €/mes</w:t>
            </w:r>
          </w:p>
        </w:tc>
      </w:tr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Tipo con I.T.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21CA" w:rsidRPr="005E21CA" w:rsidRDefault="005E21CA" w:rsidP="005E21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29,80 por ciento</w:t>
            </w:r>
          </w:p>
          <w:p w:rsidR="005E21CA" w:rsidRPr="005E21CA" w:rsidRDefault="005E21CA" w:rsidP="005E21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29,30 por ciento con cese de actividad o con AT y EP</w:t>
            </w:r>
          </w:p>
        </w:tc>
      </w:tr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Tipo sin I.T.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5E21CA" w:rsidRPr="005E21CA" w:rsidRDefault="005E21CA" w:rsidP="005E21CA">
            <w:pPr>
              <w:spacing w:before="3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5E21C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26,50 por ciento</w:t>
            </w:r>
          </w:p>
        </w:tc>
      </w:tr>
      <w:tr w:rsidR="00C151AF" w:rsidRPr="005E21CA" w:rsidTr="00C151AF"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90" w:type="dxa"/>
              <w:bottom w:w="45" w:type="dxa"/>
              <w:right w:w="15" w:type="dxa"/>
            </w:tcMar>
            <w:vAlign w:val="center"/>
            <w:hideMark/>
          </w:tcPr>
          <w:p w:rsidR="005E21CA" w:rsidRPr="005E21CA" w:rsidRDefault="005E21CA" w:rsidP="005E21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</w:pPr>
            <w:r w:rsidRPr="005E2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s-ES"/>
              </w:rPr>
              <w:t>Tipo AT y EP(con I.T.)</w:t>
            </w:r>
          </w:p>
        </w:tc>
        <w:tc>
          <w:tcPr>
            <w:tcW w:w="8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151AF" w:rsidRPr="00C151AF" w:rsidRDefault="00C151AF" w:rsidP="00C151A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18"/>
                <w:szCs w:val="18"/>
              </w:rPr>
            </w:pPr>
            <w:r w:rsidRPr="00C151AF">
              <w:rPr>
                <w:sz w:val="18"/>
                <w:szCs w:val="18"/>
              </w:rPr>
              <w:t>95 Reparación de ordenadores, efectos personales y artículos de uso doméstico (Excepto 9524) 1,50+ 1,10 = 2,60</w:t>
            </w:r>
          </w:p>
          <w:p w:rsidR="00C151AF" w:rsidRPr="00C151AF" w:rsidRDefault="00C151AF" w:rsidP="00C151A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18"/>
                <w:szCs w:val="18"/>
              </w:rPr>
            </w:pPr>
            <w:r w:rsidRPr="00C151AF">
              <w:rPr>
                <w:sz w:val="18"/>
                <w:szCs w:val="18"/>
              </w:rPr>
              <w:t xml:space="preserve">61 Telecomunicaciones 0,70+ 0,70=1,40 </w:t>
            </w:r>
          </w:p>
          <w:p w:rsidR="005E21CA" w:rsidRPr="005E21CA" w:rsidRDefault="00C151AF" w:rsidP="00C151A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151AF">
              <w:rPr>
                <w:sz w:val="18"/>
                <w:szCs w:val="18"/>
              </w:rPr>
              <w:t>62 Programación, consultoría y otras actividades relacionadas con la informática 0,65+ 0,70= 1,35</w:t>
            </w:r>
          </w:p>
        </w:tc>
      </w:tr>
    </w:tbl>
    <w:p w:rsidR="005E21CA" w:rsidRPr="005E21CA" w:rsidRDefault="005E21CA" w:rsidP="005E21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5E21CA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Los trabajadores autónomos sin cobertura de AT y EP realizarán una cotización adicional del 0,10% sobre la cotización elegida, para la financiación de las prestaciones por riesgo durante el embarazo y riesgo durante la lactancia natural.</w:t>
      </w:r>
    </w:p>
    <w:p w:rsidR="005E21CA" w:rsidRPr="005E21CA" w:rsidRDefault="005E21CA" w:rsidP="005E21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5E21CA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El tipo de cotización para la protección por cese de actividad será el 2,20% a cargo del trabajador.</w:t>
      </w:r>
    </w:p>
    <w:p w:rsidR="00E85ACC" w:rsidRDefault="00E85ACC" w:rsidP="00A4663E">
      <w:pPr>
        <w:tabs>
          <w:tab w:val="decimal" w:pos="5954"/>
        </w:tabs>
      </w:pPr>
    </w:p>
    <w:p w:rsidR="00E85ACC" w:rsidRDefault="00E85ACC" w:rsidP="00A4663E">
      <w:pPr>
        <w:tabs>
          <w:tab w:val="decimal" w:pos="5954"/>
        </w:tabs>
      </w:pPr>
      <w:r>
        <w:t xml:space="preserve">Bonificaciones </w:t>
      </w:r>
    </w:p>
    <w:p w:rsidR="00E85ACC" w:rsidRDefault="00E85ACC" w:rsidP="00E85ACC">
      <w:pPr>
        <w:pStyle w:val="Prrafodelista"/>
        <w:numPr>
          <w:ilvl w:val="0"/>
          <w:numId w:val="6"/>
        </w:numPr>
        <w:tabs>
          <w:tab w:val="decimal" w:pos="5954"/>
        </w:tabs>
      </w:pPr>
      <w:r>
        <w:t>50€/mes los 6 primeros meses</w:t>
      </w:r>
      <w:r w:rsidR="00756A24">
        <w:t xml:space="preserve"> si la base es la mínima</w:t>
      </w:r>
      <w:r w:rsidR="00DF7A5B">
        <w:t xml:space="preserve"> y la cobertura también</w:t>
      </w:r>
    </w:p>
    <w:p w:rsidR="00E85ACC" w:rsidRDefault="00756A24" w:rsidP="00756A24">
      <w:pPr>
        <w:pStyle w:val="Prrafodelista"/>
        <w:tabs>
          <w:tab w:val="decimal" w:pos="5954"/>
        </w:tabs>
      </w:pPr>
      <w:r>
        <w:t>Si la base es superior</w:t>
      </w:r>
      <w:r w:rsidR="00DF7A5B">
        <w:t xml:space="preserve"> o la cobertura no es la mínima</w:t>
      </w:r>
      <w:r>
        <w:t>, la bonificación será</w:t>
      </w:r>
      <w:r w:rsidR="00420BDE">
        <w:t xml:space="preserve"> </w:t>
      </w:r>
      <w:r>
        <w:t>d</w:t>
      </w:r>
      <w:r w:rsidR="00E85ACC">
        <w:t>el 80% de la base mínima por el tipo mínimo</w:t>
      </w:r>
      <w:r w:rsidR="00FA0BD3">
        <w:t xml:space="preserve"> (29,80%)</w:t>
      </w:r>
    </w:p>
    <w:p w:rsidR="00E85ACC" w:rsidRDefault="00E85ACC" w:rsidP="00E85ACC">
      <w:pPr>
        <w:pStyle w:val="Prrafodelista"/>
        <w:numPr>
          <w:ilvl w:val="0"/>
          <w:numId w:val="6"/>
        </w:numPr>
        <w:tabs>
          <w:tab w:val="decimal" w:pos="5954"/>
        </w:tabs>
      </w:pPr>
      <w:r>
        <w:t>50% los 6 meses siguientes</w:t>
      </w:r>
    </w:p>
    <w:p w:rsidR="00345CF4" w:rsidRDefault="00345CF4" w:rsidP="00E85ACC">
      <w:pPr>
        <w:pStyle w:val="Prrafodelista"/>
        <w:numPr>
          <w:ilvl w:val="0"/>
          <w:numId w:val="6"/>
        </w:numPr>
        <w:tabs>
          <w:tab w:val="decimal" w:pos="5954"/>
        </w:tabs>
      </w:pPr>
      <w:r>
        <w:t>Cuanto pago a la seguridad social si elijo una base de 1500 € y tengo todo cubierto o tengo cubierto lo básico + cese de actividad</w:t>
      </w:r>
    </w:p>
    <w:p w:rsidR="00345CF4" w:rsidRDefault="00345CF4" w:rsidP="00E85ACC">
      <w:pPr>
        <w:pStyle w:val="Prrafodelista"/>
        <w:numPr>
          <w:ilvl w:val="0"/>
          <w:numId w:val="6"/>
        </w:numPr>
        <w:tabs>
          <w:tab w:val="decimal" w:pos="5954"/>
        </w:tabs>
      </w:pPr>
      <w:r>
        <w:t>Elijo la base máxima y tengo cubierto lo básico o todo</w:t>
      </w:r>
    </w:p>
    <w:bookmarkEnd w:id="0"/>
    <w:p w:rsidR="00E85ACC" w:rsidRDefault="00E85ACC" w:rsidP="00DB34B8">
      <w:pPr>
        <w:pStyle w:val="Prrafodelista"/>
        <w:tabs>
          <w:tab w:val="decimal" w:pos="5954"/>
        </w:tabs>
      </w:pPr>
    </w:p>
    <w:sectPr w:rsidR="00E85ACC" w:rsidSect="009A1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E5A"/>
    <w:multiLevelType w:val="multilevel"/>
    <w:tmpl w:val="DAE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C5D79"/>
    <w:multiLevelType w:val="multilevel"/>
    <w:tmpl w:val="6536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16D04"/>
    <w:multiLevelType w:val="multilevel"/>
    <w:tmpl w:val="0522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834112"/>
    <w:multiLevelType w:val="multilevel"/>
    <w:tmpl w:val="3EC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F473C"/>
    <w:multiLevelType w:val="hybridMultilevel"/>
    <w:tmpl w:val="714E2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77390"/>
    <w:multiLevelType w:val="multilevel"/>
    <w:tmpl w:val="7A4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4A7203"/>
    <w:multiLevelType w:val="hybridMultilevel"/>
    <w:tmpl w:val="062E864A"/>
    <w:lvl w:ilvl="0" w:tplc="7F4C12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F37FD"/>
    <w:multiLevelType w:val="hybridMultilevel"/>
    <w:tmpl w:val="33EE9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A03F0"/>
    <w:multiLevelType w:val="multilevel"/>
    <w:tmpl w:val="8C0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607C8"/>
    <w:multiLevelType w:val="multilevel"/>
    <w:tmpl w:val="700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9C0AAB"/>
    <w:multiLevelType w:val="multilevel"/>
    <w:tmpl w:val="0D6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D4980"/>
    <w:rsid w:val="00100BCC"/>
    <w:rsid w:val="00345CF4"/>
    <w:rsid w:val="003C7342"/>
    <w:rsid w:val="00406CDC"/>
    <w:rsid w:val="00420BDE"/>
    <w:rsid w:val="004D2CD0"/>
    <w:rsid w:val="005E21CA"/>
    <w:rsid w:val="006A4197"/>
    <w:rsid w:val="006D147B"/>
    <w:rsid w:val="006D467D"/>
    <w:rsid w:val="00756A24"/>
    <w:rsid w:val="00964B98"/>
    <w:rsid w:val="009A1E18"/>
    <w:rsid w:val="00A4663E"/>
    <w:rsid w:val="00AD4980"/>
    <w:rsid w:val="00B45B8B"/>
    <w:rsid w:val="00C0284C"/>
    <w:rsid w:val="00C151AF"/>
    <w:rsid w:val="00C15FAF"/>
    <w:rsid w:val="00C54CAF"/>
    <w:rsid w:val="00C83F1A"/>
    <w:rsid w:val="00DB34B8"/>
    <w:rsid w:val="00DF7A5B"/>
    <w:rsid w:val="00E85ACC"/>
    <w:rsid w:val="00EE5667"/>
    <w:rsid w:val="00F94DA6"/>
    <w:rsid w:val="00FA0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18"/>
  </w:style>
  <w:style w:type="paragraph" w:styleId="Ttulo3">
    <w:name w:val="heading 3"/>
    <w:basedOn w:val="Normal"/>
    <w:link w:val="Ttulo3Car"/>
    <w:uiPriority w:val="9"/>
    <w:qFormat/>
    <w:rsid w:val="00B45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63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45B8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B45B8B"/>
  </w:style>
  <w:style w:type="paragraph" w:customStyle="1" w:styleId="irdivcent">
    <w:name w:val="irdivcent"/>
    <w:basedOn w:val="Normal"/>
    <w:rsid w:val="00B4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B45B8B"/>
  </w:style>
  <w:style w:type="paragraph" w:styleId="NormalWeb">
    <w:name w:val="Normal (Web)"/>
    <w:basedOn w:val="Normal"/>
    <w:uiPriority w:val="99"/>
    <w:unhideWhenUsed/>
    <w:rsid w:val="00B4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irdivjust">
    <w:name w:val="irdivjust"/>
    <w:basedOn w:val="Normal"/>
    <w:rsid w:val="00B4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45B8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E21CA"/>
    <w:rPr>
      <w:b/>
      <w:bCs/>
    </w:rPr>
  </w:style>
  <w:style w:type="paragraph" w:customStyle="1" w:styleId="irpuno">
    <w:name w:val="irpuno"/>
    <w:basedOn w:val="Normal"/>
    <w:rsid w:val="005E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6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2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856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44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58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34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56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46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0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3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952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71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451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6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21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25">
              <w:marLeft w:val="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smr214</cp:lastModifiedBy>
  <cp:revision>15</cp:revision>
  <dcterms:created xsi:type="dcterms:W3CDTF">2012-11-06T16:30:00Z</dcterms:created>
  <dcterms:modified xsi:type="dcterms:W3CDTF">2017-03-27T08:37:00Z</dcterms:modified>
</cp:coreProperties>
</file>