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1"/>
        <w:gridCol w:w="1256"/>
        <w:gridCol w:w="2875"/>
        <w:gridCol w:w="1157"/>
        <w:gridCol w:w="3335"/>
      </w:tblGrid>
      <w:tr w:rsidR="00D11ECC" w:rsidRPr="00B500C8" w:rsidTr="00C94535">
        <w:tc>
          <w:tcPr>
            <w:tcW w:w="10314" w:type="dxa"/>
            <w:gridSpan w:val="5"/>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r w:rsidRPr="00B500C8">
              <w:rPr>
                <w:sz w:val="20"/>
                <w:szCs w:val="20"/>
              </w:rPr>
              <w:t>Sistemas Operativos en Red</w:t>
            </w:r>
          </w:p>
        </w:tc>
      </w:tr>
      <w:tr w:rsidR="00B4075C" w:rsidRPr="00B500C8" w:rsidTr="00B4075C">
        <w:tc>
          <w:tcPr>
            <w:tcW w:w="1691" w:type="dxa"/>
            <w:tcBorders>
              <w:top w:val="single" w:sz="4" w:space="0" w:color="auto"/>
              <w:left w:val="single" w:sz="4" w:space="0" w:color="auto"/>
              <w:bottom w:val="single" w:sz="4" w:space="0" w:color="auto"/>
              <w:right w:val="single" w:sz="4" w:space="0" w:color="auto"/>
            </w:tcBorders>
          </w:tcPr>
          <w:p w:rsidR="00B4075C" w:rsidRPr="00B500C8" w:rsidRDefault="00B4075C" w:rsidP="00C94535">
            <w:pPr>
              <w:spacing w:after="0" w:line="240" w:lineRule="auto"/>
              <w:jc w:val="center"/>
              <w:rPr>
                <w:sz w:val="20"/>
                <w:szCs w:val="20"/>
              </w:rPr>
            </w:pPr>
            <w:r w:rsidRPr="00B500C8">
              <w:rPr>
                <w:sz w:val="20"/>
                <w:szCs w:val="20"/>
              </w:rPr>
              <w:t>UT 4</w:t>
            </w:r>
          </w:p>
        </w:tc>
        <w:tc>
          <w:tcPr>
            <w:tcW w:w="1256" w:type="dxa"/>
            <w:tcBorders>
              <w:top w:val="single" w:sz="4" w:space="0" w:color="auto"/>
              <w:left w:val="single" w:sz="4" w:space="0" w:color="auto"/>
              <w:bottom w:val="single" w:sz="4" w:space="0" w:color="auto"/>
              <w:right w:val="single" w:sz="4" w:space="0" w:color="auto"/>
            </w:tcBorders>
          </w:tcPr>
          <w:p w:rsidR="00B4075C" w:rsidRPr="00B500C8" w:rsidRDefault="00B4075C" w:rsidP="00B4075C">
            <w:pPr>
              <w:spacing w:after="0" w:line="240" w:lineRule="auto"/>
              <w:jc w:val="center"/>
              <w:rPr>
                <w:sz w:val="20"/>
                <w:szCs w:val="20"/>
              </w:rPr>
            </w:pPr>
          </w:p>
        </w:tc>
        <w:tc>
          <w:tcPr>
            <w:tcW w:w="7367" w:type="dxa"/>
            <w:gridSpan w:val="3"/>
            <w:tcBorders>
              <w:top w:val="single" w:sz="4" w:space="0" w:color="auto"/>
              <w:left w:val="single" w:sz="4" w:space="0" w:color="auto"/>
              <w:bottom w:val="single" w:sz="4" w:space="0" w:color="auto"/>
              <w:right w:val="single" w:sz="4" w:space="0" w:color="auto"/>
            </w:tcBorders>
          </w:tcPr>
          <w:p w:rsidR="00B4075C" w:rsidRPr="00B500C8" w:rsidRDefault="00B4075C" w:rsidP="00C94535">
            <w:pPr>
              <w:spacing w:after="0" w:line="240" w:lineRule="auto"/>
              <w:jc w:val="both"/>
              <w:rPr>
                <w:sz w:val="20"/>
                <w:szCs w:val="20"/>
              </w:rPr>
            </w:pPr>
            <w:r w:rsidRPr="00B500C8">
              <w:rPr>
                <w:b/>
                <w:sz w:val="20"/>
                <w:szCs w:val="20"/>
              </w:rPr>
              <w:t>GESTIÓN DE RECURSOS COMPARTIDOS EN WINDOWS SERVER.</w:t>
            </w:r>
          </w:p>
          <w:p w:rsidR="00B4075C" w:rsidRPr="00B500C8" w:rsidRDefault="00B4075C" w:rsidP="00C94535">
            <w:pPr>
              <w:spacing w:after="0" w:line="240" w:lineRule="auto"/>
              <w:jc w:val="center"/>
              <w:rPr>
                <w:sz w:val="20"/>
                <w:szCs w:val="20"/>
              </w:rPr>
            </w:pPr>
          </w:p>
        </w:tc>
      </w:tr>
      <w:tr w:rsidR="00D11ECC" w:rsidRPr="00B500C8" w:rsidTr="00C94535">
        <w:tc>
          <w:tcPr>
            <w:tcW w:w="2947" w:type="dxa"/>
            <w:gridSpan w:val="2"/>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r w:rsidRPr="00B500C8">
              <w:rPr>
                <w:sz w:val="20"/>
                <w:szCs w:val="20"/>
              </w:rPr>
              <w:t>Fecha entrega / recogida</w:t>
            </w:r>
          </w:p>
        </w:tc>
        <w:tc>
          <w:tcPr>
            <w:tcW w:w="2875" w:type="dxa"/>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p>
        </w:tc>
        <w:tc>
          <w:tcPr>
            <w:tcW w:w="4492" w:type="dxa"/>
            <w:gridSpan w:val="2"/>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p>
        </w:tc>
      </w:tr>
      <w:tr w:rsidR="00D11ECC" w:rsidRPr="00B500C8" w:rsidTr="00C94535">
        <w:tc>
          <w:tcPr>
            <w:tcW w:w="2947" w:type="dxa"/>
            <w:gridSpan w:val="2"/>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r w:rsidRPr="00B500C8">
              <w:rPr>
                <w:sz w:val="20"/>
                <w:szCs w:val="20"/>
              </w:rPr>
              <w:t>Nombre y Apellido</w:t>
            </w:r>
          </w:p>
        </w:tc>
        <w:tc>
          <w:tcPr>
            <w:tcW w:w="4032" w:type="dxa"/>
            <w:gridSpan w:val="2"/>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jc w:val="center"/>
              <w:rPr>
                <w:sz w:val="20"/>
                <w:szCs w:val="20"/>
              </w:rPr>
            </w:pPr>
          </w:p>
        </w:tc>
        <w:tc>
          <w:tcPr>
            <w:tcW w:w="3335" w:type="dxa"/>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rPr>
                <w:sz w:val="20"/>
                <w:szCs w:val="20"/>
              </w:rPr>
            </w:pPr>
            <w:r w:rsidRPr="00B500C8">
              <w:rPr>
                <w:sz w:val="20"/>
                <w:szCs w:val="20"/>
              </w:rPr>
              <w:t>Nº</w:t>
            </w:r>
          </w:p>
        </w:tc>
      </w:tr>
      <w:tr w:rsidR="00D11ECC" w:rsidRPr="00B500C8" w:rsidTr="00C94535">
        <w:tc>
          <w:tcPr>
            <w:tcW w:w="2947" w:type="dxa"/>
            <w:gridSpan w:val="2"/>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rPr>
                <w:sz w:val="20"/>
                <w:szCs w:val="20"/>
              </w:rPr>
            </w:pPr>
            <w:r w:rsidRPr="00B500C8">
              <w:rPr>
                <w:sz w:val="20"/>
                <w:szCs w:val="20"/>
              </w:rPr>
              <w:t>Notas del profesor</w:t>
            </w:r>
          </w:p>
          <w:p w:rsidR="00D11ECC" w:rsidRPr="00B500C8" w:rsidRDefault="00D11ECC" w:rsidP="00C94535">
            <w:pPr>
              <w:spacing w:after="0" w:line="240" w:lineRule="auto"/>
              <w:rPr>
                <w:sz w:val="20"/>
                <w:szCs w:val="20"/>
              </w:rPr>
            </w:pPr>
          </w:p>
        </w:tc>
        <w:tc>
          <w:tcPr>
            <w:tcW w:w="7367" w:type="dxa"/>
            <w:gridSpan w:val="3"/>
            <w:tcBorders>
              <w:top w:val="single" w:sz="4" w:space="0" w:color="auto"/>
              <w:left w:val="single" w:sz="4" w:space="0" w:color="auto"/>
              <w:bottom w:val="single" w:sz="4" w:space="0" w:color="auto"/>
              <w:right w:val="single" w:sz="4" w:space="0" w:color="auto"/>
            </w:tcBorders>
          </w:tcPr>
          <w:p w:rsidR="00D11ECC" w:rsidRPr="00B500C8" w:rsidRDefault="00D11ECC" w:rsidP="00C94535">
            <w:pPr>
              <w:spacing w:after="0" w:line="240" w:lineRule="auto"/>
              <w:rPr>
                <w:sz w:val="20"/>
                <w:szCs w:val="20"/>
              </w:rPr>
            </w:pPr>
          </w:p>
        </w:tc>
      </w:tr>
    </w:tbl>
    <w:p w:rsidR="00D85EE9" w:rsidRDefault="00D85EE9" w:rsidP="00D85EE9">
      <w:pPr>
        <w:rPr>
          <w:b/>
        </w:rPr>
      </w:pPr>
      <w:r>
        <w:rPr>
          <w:b/>
        </w:rPr>
        <w:t>Gestiona los siguientes recursos utilizando la estrategia A G DL P</w:t>
      </w:r>
    </w:p>
    <w:p w:rsidR="00D11ECC" w:rsidRDefault="00F90E35" w:rsidP="00D11ECC">
      <w:r>
        <w:t>Crea en el dominio que tienes actualmente la siguiente infraestructura de</w:t>
      </w:r>
      <w:r w:rsidR="00D11ECC">
        <w:t xml:space="preserve"> usuarios y departamentos:</w:t>
      </w:r>
    </w:p>
    <w:p w:rsidR="003408D5" w:rsidRDefault="00D11ECC" w:rsidP="00D11ECC">
      <w:r>
        <w:t>Contabilidad con dos usuarios: contable1 y contable2.</w:t>
      </w:r>
    </w:p>
    <w:p w:rsidR="003408D5" w:rsidRDefault="003408D5" w:rsidP="00D11ECC">
      <w:r>
        <w:rPr>
          <w:noProof/>
          <w:lang w:eastAsia="es-ES"/>
        </w:rPr>
        <w:drawing>
          <wp:inline distT="0" distB="0" distL="0" distR="0">
            <wp:extent cx="2147570" cy="956945"/>
            <wp:effectExtent l="1905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147570" cy="956945"/>
                    </a:xfrm>
                    <a:prstGeom prst="rect">
                      <a:avLst/>
                    </a:prstGeom>
                    <a:noFill/>
                    <a:ln w="9525">
                      <a:noFill/>
                      <a:miter lim="800000"/>
                      <a:headEnd/>
                      <a:tailEnd/>
                    </a:ln>
                  </pic:spPr>
                </pic:pic>
              </a:graphicData>
            </a:graphic>
          </wp:inline>
        </w:drawing>
      </w:r>
    </w:p>
    <w:p w:rsidR="003408D5" w:rsidRDefault="00D11ECC" w:rsidP="00D11ECC">
      <w:r>
        <w:t>Almacén con dos usuarios: mozo1 y mozo2</w:t>
      </w:r>
    </w:p>
    <w:p w:rsidR="003408D5" w:rsidRDefault="003408D5" w:rsidP="00D11ECC">
      <w:r>
        <w:rPr>
          <w:noProof/>
          <w:lang w:eastAsia="es-ES"/>
        </w:rPr>
        <w:drawing>
          <wp:inline distT="0" distB="0" distL="0" distR="0">
            <wp:extent cx="2052320" cy="903605"/>
            <wp:effectExtent l="1905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052320" cy="903605"/>
                    </a:xfrm>
                    <a:prstGeom prst="rect">
                      <a:avLst/>
                    </a:prstGeom>
                    <a:noFill/>
                    <a:ln w="9525">
                      <a:noFill/>
                      <a:miter lim="800000"/>
                      <a:headEnd/>
                      <a:tailEnd/>
                    </a:ln>
                  </pic:spPr>
                </pic:pic>
              </a:graphicData>
            </a:graphic>
          </wp:inline>
        </w:drawing>
      </w:r>
    </w:p>
    <w:p w:rsidR="00D11ECC" w:rsidRDefault="00D11ECC" w:rsidP="00D11ECC">
      <w:r>
        <w:t>Mantenimiento con un usuario: tecnico1.</w:t>
      </w:r>
    </w:p>
    <w:p w:rsidR="003408D5" w:rsidRDefault="003408D5" w:rsidP="00D11ECC">
      <w:r>
        <w:rPr>
          <w:noProof/>
          <w:lang w:eastAsia="es-ES"/>
        </w:rPr>
        <w:drawing>
          <wp:inline distT="0" distB="0" distL="0" distR="0">
            <wp:extent cx="2265045" cy="723265"/>
            <wp:effectExtent l="1905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265045" cy="723265"/>
                    </a:xfrm>
                    <a:prstGeom prst="rect">
                      <a:avLst/>
                    </a:prstGeom>
                    <a:noFill/>
                    <a:ln w="9525">
                      <a:noFill/>
                      <a:miter lim="800000"/>
                      <a:headEnd/>
                      <a:tailEnd/>
                    </a:ln>
                  </pic:spPr>
                </pic:pic>
              </a:graphicData>
            </a:graphic>
          </wp:inline>
        </w:drawing>
      </w:r>
    </w:p>
    <w:p w:rsidR="00D11ECC" w:rsidRDefault="00D11ECC" w:rsidP="00D11ECC">
      <w:r>
        <w:t>Dirección con un usuario jefe1.</w:t>
      </w:r>
    </w:p>
    <w:p w:rsidR="003408D5" w:rsidRDefault="003408D5" w:rsidP="00D11ECC">
      <w:r>
        <w:rPr>
          <w:noProof/>
          <w:lang w:eastAsia="es-ES"/>
        </w:rPr>
        <w:drawing>
          <wp:inline distT="0" distB="0" distL="0" distR="0">
            <wp:extent cx="2179955" cy="60579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179955" cy="605790"/>
                    </a:xfrm>
                    <a:prstGeom prst="rect">
                      <a:avLst/>
                    </a:prstGeom>
                    <a:noFill/>
                    <a:ln w="9525">
                      <a:noFill/>
                      <a:miter lim="800000"/>
                      <a:headEnd/>
                      <a:tailEnd/>
                    </a:ln>
                  </pic:spPr>
                </pic:pic>
              </a:graphicData>
            </a:graphic>
          </wp:inline>
        </w:drawing>
      </w:r>
    </w:p>
    <w:p w:rsidR="00D11ECC" w:rsidRPr="00F90E35" w:rsidRDefault="00D11ECC" w:rsidP="00D11ECC">
      <w:pPr>
        <w:rPr>
          <w:b/>
        </w:rPr>
      </w:pPr>
      <w:r w:rsidRPr="00F90E35">
        <w:rPr>
          <w:b/>
        </w:rPr>
        <w:t>Crea al menos 4 UO con los siguientes nombres:</w:t>
      </w:r>
    </w:p>
    <w:p w:rsidR="00D11ECC" w:rsidRDefault="00D11ECC" w:rsidP="00D11ECC">
      <w:r w:rsidRPr="00F90E35">
        <w:t xml:space="preserve">Contabilidad, </w:t>
      </w:r>
      <w:r w:rsidR="00556F82" w:rsidRPr="00F90E35">
        <w:t>almacén</w:t>
      </w:r>
      <w:r w:rsidRPr="00F90E35">
        <w:t>, mantenimiento y dirección para dar de alta los diferentes usuarios de cada departamento.</w:t>
      </w:r>
    </w:p>
    <w:p w:rsidR="003408D5" w:rsidRPr="00F90E35" w:rsidRDefault="003408D5" w:rsidP="00D11ECC">
      <w:r>
        <w:rPr>
          <w:noProof/>
          <w:lang w:eastAsia="es-ES"/>
        </w:rPr>
        <w:drawing>
          <wp:inline distT="0" distB="0" distL="0" distR="0">
            <wp:extent cx="1945640" cy="257302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45640" cy="2573020"/>
                    </a:xfrm>
                    <a:prstGeom prst="rect">
                      <a:avLst/>
                    </a:prstGeom>
                    <a:noFill/>
                    <a:ln w="9525">
                      <a:noFill/>
                      <a:miter lim="800000"/>
                      <a:headEnd/>
                      <a:tailEnd/>
                    </a:ln>
                  </pic:spPr>
                </pic:pic>
              </a:graphicData>
            </a:graphic>
          </wp:inline>
        </w:drawing>
      </w:r>
    </w:p>
    <w:p w:rsidR="00D11ECC" w:rsidRDefault="00D11ECC" w:rsidP="00D11ECC">
      <w:r w:rsidRPr="00F90E35">
        <w:lastRenderedPageBreak/>
        <w:t>Compartir recursos: En el controlador de dominio crea una carpeta por cada departamento: DATOS-CONTABILIDAD, DATOS-ALMACEN, DATOS-MANTENIMIENTO Y DATOS DIRECCION.</w:t>
      </w:r>
    </w:p>
    <w:p w:rsidR="003408D5" w:rsidRDefault="003408D5" w:rsidP="00D11ECC">
      <w:r>
        <w:rPr>
          <w:noProof/>
          <w:lang w:eastAsia="es-ES"/>
        </w:rPr>
        <w:drawing>
          <wp:inline distT="0" distB="0" distL="0" distR="0">
            <wp:extent cx="5901055" cy="1945640"/>
            <wp:effectExtent l="1905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01055" cy="1945640"/>
                    </a:xfrm>
                    <a:prstGeom prst="rect">
                      <a:avLst/>
                    </a:prstGeom>
                    <a:noFill/>
                    <a:ln w="9525">
                      <a:noFill/>
                      <a:miter lim="800000"/>
                      <a:headEnd/>
                      <a:tailEnd/>
                    </a:ln>
                  </pic:spPr>
                </pic:pic>
              </a:graphicData>
            </a:graphic>
          </wp:inline>
        </w:drawing>
      </w:r>
    </w:p>
    <w:p w:rsidR="00D11ECC" w:rsidRDefault="00D11ECC" w:rsidP="00D11ECC">
      <w:r>
        <w:t>Comparte las carpetas, asigna a cada grupo de usuarios acceso total a la carpeta de su departamento. A las carpetas de otros departamentos solamente podrán tener acceso de lectura.</w:t>
      </w:r>
    </w:p>
    <w:p w:rsidR="003408D5" w:rsidRDefault="003408D5" w:rsidP="00D11ECC"/>
    <w:p w:rsidR="00D11ECC" w:rsidRDefault="00D11ECC" w:rsidP="00D11ECC">
      <w:r>
        <w:t>A cada usuario de cada departamento se le creará una subcarpeta de trabajo dentro de la carpeta de su departamento. Cada subcarpeta tendrá el nombre del usuario del departamento.</w:t>
      </w:r>
    </w:p>
    <w:p w:rsidR="00D11ECC" w:rsidRDefault="00D11ECC" w:rsidP="00D11ECC">
      <w:r>
        <w:t>Por cada departamento indica que cada usuario tenga permisos totales sobre su carpeta. El resto de usuarios del departamento no tendrá ningún tipo de acceso a la carpeta de los otros usuarios del departamento.</w:t>
      </w:r>
    </w:p>
    <w:p w:rsidR="00D11ECC" w:rsidRDefault="00D11ECC" w:rsidP="00D11ECC">
      <w:r>
        <w:t>El usuario de dirección tendrá acceso total a todas las carpetas de todos los usuarios de cualquier otro departamento</w:t>
      </w:r>
      <w:r w:rsidR="00DE24E1">
        <w:t>.</w:t>
      </w:r>
    </w:p>
    <w:p w:rsidR="00DE24E1" w:rsidRDefault="00DE24E1" w:rsidP="00D11ECC">
      <w:r>
        <w:t>En cada equipo local crea una carpeta llamada con el nombre del equipo seguida de LOCAL.</w:t>
      </w:r>
    </w:p>
    <w:p w:rsidR="00DE24E1" w:rsidRDefault="00DE24E1" w:rsidP="00D11ECC">
      <w:r>
        <w:t>Comprobación de acceso a los recursos compartidos:</w:t>
      </w:r>
    </w:p>
    <w:p w:rsidR="00DE24E1" w:rsidRDefault="00DE24E1" w:rsidP="00D11ECC">
      <w:r>
        <w:t>Inicia sesión con contable1 y comprueba que puede crear, eliminar y borrar carpetas dentro de la carpeta datos-contabilidad, pero que no puede hacer lo mismo en las otras carpetas del resto de departamentos. Comprueba que dentro de su carpeta particular, este usuario puede hacer cualquier cosa, pero que no puede hacer nada sobre el resto de carpetas del resto de departamentos. Comprueba si tienes acceso a las carpetas locales de cada uno de los clientes de la red.</w:t>
      </w:r>
    </w:p>
    <w:p w:rsidR="00DE24E1" w:rsidRDefault="00DE24E1" w:rsidP="00D11ECC">
      <w:r>
        <w:t>Inicia sesión con el jefe1 y comprueba que este usuario tiene acceso a todos los recursos compartidos para crear, mover, cambiar nombre de carpetas, etc.</w:t>
      </w:r>
    </w:p>
    <w:p w:rsidR="00DE24E1" w:rsidRDefault="00DE24E1" w:rsidP="00D11ECC">
      <w:r>
        <w:t>Instala la impresora HP laserjet 4100 Series PCL6</w:t>
      </w:r>
      <w:r w:rsidR="00B500C8">
        <w:t xml:space="preserve"> en el controlador de dominio,  con nombre de red Impresora1.</w:t>
      </w:r>
    </w:p>
    <w:p w:rsidR="00B500C8" w:rsidRDefault="00B500C8" w:rsidP="00D11ECC">
      <w:r>
        <w:t>Crea el grupo que gestione la impresora.</w:t>
      </w:r>
    </w:p>
    <w:p w:rsidR="00B500C8" w:rsidRDefault="00B500C8" w:rsidP="00D11ECC">
      <w:r>
        <w:t>Los usuarios del departamento de mantenimiento podrán imprimir.</w:t>
      </w:r>
    </w:p>
    <w:p w:rsidR="00B500C8" w:rsidRDefault="00B500C8" w:rsidP="00D11ECC">
      <w:r>
        <w:t>Instala la impresora en dos equipos clientes y comprueba que el usuario tecnico1 puede imprimir y los demás no.</w:t>
      </w:r>
    </w:p>
    <w:p w:rsidR="00D11ECC" w:rsidRDefault="00D11ECC" w:rsidP="00D11ECC"/>
    <w:p w:rsidR="00D11ECC" w:rsidRDefault="00B500C8" w:rsidP="00D11ECC">
      <w:r>
        <w:t>RESUMEN: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9"/>
        <w:gridCol w:w="1588"/>
        <w:gridCol w:w="1802"/>
        <w:gridCol w:w="2046"/>
        <w:gridCol w:w="1485"/>
      </w:tblGrid>
      <w:tr w:rsidR="00D11ECC" w:rsidRPr="00B500C8" w:rsidTr="00B500C8">
        <w:tc>
          <w:tcPr>
            <w:tcW w:w="1799" w:type="dxa"/>
          </w:tcPr>
          <w:p w:rsidR="00D11ECC" w:rsidRPr="00B500C8" w:rsidRDefault="00D11ECC" w:rsidP="00B500C8">
            <w:pPr>
              <w:spacing w:after="0" w:line="240" w:lineRule="auto"/>
            </w:pPr>
            <w:r w:rsidRPr="00B500C8">
              <w:t>Recurso-Carpeta</w:t>
            </w:r>
          </w:p>
        </w:tc>
        <w:tc>
          <w:tcPr>
            <w:tcW w:w="1588" w:type="dxa"/>
          </w:tcPr>
          <w:p w:rsidR="00D11ECC" w:rsidRPr="00B500C8" w:rsidRDefault="00D11ECC" w:rsidP="003962BE">
            <w:pPr>
              <w:spacing w:after="0" w:line="240" w:lineRule="auto"/>
            </w:pPr>
            <w:r w:rsidRPr="00B500C8">
              <w:t>Grupo Local que l</w:t>
            </w:r>
            <w:r w:rsidR="003962BE">
              <w:t>o</w:t>
            </w:r>
            <w:r w:rsidRPr="00B500C8">
              <w:t xml:space="preserve"> gestiona</w:t>
            </w:r>
          </w:p>
        </w:tc>
        <w:tc>
          <w:tcPr>
            <w:tcW w:w="1802" w:type="dxa"/>
          </w:tcPr>
          <w:p w:rsidR="00D11ECC" w:rsidRPr="00B500C8" w:rsidRDefault="00D11ECC" w:rsidP="00B500C8">
            <w:pPr>
              <w:spacing w:after="0" w:line="240" w:lineRule="auto"/>
            </w:pPr>
            <w:r w:rsidRPr="00B500C8">
              <w:t>Permiso local</w:t>
            </w:r>
          </w:p>
        </w:tc>
        <w:tc>
          <w:tcPr>
            <w:tcW w:w="2046" w:type="dxa"/>
          </w:tcPr>
          <w:p w:rsidR="00D11ECC" w:rsidRPr="00B500C8" w:rsidRDefault="00D11ECC" w:rsidP="00B500C8">
            <w:pPr>
              <w:spacing w:after="0" w:line="240" w:lineRule="auto"/>
            </w:pPr>
            <w:r w:rsidRPr="00B500C8">
              <w:t>Permiso Compartición</w:t>
            </w:r>
          </w:p>
        </w:tc>
        <w:tc>
          <w:tcPr>
            <w:tcW w:w="1485" w:type="dxa"/>
          </w:tcPr>
          <w:p w:rsidR="00D11ECC" w:rsidRPr="00B500C8" w:rsidRDefault="00D11ECC" w:rsidP="00B500C8">
            <w:pPr>
              <w:spacing w:after="0" w:line="240" w:lineRule="auto"/>
            </w:pPr>
          </w:p>
        </w:tc>
      </w:tr>
      <w:tr w:rsidR="00D11ECC" w:rsidRPr="00B500C8" w:rsidTr="00B500C8">
        <w:tc>
          <w:tcPr>
            <w:tcW w:w="1799" w:type="dxa"/>
            <w:vMerge w:val="restart"/>
          </w:tcPr>
          <w:p w:rsidR="00D11ECC" w:rsidRPr="00B500C8" w:rsidRDefault="00B500C8" w:rsidP="00B500C8">
            <w:pPr>
              <w:spacing w:after="0" w:line="240" w:lineRule="auto"/>
            </w:pPr>
            <w:r w:rsidRPr="00B500C8">
              <w:t>DATOS-CONTABILIDAD</w:t>
            </w:r>
          </w:p>
        </w:tc>
        <w:tc>
          <w:tcPr>
            <w:tcW w:w="1588" w:type="dxa"/>
          </w:tcPr>
          <w:p w:rsidR="00D11ECC" w:rsidRPr="00B500C8" w:rsidRDefault="00D11ECC" w:rsidP="00B500C8">
            <w:pPr>
              <w:spacing w:after="0" w:line="240" w:lineRule="auto"/>
            </w:pPr>
          </w:p>
        </w:tc>
        <w:tc>
          <w:tcPr>
            <w:tcW w:w="1802" w:type="dxa"/>
          </w:tcPr>
          <w:p w:rsidR="00D11ECC" w:rsidRPr="00B500C8" w:rsidRDefault="00D11ECC" w:rsidP="00B500C8">
            <w:pPr>
              <w:spacing w:after="0" w:line="240" w:lineRule="auto"/>
            </w:pPr>
          </w:p>
        </w:tc>
        <w:tc>
          <w:tcPr>
            <w:tcW w:w="2046" w:type="dxa"/>
          </w:tcPr>
          <w:p w:rsidR="00D11ECC" w:rsidRPr="00B500C8" w:rsidRDefault="00D11ECC" w:rsidP="00B500C8">
            <w:pPr>
              <w:spacing w:after="0" w:line="240" w:lineRule="auto"/>
            </w:pPr>
          </w:p>
        </w:tc>
        <w:tc>
          <w:tcPr>
            <w:tcW w:w="1485" w:type="dxa"/>
          </w:tcPr>
          <w:p w:rsidR="00D11ECC" w:rsidRPr="00B500C8" w:rsidRDefault="00D11ECC" w:rsidP="00B500C8">
            <w:pPr>
              <w:spacing w:after="0" w:line="240" w:lineRule="auto"/>
            </w:pPr>
          </w:p>
        </w:tc>
      </w:tr>
      <w:tr w:rsidR="00D11ECC" w:rsidRPr="00B500C8" w:rsidTr="00B500C8">
        <w:tc>
          <w:tcPr>
            <w:tcW w:w="1799" w:type="dxa"/>
            <w:vMerge/>
          </w:tcPr>
          <w:p w:rsidR="00D11ECC" w:rsidRPr="00B500C8" w:rsidRDefault="00D11ECC" w:rsidP="00B500C8">
            <w:pPr>
              <w:spacing w:after="0" w:line="240" w:lineRule="auto"/>
            </w:pPr>
          </w:p>
        </w:tc>
        <w:tc>
          <w:tcPr>
            <w:tcW w:w="1588" w:type="dxa"/>
          </w:tcPr>
          <w:p w:rsidR="00D11ECC" w:rsidRPr="00B500C8" w:rsidRDefault="00D11ECC" w:rsidP="00B500C8">
            <w:pPr>
              <w:spacing w:after="0" w:line="240" w:lineRule="auto"/>
            </w:pPr>
          </w:p>
        </w:tc>
        <w:tc>
          <w:tcPr>
            <w:tcW w:w="1802" w:type="dxa"/>
          </w:tcPr>
          <w:p w:rsidR="00D11ECC" w:rsidRPr="00B500C8" w:rsidRDefault="00D11ECC" w:rsidP="00B500C8">
            <w:pPr>
              <w:spacing w:after="0" w:line="240" w:lineRule="auto"/>
            </w:pPr>
          </w:p>
        </w:tc>
        <w:tc>
          <w:tcPr>
            <w:tcW w:w="2046" w:type="dxa"/>
          </w:tcPr>
          <w:p w:rsidR="00D11ECC" w:rsidRPr="00B500C8" w:rsidRDefault="00D11ECC" w:rsidP="00B500C8">
            <w:pPr>
              <w:spacing w:after="0" w:line="240" w:lineRule="auto"/>
            </w:pPr>
          </w:p>
        </w:tc>
        <w:tc>
          <w:tcPr>
            <w:tcW w:w="1485" w:type="dxa"/>
          </w:tcPr>
          <w:p w:rsidR="00D11ECC" w:rsidRPr="00B500C8" w:rsidRDefault="00D11ECC" w:rsidP="00B500C8">
            <w:pPr>
              <w:spacing w:after="0" w:line="240" w:lineRule="auto"/>
            </w:pPr>
          </w:p>
        </w:tc>
      </w:tr>
      <w:tr w:rsidR="00D11ECC" w:rsidRPr="00B500C8" w:rsidTr="00B500C8">
        <w:tc>
          <w:tcPr>
            <w:tcW w:w="1799" w:type="dxa"/>
            <w:vMerge w:val="restart"/>
          </w:tcPr>
          <w:p w:rsidR="00D11ECC" w:rsidRPr="00B500C8" w:rsidRDefault="00B500C8" w:rsidP="00B500C8">
            <w:pPr>
              <w:spacing w:after="0" w:line="240" w:lineRule="auto"/>
            </w:pPr>
            <w:r w:rsidRPr="00B500C8">
              <w:t>PC1-LOCAL</w:t>
            </w:r>
          </w:p>
        </w:tc>
        <w:tc>
          <w:tcPr>
            <w:tcW w:w="1588" w:type="dxa"/>
          </w:tcPr>
          <w:p w:rsidR="00D11ECC" w:rsidRPr="00B500C8" w:rsidRDefault="00D11ECC" w:rsidP="00B500C8">
            <w:pPr>
              <w:spacing w:after="0" w:line="240" w:lineRule="auto"/>
            </w:pPr>
          </w:p>
        </w:tc>
        <w:tc>
          <w:tcPr>
            <w:tcW w:w="1802" w:type="dxa"/>
          </w:tcPr>
          <w:p w:rsidR="00D11ECC" w:rsidRPr="00B500C8" w:rsidRDefault="00D11ECC" w:rsidP="00B500C8">
            <w:pPr>
              <w:spacing w:after="0" w:line="240" w:lineRule="auto"/>
            </w:pPr>
          </w:p>
        </w:tc>
        <w:tc>
          <w:tcPr>
            <w:tcW w:w="2046" w:type="dxa"/>
          </w:tcPr>
          <w:p w:rsidR="00D11ECC" w:rsidRPr="00B500C8" w:rsidRDefault="00D11ECC" w:rsidP="00B500C8">
            <w:pPr>
              <w:spacing w:after="0" w:line="240" w:lineRule="auto"/>
            </w:pPr>
          </w:p>
        </w:tc>
        <w:tc>
          <w:tcPr>
            <w:tcW w:w="1485" w:type="dxa"/>
          </w:tcPr>
          <w:p w:rsidR="00D11ECC" w:rsidRPr="00B500C8" w:rsidRDefault="00D11ECC" w:rsidP="00B500C8">
            <w:pPr>
              <w:spacing w:after="0" w:line="240" w:lineRule="auto"/>
            </w:pPr>
          </w:p>
        </w:tc>
      </w:tr>
      <w:tr w:rsidR="00D11ECC" w:rsidRPr="00B500C8" w:rsidTr="00B500C8">
        <w:tc>
          <w:tcPr>
            <w:tcW w:w="1799" w:type="dxa"/>
            <w:vMerge/>
          </w:tcPr>
          <w:p w:rsidR="00D11ECC" w:rsidRPr="00B500C8" w:rsidRDefault="00D11ECC" w:rsidP="00B500C8">
            <w:pPr>
              <w:spacing w:after="0" w:line="240" w:lineRule="auto"/>
            </w:pPr>
          </w:p>
        </w:tc>
        <w:tc>
          <w:tcPr>
            <w:tcW w:w="1588" w:type="dxa"/>
          </w:tcPr>
          <w:p w:rsidR="00D11ECC" w:rsidRPr="00B500C8" w:rsidRDefault="00D11ECC" w:rsidP="00B500C8">
            <w:pPr>
              <w:spacing w:after="0" w:line="240" w:lineRule="auto"/>
            </w:pPr>
          </w:p>
        </w:tc>
        <w:tc>
          <w:tcPr>
            <w:tcW w:w="1802" w:type="dxa"/>
          </w:tcPr>
          <w:p w:rsidR="00D11ECC" w:rsidRPr="00B500C8" w:rsidRDefault="00D11ECC" w:rsidP="00B500C8">
            <w:pPr>
              <w:spacing w:after="0" w:line="240" w:lineRule="auto"/>
            </w:pPr>
          </w:p>
        </w:tc>
        <w:tc>
          <w:tcPr>
            <w:tcW w:w="2046" w:type="dxa"/>
          </w:tcPr>
          <w:p w:rsidR="00D11ECC" w:rsidRPr="00B500C8" w:rsidRDefault="00D11ECC" w:rsidP="00B500C8">
            <w:pPr>
              <w:spacing w:after="0" w:line="240" w:lineRule="auto"/>
            </w:pPr>
          </w:p>
        </w:tc>
        <w:tc>
          <w:tcPr>
            <w:tcW w:w="1485" w:type="dxa"/>
          </w:tcPr>
          <w:p w:rsidR="00D11ECC" w:rsidRPr="00B500C8" w:rsidRDefault="00D11ECC" w:rsidP="00B500C8">
            <w:pPr>
              <w:spacing w:after="0" w:line="240" w:lineRule="auto"/>
            </w:pPr>
          </w:p>
        </w:tc>
      </w:tr>
    </w:tbl>
    <w:p w:rsidR="00D11ECC" w:rsidRDefault="00D11ECC" w:rsidP="00D11E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1"/>
        <w:gridCol w:w="2161"/>
        <w:gridCol w:w="2161"/>
        <w:gridCol w:w="2161"/>
      </w:tblGrid>
      <w:tr w:rsidR="00D11ECC" w:rsidRPr="00B500C8" w:rsidTr="00B500C8">
        <w:tc>
          <w:tcPr>
            <w:tcW w:w="2161" w:type="dxa"/>
          </w:tcPr>
          <w:p w:rsidR="00D11ECC" w:rsidRPr="00B500C8" w:rsidRDefault="00D11ECC" w:rsidP="00B500C8">
            <w:pPr>
              <w:spacing w:after="0" w:line="240" w:lineRule="auto"/>
            </w:pPr>
            <w:r w:rsidRPr="00B500C8">
              <w:t>Recurso-Impresora</w:t>
            </w:r>
          </w:p>
        </w:tc>
        <w:tc>
          <w:tcPr>
            <w:tcW w:w="2161" w:type="dxa"/>
          </w:tcPr>
          <w:p w:rsidR="00D11ECC" w:rsidRPr="00B500C8" w:rsidRDefault="00D11ECC" w:rsidP="00B500C8">
            <w:pPr>
              <w:spacing w:after="0" w:line="240" w:lineRule="auto"/>
            </w:pPr>
          </w:p>
        </w:tc>
        <w:tc>
          <w:tcPr>
            <w:tcW w:w="2161" w:type="dxa"/>
          </w:tcPr>
          <w:p w:rsidR="00D11ECC" w:rsidRPr="00B500C8" w:rsidRDefault="00D11ECC" w:rsidP="00B500C8">
            <w:pPr>
              <w:spacing w:after="0" w:line="240" w:lineRule="auto"/>
            </w:pPr>
          </w:p>
        </w:tc>
        <w:tc>
          <w:tcPr>
            <w:tcW w:w="2161" w:type="dxa"/>
          </w:tcPr>
          <w:p w:rsidR="00D11ECC" w:rsidRPr="00B500C8" w:rsidRDefault="00D11ECC" w:rsidP="00B500C8">
            <w:pPr>
              <w:spacing w:after="0" w:line="240" w:lineRule="auto"/>
            </w:pPr>
          </w:p>
        </w:tc>
      </w:tr>
      <w:tr w:rsidR="00D11ECC" w:rsidRPr="00B500C8" w:rsidTr="00B500C8">
        <w:tc>
          <w:tcPr>
            <w:tcW w:w="2161" w:type="dxa"/>
          </w:tcPr>
          <w:p w:rsidR="00D11ECC" w:rsidRPr="00B500C8" w:rsidRDefault="00B500C8" w:rsidP="00B500C8">
            <w:pPr>
              <w:spacing w:after="0" w:line="240" w:lineRule="auto"/>
            </w:pPr>
            <w:r w:rsidRPr="00B500C8">
              <w:t>Impresora1</w:t>
            </w:r>
          </w:p>
        </w:tc>
        <w:tc>
          <w:tcPr>
            <w:tcW w:w="2161" w:type="dxa"/>
          </w:tcPr>
          <w:p w:rsidR="00D11ECC" w:rsidRPr="00B500C8" w:rsidRDefault="00D11ECC" w:rsidP="00B500C8">
            <w:pPr>
              <w:spacing w:after="0" w:line="240" w:lineRule="auto"/>
            </w:pPr>
          </w:p>
        </w:tc>
        <w:tc>
          <w:tcPr>
            <w:tcW w:w="2161" w:type="dxa"/>
          </w:tcPr>
          <w:p w:rsidR="00D11ECC" w:rsidRPr="00B500C8" w:rsidRDefault="00D11ECC" w:rsidP="00B500C8">
            <w:pPr>
              <w:spacing w:after="0" w:line="240" w:lineRule="auto"/>
            </w:pPr>
          </w:p>
        </w:tc>
        <w:tc>
          <w:tcPr>
            <w:tcW w:w="2161" w:type="dxa"/>
          </w:tcPr>
          <w:p w:rsidR="00D11ECC" w:rsidRPr="00B500C8" w:rsidRDefault="00D11ECC" w:rsidP="00B500C8">
            <w:pPr>
              <w:spacing w:after="0" w:line="240" w:lineRule="auto"/>
            </w:pPr>
          </w:p>
        </w:tc>
      </w:tr>
    </w:tbl>
    <w:p w:rsidR="00D11ECC" w:rsidRDefault="00D11ECC" w:rsidP="00D11E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1"/>
        <w:gridCol w:w="2881"/>
        <w:gridCol w:w="2882"/>
      </w:tblGrid>
      <w:tr w:rsidR="00D11ECC" w:rsidRPr="00B500C8" w:rsidTr="00B500C8">
        <w:tc>
          <w:tcPr>
            <w:tcW w:w="2881" w:type="dxa"/>
          </w:tcPr>
          <w:p w:rsidR="00D11ECC" w:rsidRPr="00B500C8" w:rsidRDefault="00D11ECC" w:rsidP="00B500C8">
            <w:pPr>
              <w:spacing w:after="0" w:line="240" w:lineRule="auto"/>
            </w:pPr>
            <w:r w:rsidRPr="00B500C8">
              <w:t>DL</w:t>
            </w:r>
          </w:p>
        </w:tc>
        <w:tc>
          <w:tcPr>
            <w:tcW w:w="2881" w:type="dxa"/>
          </w:tcPr>
          <w:p w:rsidR="00D11ECC" w:rsidRPr="00B500C8" w:rsidRDefault="00B500C8" w:rsidP="00B500C8">
            <w:pPr>
              <w:spacing w:after="0" w:line="240" w:lineRule="auto"/>
            </w:pPr>
            <w:r w:rsidRPr="00B500C8">
              <w:t xml:space="preserve">G </w:t>
            </w:r>
            <w:r w:rsidR="00D11ECC" w:rsidRPr="00B500C8">
              <w:t>Miembros</w:t>
            </w:r>
          </w:p>
        </w:tc>
        <w:tc>
          <w:tcPr>
            <w:tcW w:w="2882" w:type="dxa"/>
          </w:tcPr>
          <w:p w:rsidR="00D11ECC" w:rsidRPr="00B500C8" w:rsidRDefault="00B500C8" w:rsidP="00B500C8">
            <w:pPr>
              <w:spacing w:after="0" w:line="240" w:lineRule="auto"/>
            </w:pPr>
            <w:r w:rsidRPr="00B500C8">
              <w:t>A Miembros</w:t>
            </w: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r w:rsidR="00D11ECC" w:rsidRPr="00B500C8" w:rsidTr="00B500C8">
        <w:tc>
          <w:tcPr>
            <w:tcW w:w="2881" w:type="dxa"/>
          </w:tcPr>
          <w:p w:rsidR="00D11ECC" w:rsidRPr="00B500C8" w:rsidRDefault="00D11ECC" w:rsidP="00B500C8">
            <w:pPr>
              <w:spacing w:after="0" w:line="240" w:lineRule="auto"/>
            </w:pPr>
          </w:p>
        </w:tc>
        <w:tc>
          <w:tcPr>
            <w:tcW w:w="2881" w:type="dxa"/>
          </w:tcPr>
          <w:p w:rsidR="00D11ECC" w:rsidRPr="00B500C8" w:rsidRDefault="00D11ECC" w:rsidP="00B500C8">
            <w:pPr>
              <w:spacing w:after="0" w:line="240" w:lineRule="auto"/>
            </w:pPr>
          </w:p>
        </w:tc>
        <w:tc>
          <w:tcPr>
            <w:tcW w:w="2882" w:type="dxa"/>
          </w:tcPr>
          <w:p w:rsidR="00D11ECC" w:rsidRPr="00B500C8" w:rsidRDefault="00D11ECC" w:rsidP="00B500C8">
            <w:pPr>
              <w:spacing w:after="0" w:line="240" w:lineRule="auto"/>
            </w:pPr>
          </w:p>
        </w:tc>
      </w:tr>
    </w:tbl>
    <w:p w:rsidR="00D11ECC" w:rsidRDefault="00D11ECC" w:rsidP="00D11ECC"/>
    <w:p w:rsidR="007A069C" w:rsidRDefault="007A069C"/>
    <w:sectPr w:rsidR="007A069C" w:rsidSect="00B500C8">
      <w:pgSz w:w="11906" w:h="16838"/>
      <w:pgMar w:top="397" w:right="567" w:bottom="39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D11ECC"/>
    <w:rsid w:val="003408D5"/>
    <w:rsid w:val="003962BE"/>
    <w:rsid w:val="00556F82"/>
    <w:rsid w:val="007A069C"/>
    <w:rsid w:val="008A4413"/>
    <w:rsid w:val="00B4075C"/>
    <w:rsid w:val="00B500C8"/>
    <w:rsid w:val="00B6748F"/>
    <w:rsid w:val="00C94535"/>
    <w:rsid w:val="00D11ECC"/>
    <w:rsid w:val="00D85EE9"/>
    <w:rsid w:val="00DE24E1"/>
    <w:rsid w:val="00F90E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CC"/>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11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813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nbarroso</dc:creator>
  <cp:lastModifiedBy>smr214</cp:lastModifiedBy>
  <cp:revision>2</cp:revision>
  <dcterms:created xsi:type="dcterms:W3CDTF">2017-05-16T12:16:00Z</dcterms:created>
  <dcterms:modified xsi:type="dcterms:W3CDTF">2017-05-16T12:16:00Z</dcterms:modified>
</cp:coreProperties>
</file>