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07" w:rsidRDefault="007E24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8"/>
        <w:gridCol w:w="1239"/>
        <w:gridCol w:w="2875"/>
        <w:gridCol w:w="1157"/>
        <w:gridCol w:w="3335"/>
      </w:tblGrid>
      <w:tr w:rsidR="00D11ECC" w:rsidRPr="00B500C8" w:rsidTr="00C94535"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Sistemas Operativos en Red</w:t>
            </w:r>
          </w:p>
        </w:tc>
      </w:tr>
      <w:tr w:rsidR="00FF61C7" w:rsidRPr="00B500C8" w:rsidTr="00FF61C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B500C8" w:rsidRDefault="00FF61C7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UT 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FF61C7" w:rsidRDefault="001B49ED" w:rsidP="00E4201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Hoja </w:t>
            </w:r>
            <w:r w:rsidR="00E4201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1C7" w:rsidRPr="00B500C8" w:rsidRDefault="00FF61C7" w:rsidP="00C945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500C8">
              <w:rPr>
                <w:b/>
                <w:sz w:val="20"/>
                <w:szCs w:val="20"/>
              </w:rPr>
              <w:t>GESTIÓN DE RECURSOS COMPARTIDOS EN WINDOWS SERVER.</w:t>
            </w:r>
          </w:p>
          <w:p w:rsidR="00FF61C7" w:rsidRPr="00B500C8" w:rsidRDefault="00FF61C7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Nº</w:t>
            </w:r>
          </w:p>
        </w:tc>
      </w:tr>
      <w:tr w:rsidR="00D11ECC" w:rsidRPr="00B500C8" w:rsidTr="00C94535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  <w:r w:rsidRPr="00B500C8">
              <w:rPr>
                <w:sz w:val="20"/>
                <w:szCs w:val="20"/>
              </w:rPr>
              <w:t>Notas del profesor</w:t>
            </w:r>
          </w:p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CC" w:rsidRPr="00B500C8" w:rsidRDefault="00D11ECC" w:rsidP="00C9453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11ECC" w:rsidRDefault="00D11ECC" w:rsidP="00D11E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28"/>
      </w:tblGrid>
      <w:tr w:rsidR="001D65AA" w:rsidTr="003B3554">
        <w:tc>
          <w:tcPr>
            <w:tcW w:w="10628" w:type="dxa"/>
          </w:tcPr>
          <w:p w:rsidR="001D65AA" w:rsidRDefault="001D65AA" w:rsidP="003B3554">
            <w:pPr>
              <w:spacing w:after="0" w:line="240" w:lineRule="auto"/>
            </w:pPr>
            <w:r>
              <w:t>Permiso: es el tipo de acceso que se concede a un objeto, como a los archivos y carpetas NTFS.  Para administrar los permisos NTFS, puedes hacer clic derecho en la unidad y seleccionas la ficha Seguridad.</w:t>
            </w:r>
          </w:p>
          <w:p w:rsidR="001D65AA" w:rsidRDefault="001D65AA" w:rsidP="003B3554">
            <w:pPr>
              <w:spacing w:after="0" w:line="240" w:lineRule="auto"/>
            </w:pPr>
            <w:r>
              <w:t xml:space="preserve">Los permisos de compartición y los permisos locales se relacionan entre sí dependiendo de </w:t>
            </w:r>
            <w:r w:rsidR="005E61A7">
              <w:t>cómo</w:t>
            </w:r>
            <w:r>
              <w:t xml:space="preserve"> se acceda a la carpeta o al archivo.</w:t>
            </w:r>
          </w:p>
          <w:p w:rsidR="001D65AA" w:rsidRDefault="001D65AA" w:rsidP="003B3554">
            <w:pPr>
              <w:spacing w:after="0" w:line="240" w:lineRule="auto"/>
            </w:pPr>
            <w:r>
              <w:t>Si se accede localmente →Permisos de compartición + Permisos locales.  El S.O. compara los dos conjuntos de permisos y aplica la combinación más restrictiva.</w:t>
            </w:r>
          </w:p>
          <w:p w:rsidR="001D65AA" w:rsidRDefault="001D65AA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Los permisos NTFS permiten controlar que usuarios y grupos pueden acceder a los archivos y carpetas en la unidad NTFS.  Los permisos NTFS afectan a los usuarios locales y a los de la red.</w:t>
            </w:r>
          </w:p>
          <w:p w:rsidR="001D65AA" w:rsidRDefault="001D65AA" w:rsidP="003B3554">
            <w:pPr>
              <w:spacing w:after="0" w:line="240" w:lineRule="auto"/>
            </w:pPr>
            <w:r>
              <w:t>Hay dos tipos de permisos NTFS:</w:t>
            </w:r>
          </w:p>
          <w:p w:rsidR="001D65AA" w:rsidRDefault="001D65AA" w:rsidP="003B3554">
            <w:pPr>
              <w:numPr>
                <w:ilvl w:val="0"/>
                <w:numId w:val="1"/>
              </w:numPr>
              <w:spacing w:after="0" w:line="240" w:lineRule="auto"/>
            </w:pPr>
            <w:r w:rsidRPr="003B3554">
              <w:rPr>
                <w:b/>
              </w:rPr>
              <w:t>Permisos explícitos:</w:t>
            </w:r>
            <w:r>
              <w:t xml:space="preserve"> permisos concedidos directamente a un archivo o carpeta</w:t>
            </w:r>
          </w:p>
          <w:p w:rsidR="001D65AA" w:rsidRDefault="001D65AA" w:rsidP="003B3554">
            <w:pPr>
              <w:numPr>
                <w:ilvl w:val="0"/>
                <w:numId w:val="1"/>
              </w:numPr>
              <w:spacing w:after="0" w:line="240" w:lineRule="auto"/>
            </w:pPr>
            <w:r w:rsidRPr="003B3554">
              <w:rPr>
                <w:b/>
              </w:rPr>
              <w:t>Permisos heredados:</w:t>
            </w:r>
            <w:r>
              <w:t xml:space="preserve"> permisos concedidos a una carpeta que se transmiten a los objetos secundarios dentro de esa carpeta</w:t>
            </w:r>
          </w:p>
          <w:p w:rsidR="001D65AA" w:rsidRDefault="001D65AA" w:rsidP="003B3554">
            <w:pPr>
              <w:spacing w:after="0" w:line="240" w:lineRule="auto"/>
            </w:pPr>
            <w:r>
              <w:t>Los permisos explícitos tienen prioridad sobre los heredados.</w:t>
            </w:r>
          </w:p>
          <w:p w:rsidR="00946430" w:rsidRDefault="00946430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Las reglas de los permisos NTFS: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Lo que está explícitamente permitido, esta implícitamente denegado.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Los permisos NTFS se suman por pertenencia a grupos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Denegar prevalece</w:t>
            </w:r>
          </w:p>
          <w:p w:rsidR="001D65AA" w:rsidRDefault="001D65AA" w:rsidP="003B3554">
            <w:pPr>
              <w:numPr>
                <w:ilvl w:val="0"/>
                <w:numId w:val="2"/>
              </w:numPr>
              <w:spacing w:after="0" w:line="240" w:lineRule="auto"/>
            </w:pPr>
            <w:r>
              <w:t>Prevalecen los permisos de los ficheros sobre los de las carpetas</w:t>
            </w:r>
          </w:p>
          <w:p w:rsidR="001D65AA" w:rsidRDefault="001D65AA" w:rsidP="003B3554">
            <w:pPr>
              <w:spacing w:after="0" w:line="240" w:lineRule="auto"/>
            </w:pPr>
          </w:p>
          <w:p w:rsidR="001D65AA" w:rsidRDefault="001D65AA" w:rsidP="003B3554">
            <w:pPr>
              <w:spacing w:after="0" w:line="240" w:lineRule="auto"/>
            </w:pPr>
            <w:r>
              <w:t>Diferentes tipos de permisos: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Verificado: se han asignado explícitamente los permisos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Desactivado (sin marca): no hay permisos asignados</w:t>
            </w:r>
          </w:p>
          <w:p w:rsidR="001D65AA" w:rsidRDefault="001D65AA" w:rsidP="003B3554">
            <w:pPr>
              <w:numPr>
                <w:ilvl w:val="0"/>
                <w:numId w:val="3"/>
              </w:numPr>
              <w:spacing w:after="0" w:line="240" w:lineRule="auto"/>
            </w:pPr>
            <w:r>
              <w:t>Sombreados: se conceden permisos a través de la herencia de una carpeta principal</w:t>
            </w:r>
          </w:p>
          <w:p w:rsidR="001D65AA" w:rsidRDefault="001D65AA" w:rsidP="003B3554">
            <w:pPr>
              <w:spacing w:after="0" w:line="240" w:lineRule="auto"/>
            </w:pPr>
            <w:r>
              <w:t>Cuando se combina Denegar permisos frente a Permitir y permisos explícitos contra permisos heredados, la jerarquía es la siguiente: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Denegación explícita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Permitir explícito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Denegación heredada</w:t>
            </w:r>
          </w:p>
          <w:p w:rsidR="001D65AA" w:rsidRDefault="001D65AA" w:rsidP="003B3554">
            <w:pPr>
              <w:numPr>
                <w:ilvl w:val="0"/>
                <w:numId w:val="4"/>
              </w:numPr>
              <w:spacing w:after="0" w:line="240" w:lineRule="auto"/>
            </w:pPr>
            <w:r>
              <w:t>Permitir heredado</w:t>
            </w:r>
          </w:p>
          <w:p w:rsidR="00E65BF7" w:rsidRDefault="00E65BF7" w:rsidP="00E65BF7">
            <w:pPr>
              <w:spacing w:after="0" w:line="240" w:lineRule="auto"/>
            </w:pPr>
            <w:r>
              <w:t>Para ver los permisos efectivos NTFS Propiedades→ Seguridad→ Opciones avanzadas →Permisos efectivos</w:t>
            </w:r>
          </w:p>
          <w:p w:rsidR="00E65BF7" w:rsidRPr="00E65BF7" w:rsidRDefault="00E65BF7" w:rsidP="00E65BF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333333"/>
                <w:lang w:eastAsia="es-ES"/>
              </w:rPr>
            </w:pPr>
          </w:p>
          <w:p w:rsidR="00E65BF7" w:rsidRPr="00E65BF7" w:rsidRDefault="00E65BF7" w:rsidP="00E65BF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b/>
                <w:bCs/>
                <w:color w:val="333333"/>
                <w:lang w:eastAsia="es-ES"/>
              </w:rPr>
              <w:t>Los permisos de las carpetas o recursos compartidos</w:t>
            </w:r>
            <w:r w:rsidRPr="00E65BF7">
              <w:rPr>
                <w:rFonts w:eastAsia="Times New Roman" w:cs="Arial"/>
                <w:b/>
                <w:color w:val="333333"/>
                <w:lang w:eastAsia="es-ES"/>
              </w:rPr>
              <w:t> que el sistema nos deja configurar son:</w:t>
            </w:r>
          </w:p>
          <w:p w:rsidR="00E65BF7" w:rsidRPr="00E65BF7" w:rsidRDefault="00E65BF7" w:rsidP="00E65BF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300" w:firstLine="126"/>
            </w:pPr>
            <w:r w:rsidRPr="00E65BF7">
              <w:t>Control total: el usuario o grupo tomara propiedad del recurso y puede realizar cualquier tarea.</w:t>
            </w:r>
          </w:p>
          <w:p w:rsidR="00E65BF7" w:rsidRPr="00E65BF7" w:rsidRDefault="00E65BF7" w:rsidP="00E65BF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300" w:firstLine="126"/>
            </w:pPr>
            <w:r w:rsidRPr="00E65BF7">
              <w:t>Cambiar: crear, eliminar y modificar archivos y carpetas.</w:t>
            </w:r>
          </w:p>
          <w:p w:rsidR="00E65BF7" w:rsidRPr="00E65BF7" w:rsidRDefault="00E65BF7" w:rsidP="00E65BF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300" w:firstLine="126"/>
            </w:pPr>
            <w:r w:rsidRPr="00E65BF7">
              <w:t>Lectura: permite leer y ejecutar.</w:t>
            </w:r>
          </w:p>
          <w:p w:rsidR="00E65BF7" w:rsidRPr="00E65BF7" w:rsidRDefault="00E65BF7" w:rsidP="00E65BF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b/>
                <w:bCs/>
                <w:color w:val="333333"/>
                <w:lang w:eastAsia="es-ES"/>
              </w:rPr>
              <w:t>Los permisos estándar o predeterminados NTFS</w:t>
            </w:r>
            <w:r w:rsidRPr="00E65BF7">
              <w:rPr>
                <w:rFonts w:eastAsia="Times New Roman" w:cs="Arial"/>
                <w:b/>
                <w:color w:val="333333"/>
                <w:lang w:eastAsia="es-ES"/>
              </w:rPr>
              <w:t> que se pueden asignar a una carpeta son: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Control total: para leer, cambiar, crear y ejecutar bien sean programas o carpetas.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Lectura y ejecución: para ver el contenido y ejecutar programas de una carpeta.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Modificar: para poder cambiar los ficheros y las carpetas, pero sin crear y eliminar ficheros ni carpetas nuevas.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Lectura: para poder ver y abrir el contenido.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Escritura: para poder crear y cambiar los ficheros y carpetas existentes.</w:t>
            </w:r>
          </w:p>
          <w:p w:rsidR="00E65BF7" w:rsidRPr="00E65BF7" w:rsidRDefault="00E65BF7" w:rsidP="00E65BF7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after="0" w:line="240" w:lineRule="auto"/>
              <w:ind w:left="426" w:firstLine="0"/>
              <w:rPr>
                <w:rFonts w:eastAsia="Times New Roman" w:cs="Arial"/>
                <w:color w:val="333333"/>
                <w:lang w:eastAsia="es-ES"/>
              </w:rPr>
            </w:pPr>
            <w:r w:rsidRPr="00E65BF7">
              <w:rPr>
                <w:rFonts w:eastAsia="Times New Roman" w:cs="Arial"/>
                <w:color w:val="333333"/>
                <w:lang w:eastAsia="es-ES"/>
              </w:rPr>
              <w:t>Mostrar el contenido de la carpeta.</w:t>
            </w:r>
          </w:p>
          <w:p w:rsidR="001D65AA" w:rsidRDefault="001D65AA" w:rsidP="004C6A40"/>
        </w:tc>
      </w:tr>
    </w:tbl>
    <w:p w:rsidR="004C6A40" w:rsidRDefault="004C6A40" w:rsidP="004C6A40"/>
    <w:p w:rsidR="008109C1" w:rsidRDefault="00A625EB" w:rsidP="004C6A40">
      <w:pPr>
        <w:rPr>
          <w:i/>
        </w:rPr>
      </w:pPr>
      <w:r w:rsidRPr="00A625EB">
        <w:rPr>
          <w:i/>
        </w:rPr>
        <w:lastRenderedPageBreak/>
        <w:t xml:space="preserve">Todas las carpetas ya sean en el servidor como en los equipos se crearán en la carpeta </w:t>
      </w:r>
      <w:r w:rsidR="008109C1">
        <w:rPr>
          <w:i/>
        </w:rPr>
        <w:t xml:space="preserve"> usuarios</w:t>
      </w:r>
      <w:r w:rsidR="0074428F">
        <w:rPr>
          <w:i/>
        </w:rPr>
        <w:t xml:space="preserve"> en la unidad D</w:t>
      </w:r>
      <w:proofErr w:type="gramStart"/>
      <w:r w:rsidR="0074428F">
        <w:rPr>
          <w:i/>
        </w:rPr>
        <w:t>:,</w:t>
      </w:r>
      <w:proofErr w:type="gramEnd"/>
      <w:r w:rsidR="0074428F">
        <w:rPr>
          <w:i/>
        </w:rPr>
        <w:t xml:space="preserve"> </w:t>
      </w:r>
    </w:p>
    <w:p w:rsidR="004C6A40" w:rsidRDefault="001D65AA" w:rsidP="004C6A40">
      <w:r>
        <w:t xml:space="preserve">En el dominio </w:t>
      </w:r>
      <w:r w:rsidR="0074428F">
        <w:t>dobra.mio</w:t>
      </w:r>
      <w:r>
        <w:t>, con dos equipos miembros PC01 y PC02.  En el dominio tenemos los usuarios administrador, usuario1</w:t>
      </w:r>
      <w:r w:rsidR="004A17C4">
        <w:t xml:space="preserve"> y usuario2</w:t>
      </w:r>
      <w:r>
        <w:t xml:space="preserve"> como usuario</w:t>
      </w:r>
      <w:r w:rsidR="004A17C4">
        <w:t>s</w:t>
      </w:r>
      <w:r>
        <w:t xml:space="preserve"> del dominio</w:t>
      </w:r>
      <w:r w:rsidR="0074428F">
        <w:t>, grupo1 (usuario1, usuario2) y grupo2 (usuario2)</w:t>
      </w:r>
      <w:r>
        <w:t>.</w:t>
      </w:r>
    </w:p>
    <w:p w:rsidR="001D65AA" w:rsidRDefault="001D65AA" w:rsidP="001D65AA">
      <w:pPr>
        <w:numPr>
          <w:ilvl w:val="0"/>
          <w:numId w:val="5"/>
        </w:numPr>
      </w:pPr>
      <w:r>
        <w:t>Crea en el dominio una carpeta denominada C1 y compártela.</w:t>
      </w:r>
      <w:r w:rsidR="00112513">
        <w:br/>
      </w:r>
      <w:r w:rsidR="00112513">
        <w:rPr>
          <w:noProof/>
          <w:lang w:eastAsia="es-ES"/>
        </w:rPr>
        <w:drawing>
          <wp:inline distT="0" distB="0" distL="0" distR="0">
            <wp:extent cx="3514725" cy="19907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Crea una nueva carpeta C2 y compártela mediante un procedimiento distinto del utilizado en el ejercicio anterior</w:t>
      </w:r>
      <w:r w:rsidR="005E61A7">
        <w:t xml:space="preserve"> </w:t>
      </w:r>
    </w:p>
    <w:p w:rsidR="00112513" w:rsidRDefault="00112513" w:rsidP="00112513">
      <w:pPr>
        <w:ind w:left="720"/>
      </w:pPr>
      <w:r>
        <w:rPr>
          <w:noProof/>
          <w:lang w:eastAsia="es-ES"/>
        </w:rPr>
        <w:drawing>
          <wp:inline distT="0" distB="0" distL="0" distR="0">
            <wp:extent cx="3495675" cy="19716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 xml:space="preserve">Desde los </w:t>
      </w:r>
      <w:r w:rsidR="00464674">
        <w:t xml:space="preserve">dos </w:t>
      </w:r>
      <w:r>
        <w:t>cliente</w:t>
      </w:r>
      <w:r w:rsidR="00464674">
        <w:t>s</w:t>
      </w:r>
      <w:r>
        <w:t xml:space="preserve"> revisa las carpetas que están en el servidor y comprueba que puedes acceder a ellas</w:t>
      </w:r>
      <w:r w:rsidR="005E61A7">
        <w:t xml:space="preserve"> desde usuario1</w:t>
      </w:r>
    </w:p>
    <w:p w:rsidR="008E1DFB" w:rsidRDefault="008E1DFB" w:rsidP="008E1DFB">
      <w:pPr>
        <w:ind w:left="720"/>
      </w:pPr>
      <w:r>
        <w:rPr>
          <w:noProof/>
          <w:lang w:eastAsia="es-ES"/>
        </w:rPr>
        <w:drawing>
          <wp:inline distT="0" distB="0" distL="0" distR="0">
            <wp:extent cx="4981575" cy="20002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Desde PC01 crea dos unidades de red para las carpetas C1 y C2</w:t>
      </w:r>
      <w:r w:rsidR="008E1DFB">
        <w:br/>
      </w:r>
      <w:r w:rsidR="008E1DFB">
        <w:rPr>
          <w:noProof/>
          <w:lang w:eastAsia="es-ES"/>
        </w:rPr>
        <w:drawing>
          <wp:inline distT="0" distB="0" distL="0" distR="0">
            <wp:extent cx="5114925" cy="9429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FB" w:rsidRDefault="008E1DFB" w:rsidP="008E1DFB">
      <w:pPr>
        <w:ind w:left="720"/>
      </w:pPr>
    </w:p>
    <w:p w:rsidR="008E1DFB" w:rsidRDefault="001D65AA" w:rsidP="008E1DFB">
      <w:pPr>
        <w:numPr>
          <w:ilvl w:val="0"/>
          <w:numId w:val="5"/>
        </w:numPr>
      </w:pPr>
      <w:r>
        <w:lastRenderedPageBreak/>
        <w:t>Comprueba que a través de las unidades de red puedes acceder a las carpetas y crea alguna carpeta dentro</w:t>
      </w:r>
    </w:p>
    <w:p w:rsidR="008E1DFB" w:rsidRDefault="008E1DFB" w:rsidP="008E1DFB">
      <w:pPr>
        <w:ind w:left="720"/>
      </w:pPr>
      <w:r>
        <w:rPr>
          <w:noProof/>
          <w:lang w:eastAsia="es-ES"/>
        </w:rPr>
        <w:drawing>
          <wp:inline distT="0" distB="0" distL="0" distR="0">
            <wp:extent cx="4781550" cy="31146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74" w:rsidRDefault="00464674" w:rsidP="001D65AA">
      <w:pPr>
        <w:numPr>
          <w:ilvl w:val="0"/>
          <w:numId w:val="5"/>
        </w:numPr>
      </w:pPr>
      <w:r>
        <w:t>Revisa los permisos del recurso compartido que se establecieron por defecto para las carpetas compartidas C1 y C2</w:t>
      </w:r>
    </w:p>
    <w:p w:rsidR="008E1DFB" w:rsidRDefault="008E1DFB" w:rsidP="008E1DFB">
      <w:pPr>
        <w:ind w:left="720"/>
      </w:pPr>
      <w:r>
        <w:rPr>
          <w:noProof/>
          <w:lang w:eastAsia="es-ES"/>
        </w:rPr>
        <w:drawing>
          <wp:inline distT="0" distB="0" distL="0" distR="0">
            <wp:extent cx="3524250" cy="42100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AA" w:rsidRDefault="001D65AA" w:rsidP="001D65AA">
      <w:pPr>
        <w:numPr>
          <w:ilvl w:val="0"/>
          <w:numId w:val="5"/>
        </w:numPr>
      </w:pPr>
      <w:r>
        <w:t>Modifica y prueba los permisos de recurso compartido que tiene e</w:t>
      </w:r>
      <w:r w:rsidR="00464674">
        <w:t>stablecidos la carpeta C1. Aplica solamente leer y cambiar</w:t>
      </w:r>
      <w:r w:rsidR="004A17C4">
        <w:t>.  Puede acceder usuario1 a esta carpeta ¿Por qué? Y crear una carpeta nueva en C1 ¿Por qué</w:t>
      </w:r>
      <w:proofErr w:type="gramStart"/>
      <w:r w:rsidR="004A17C4">
        <w:t>?.</w:t>
      </w:r>
      <w:proofErr w:type="gramEnd"/>
      <w:r w:rsidR="004A17C4">
        <w:t xml:space="preserve"> </w:t>
      </w:r>
    </w:p>
    <w:p w:rsidR="008E1DFB" w:rsidRDefault="008E1DFB" w:rsidP="008E1DFB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3505200" cy="38100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886200" cy="12287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FB" w:rsidRPr="008E1DFB" w:rsidRDefault="008E1DFB" w:rsidP="008E1DFB">
      <w:pPr>
        <w:ind w:left="720"/>
        <w:rPr>
          <w:b/>
          <w:u w:val="single"/>
        </w:rPr>
      </w:pPr>
      <w:r w:rsidRPr="008E1DFB">
        <w:rPr>
          <w:b/>
          <w:u w:val="single"/>
        </w:rPr>
        <w:t>SI PUEDE POR QUE LE HEMOS DADO PERMISOS A TODOS LOS USUARIOS Y GRUPOS DE CAMBIAR Y LEER EN ESTA CARPETA, ASIQUE YA NO SOLO USUARIO1 PUEDE HACER Y DESHACER SINO TODOS LOS USUARIOS</w:t>
      </w:r>
    </w:p>
    <w:p w:rsidR="001D65AA" w:rsidRDefault="001D65AA" w:rsidP="001D65AA">
      <w:pPr>
        <w:numPr>
          <w:ilvl w:val="0"/>
          <w:numId w:val="5"/>
        </w:numPr>
      </w:pPr>
      <w:r>
        <w:t xml:space="preserve">Accede a la carpeta C2 y modifica los permisos estándar NTFS </w:t>
      </w:r>
      <w:r w:rsidR="00464674">
        <w:t>de</w:t>
      </w:r>
      <w:r w:rsidR="005E61A7">
        <w:t xml:space="preserve"> usuario1</w:t>
      </w:r>
      <w:r w:rsidR="00464674">
        <w:t xml:space="preserve">.  </w:t>
      </w:r>
      <w:r w:rsidR="004A17C4">
        <w:t>Añade modificar y escritura.  Puede crear carpetas en C2, explica.</w:t>
      </w:r>
    </w:p>
    <w:p w:rsidR="002C6FFD" w:rsidRDefault="002C6FFD" w:rsidP="002C6FFD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867025" cy="3479704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7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733925" cy="287655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FD" w:rsidRPr="002C6FFD" w:rsidRDefault="002C6FFD" w:rsidP="002C6FFD">
      <w:pPr>
        <w:ind w:left="720"/>
        <w:rPr>
          <w:b/>
          <w:u w:val="single"/>
        </w:rPr>
      </w:pPr>
      <w:r>
        <w:rPr>
          <w:b/>
          <w:u w:val="single"/>
        </w:rPr>
        <w:t xml:space="preserve">NO </w:t>
      </w:r>
      <w:r w:rsidRPr="002C6FFD">
        <w:rPr>
          <w:b/>
          <w:u w:val="single"/>
        </w:rPr>
        <w:t>PUEDE CREAR OTRAS CARPETAS YA QUE LE HEMOS DADO EL PERMISO DE MODIFICAR Y ESCRIBIR, A PARTE, DE LOS PERMISOS POR DEFECTO QUE YA TENIA</w:t>
      </w:r>
      <w:r>
        <w:rPr>
          <w:b/>
          <w:u w:val="single"/>
        </w:rPr>
        <w:t xml:space="preserve"> PERO EN ENTORNO LOCAL </w:t>
      </w:r>
    </w:p>
    <w:p w:rsidR="00464674" w:rsidRDefault="005E61A7" w:rsidP="001D65AA">
      <w:pPr>
        <w:numPr>
          <w:ilvl w:val="0"/>
          <w:numId w:val="5"/>
        </w:numPr>
      </w:pPr>
      <w:r>
        <w:t>Añade usuario2</w:t>
      </w:r>
      <w:r w:rsidR="00464674">
        <w:t xml:space="preserve"> a la lista de permisos de la carpeta C</w:t>
      </w:r>
      <w:r w:rsidR="004A17C4">
        <w:t>1</w:t>
      </w:r>
      <w:r w:rsidR="00464674">
        <w:t xml:space="preserve"> con los permisos estándar NTFS </w:t>
      </w:r>
      <w:r w:rsidR="004A17C4">
        <w:t>de modificar y escritura</w:t>
      </w:r>
      <w:r w:rsidR="00464674">
        <w:t xml:space="preserve">.  </w:t>
      </w:r>
      <w:r w:rsidR="004A17C4">
        <w:t>Comprueba que usuario1 puede grabar en C</w:t>
      </w:r>
      <w:r w:rsidR="00EB0FB4">
        <w:t>2</w:t>
      </w:r>
      <w:r w:rsidR="004A17C4">
        <w:t xml:space="preserve"> y leer en C</w:t>
      </w:r>
      <w:r w:rsidR="00EB0FB4">
        <w:t>1</w:t>
      </w:r>
      <w:r w:rsidR="004A17C4">
        <w:t>, usuario2 puede leer en C</w:t>
      </w:r>
      <w:r w:rsidR="00EB0FB4">
        <w:t>2</w:t>
      </w:r>
      <w:r w:rsidR="004A17C4">
        <w:t xml:space="preserve"> y grabar en C</w:t>
      </w:r>
      <w:r w:rsidR="00EB0FB4">
        <w:t>1</w:t>
      </w:r>
      <w:r w:rsidR="004A17C4">
        <w:t>.</w:t>
      </w:r>
      <w:r w:rsidR="0074428F">
        <w:t xml:space="preserve">  </w:t>
      </w:r>
    </w:p>
    <w:p w:rsidR="00833663" w:rsidRDefault="00833663" w:rsidP="00833663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2695575" cy="3259938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5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302">
        <w:rPr>
          <w:noProof/>
          <w:lang w:eastAsia="es-ES"/>
        </w:rPr>
        <w:drawing>
          <wp:inline distT="0" distB="0" distL="0" distR="0">
            <wp:extent cx="3314700" cy="1664033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6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302">
        <w:rPr>
          <w:noProof/>
          <w:lang w:eastAsia="es-ES"/>
        </w:rPr>
        <w:drawing>
          <wp:inline distT="0" distB="0" distL="0" distR="0">
            <wp:extent cx="3209925" cy="1295400"/>
            <wp:effectExtent l="19050" t="0" r="9525" b="0"/>
            <wp:docPr id="2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302">
        <w:rPr>
          <w:noProof/>
          <w:lang w:eastAsia="es-ES"/>
        </w:rPr>
        <w:drawing>
          <wp:inline distT="0" distB="0" distL="0" distR="0">
            <wp:extent cx="3867150" cy="283845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74" w:rsidRDefault="00464674" w:rsidP="001D65AA">
      <w:pPr>
        <w:numPr>
          <w:ilvl w:val="0"/>
          <w:numId w:val="5"/>
        </w:numPr>
      </w:pPr>
      <w:r>
        <w:t>Elimina de la lista el usuario</w:t>
      </w:r>
      <w:r w:rsidR="004A17C4">
        <w:t>2</w:t>
      </w:r>
      <w:r>
        <w:t xml:space="preserve"> que acabas de añadir y verifica el resultado</w:t>
      </w:r>
      <w:r w:rsidR="005E61A7">
        <w:t xml:space="preserve">, comprobando que no puede </w:t>
      </w:r>
      <w:r w:rsidR="004A17C4">
        <w:t>grabar en  la carpeta C2, pero si tiene permitido leer</w:t>
      </w:r>
      <w:r w:rsidR="005E61A7">
        <w:t>.</w:t>
      </w:r>
      <w:r w:rsidR="004A17C4">
        <w:t xml:space="preserve"> Explica por qué puede acceder si no se muestra el nombre del usuario en la lista de los permisos.</w:t>
      </w:r>
    </w:p>
    <w:p w:rsidR="005C0302" w:rsidRDefault="005C0302" w:rsidP="005C0302">
      <w:pPr>
        <w:ind w:left="720"/>
      </w:pPr>
      <w:r>
        <w:rPr>
          <w:noProof/>
          <w:lang w:eastAsia="es-ES"/>
        </w:rPr>
        <w:drawing>
          <wp:inline distT="0" distB="0" distL="0" distR="0">
            <wp:extent cx="3768725" cy="1876425"/>
            <wp:effectExtent l="19050" t="0" r="317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74" w:rsidRDefault="00464674" w:rsidP="001D65AA">
      <w:pPr>
        <w:numPr>
          <w:ilvl w:val="0"/>
          <w:numId w:val="5"/>
        </w:numPr>
      </w:pPr>
      <w:r>
        <w:lastRenderedPageBreak/>
        <w:t>En</w:t>
      </w:r>
      <w:r w:rsidR="007D2916">
        <w:t>tra en</w:t>
      </w:r>
      <w:r>
        <w:t xml:space="preserve"> PC02</w:t>
      </w:r>
      <w:r w:rsidR="007D2916">
        <w:t xml:space="preserve"> como administrador</w:t>
      </w:r>
      <w:r>
        <w:t>, crea una carpeta datos, dentro de esta tienes la Carpeta1 y dentro de esta la Carpeta2 y dentro el archivo Archivo1.  Concede Contr</w:t>
      </w:r>
      <w:r w:rsidR="007D2916">
        <w:t>ol total (</w:t>
      </w:r>
      <w:proofErr w:type="gramStart"/>
      <w:r w:rsidR="007D2916">
        <w:t>NTFS )</w:t>
      </w:r>
      <w:proofErr w:type="gramEnd"/>
      <w:r w:rsidR="007D2916">
        <w:t xml:space="preserve"> al usuario1.  C</w:t>
      </w:r>
      <w:r>
        <w:t>omprueba que el permiso control total se pasa a todas las subcarpetas y archivos dentro de datos</w:t>
      </w:r>
      <w:r w:rsidR="00585937">
        <w:t xml:space="preserve"> como permiso heredado</w:t>
      </w:r>
      <w: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38"/>
        <w:gridCol w:w="5346"/>
      </w:tblGrid>
      <w:tr w:rsidR="00464674" w:rsidTr="003B3554">
        <w:tc>
          <w:tcPr>
            <w:tcW w:w="5314" w:type="dxa"/>
          </w:tcPr>
          <w:p w:rsidR="00464674" w:rsidRDefault="00464674" w:rsidP="00464674">
            <w:r>
              <w:t>Objeto</w:t>
            </w:r>
          </w:p>
        </w:tc>
        <w:tc>
          <w:tcPr>
            <w:tcW w:w="5314" w:type="dxa"/>
          </w:tcPr>
          <w:p w:rsidR="00464674" w:rsidRDefault="00464674" w:rsidP="00464674">
            <w:r>
              <w:t>Permiso NTFS</w:t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t>Datos</w:t>
            </w:r>
          </w:p>
        </w:tc>
        <w:tc>
          <w:tcPr>
            <w:tcW w:w="5314" w:type="dxa"/>
          </w:tcPr>
          <w:p w:rsidR="00464674" w:rsidRDefault="00B24E93" w:rsidP="00B24E93">
            <w:r>
              <w:rPr>
                <w:noProof/>
                <w:lang w:eastAsia="es-ES"/>
              </w:rPr>
              <w:drawing>
                <wp:inline distT="0" distB="0" distL="0" distR="0">
                  <wp:extent cx="3209925" cy="2790825"/>
                  <wp:effectExtent l="19050" t="0" r="9525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t>Carpeta1</w:t>
            </w:r>
          </w:p>
        </w:tc>
        <w:tc>
          <w:tcPr>
            <w:tcW w:w="5314" w:type="dxa"/>
          </w:tcPr>
          <w:p w:rsidR="00464674" w:rsidRDefault="00B24E93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219450" cy="2990850"/>
                  <wp:effectExtent l="1905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lastRenderedPageBreak/>
              <w:t>Carpeta2</w:t>
            </w:r>
          </w:p>
        </w:tc>
        <w:tc>
          <w:tcPr>
            <w:tcW w:w="5314" w:type="dxa"/>
          </w:tcPr>
          <w:p w:rsidR="00464674" w:rsidRDefault="00B24E93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228975" cy="2971800"/>
                  <wp:effectExtent l="19050" t="0" r="952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674" w:rsidTr="003B3554">
        <w:tc>
          <w:tcPr>
            <w:tcW w:w="5314" w:type="dxa"/>
          </w:tcPr>
          <w:p w:rsidR="00464674" w:rsidRDefault="00464674" w:rsidP="00464674">
            <w:r>
              <w:t>Archivo1</w:t>
            </w:r>
          </w:p>
        </w:tc>
        <w:tc>
          <w:tcPr>
            <w:tcW w:w="5314" w:type="dxa"/>
          </w:tcPr>
          <w:p w:rsidR="00464674" w:rsidRDefault="00B24E93" w:rsidP="00464674">
            <w:r>
              <w:rPr>
                <w:noProof/>
                <w:lang w:eastAsia="es-ES"/>
              </w:rPr>
              <w:drawing>
                <wp:inline distT="0" distB="0" distL="0" distR="0">
                  <wp:extent cx="3181350" cy="3314700"/>
                  <wp:effectExtent l="1905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674" w:rsidRDefault="00464674" w:rsidP="007E2407"/>
    <w:p w:rsidR="007E2407" w:rsidRDefault="00585937" w:rsidP="007E2407">
      <w:pPr>
        <w:ind w:left="720"/>
      </w:pPr>
      <w:r>
        <w:t>Ahora vamos a conceder</w:t>
      </w:r>
      <w:r w:rsidR="007E2407">
        <w:t xml:space="preserve"> permiso de Lectura a la carpeta1, para el usuario1.  </w:t>
      </w:r>
      <w:r>
        <w:t xml:space="preserve">Para ello es necesario quitar la herencia y después modificamos el permiso. </w:t>
      </w:r>
      <w:r w:rsidR="007E2407">
        <w:t xml:space="preserve">Este permiso </w:t>
      </w:r>
      <w:r w:rsidR="00262A5B">
        <w:t>sobrescribirá</w:t>
      </w:r>
      <w:r w:rsidR="007E2407">
        <w:t xml:space="preserve"> el permiso heredado y también se transmitirá a la carpeta2 y al archivo1</w:t>
      </w:r>
    </w:p>
    <w:p w:rsidR="00EB5A5F" w:rsidRDefault="00EB5A5F" w:rsidP="007E2407">
      <w:pPr>
        <w:ind w:left="720"/>
      </w:pPr>
      <w:r>
        <w:rPr>
          <w:noProof/>
          <w:lang w:eastAsia="es-ES"/>
        </w:rPr>
        <w:drawing>
          <wp:inline distT="0" distB="0" distL="0" distR="0">
            <wp:extent cx="3581400" cy="220980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3"/>
        <w:gridCol w:w="5301"/>
      </w:tblGrid>
      <w:tr w:rsidR="007E2407" w:rsidTr="008D0D1C">
        <w:tc>
          <w:tcPr>
            <w:tcW w:w="5314" w:type="dxa"/>
          </w:tcPr>
          <w:p w:rsidR="007E2407" w:rsidRDefault="007E2407" w:rsidP="008D0D1C">
            <w:r>
              <w:lastRenderedPageBreak/>
              <w:t>Objeto</w:t>
            </w:r>
          </w:p>
        </w:tc>
        <w:tc>
          <w:tcPr>
            <w:tcW w:w="5314" w:type="dxa"/>
          </w:tcPr>
          <w:p w:rsidR="007E2407" w:rsidRDefault="007E2407" w:rsidP="008D0D1C">
            <w:r>
              <w:t>Permiso NTFS</w:t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t>Datos</w:t>
            </w:r>
          </w:p>
        </w:tc>
        <w:tc>
          <w:tcPr>
            <w:tcW w:w="5314" w:type="dxa"/>
          </w:tcPr>
          <w:p w:rsidR="007E2407" w:rsidRDefault="00EB5A5F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152775" cy="2924175"/>
                  <wp:effectExtent l="19050" t="0" r="9525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t>Carpeta1</w:t>
            </w:r>
          </w:p>
        </w:tc>
        <w:tc>
          <w:tcPr>
            <w:tcW w:w="5314" w:type="dxa"/>
          </w:tcPr>
          <w:p w:rsidR="007E2407" w:rsidRDefault="00EB5A5F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162300" cy="3095625"/>
                  <wp:effectExtent l="1905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t>Carpeta2</w:t>
            </w:r>
          </w:p>
        </w:tc>
        <w:tc>
          <w:tcPr>
            <w:tcW w:w="5314" w:type="dxa"/>
          </w:tcPr>
          <w:p w:rsidR="007E2407" w:rsidRDefault="00EB5A5F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114675" cy="2914650"/>
                  <wp:effectExtent l="19050" t="0" r="9525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407" w:rsidTr="008D0D1C">
        <w:tc>
          <w:tcPr>
            <w:tcW w:w="5314" w:type="dxa"/>
          </w:tcPr>
          <w:p w:rsidR="007E2407" w:rsidRDefault="007E2407" w:rsidP="008D0D1C">
            <w:r>
              <w:lastRenderedPageBreak/>
              <w:t>Archivo1</w:t>
            </w:r>
          </w:p>
        </w:tc>
        <w:tc>
          <w:tcPr>
            <w:tcW w:w="5314" w:type="dxa"/>
          </w:tcPr>
          <w:p w:rsidR="007E2407" w:rsidRDefault="00EB5A5F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3124200" cy="3314700"/>
                  <wp:effectExtent l="1905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407" w:rsidRDefault="007E2407" w:rsidP="007E2407">
      <w:pPr>
        <w:ind w:left="720"/>
      </w:pPr>
    </w:p>
    <w:p w:rsidR="007E2407" w:rsidRDefault="007E2407" w:rsidP="007E2407">
      <w:pPr>
        <w:numPr>
          <w:ilvl w:val="0"/>
          <w:numId w:val="5"/>
        </w:numPr>
      </w:pPr>
      <w:r>
        <w:t>El usuario1 es miembro del grupo1 y del grupo2.  Asigna permiso de escritura a la carpeta datos para el usuario1, lectura a la carpeta1 para el grupo1 y modificar a la carpeta2 para el grupo2.  Representa los permisos efectivos del usuario1: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4"/>
        <w:gridCol w:w="2987"/>
        <w:gridCol w:w="3119"/>
        <w:gridCol w:w="2413"/>
        <w:gridCol w:w="531"/>
      </w:tblGrid>
      <w:tr w:rsidR="007E2407" w:rsidTr="002D589F">
        <w:tc>
          <w:tcPr>
            <w:tcW w:w="934" w:type="dxa"/>
          </w:tcPr>
          <w:p w:rsidR="007E2407" w:rsidRDefault="007E2407" w:rsidP="008D0D1C">
            <w:r>
              <w:t>Objeto</w:t>
            </w:r>
          </w:p>
        </w:tc>
        <w:tc>
          <w:tcPr>
            <w:tcW w:w="2987" w:type="dxa"/>
          </w:tcPr>
          <w:p w:rsidR="007E2407" w:rsidRDefault="007E2407" w:rsidP="007E2407">
            <w:r>
              <w:t>Permisos NTFS de usuario1</w:t>
            </w:r>
          </w:p>
        </w:tc>
        <w:tc>
          <w:tcPr>
            <w:tcW w:w="3119" w:type="dxa"/>
          </w:tcPr>
          <w:p w:rsidR="007E2407" w:rsidRDefault="007E2407" w:rsidP="007E2407">
            <w:r>
              <w:t>Permisos del grupo1</w:t>
            </w:r>
          </w:p>
        </w:tc>
        <w:tc>
          <w:tcPr>
            <w:tcW w:w="2413" w:type="dxa"/>
          </w:tcPr>
          <w:p w:rsidR="007E2407" w:rsidRDefault="007E2407" w:rsidP="008D0D1C">
            <w:r>
              <w:t>Permisos del grupo2</w:t>
            </w:r>
          </w:p>
        </w:tc>
        <w:tc>
          <w:tcPr>
            <w:tcW w:w="531" w:type="dxa"/>
          </w:tcPr>
          <w:p w:rsidR="007E2407" w:rsidRDefault="007E2407" w:rsidP="007E2407">
            <w:r>
              <w:t>Permisos efectivos</w:t>
            </w:r>
          </w:p>
        </w:tc>
      </w:tr>
      <w:tr w:rsidR="007E2407" w:rsidTr="002D589F">
        <w:tc>
          <w:tcPr>
            <w:tcW w:w="934" w:type="dxa"/>
          </w:tcPr>
          <w:p w:rsidR="007E2407" w:rsidRDefault="007E2407" w:rsidP="008D0D1C">
            <w:r>
              <w:t>Datos</w:t>
            </w:r>
          </w:p>
        </w:tc>
        <w:tc>
          <w:tcPr>
            <w:tcW w:w="2987" w:type="dxa"/>
          </w:tcPr>
          <w:p w:rsidR="007E2407" w:rsidRDefault="002D589F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1981200" cy="3152775"/>
                  <wp:effectExtent l="1905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E2407" w:rsidRDefault="007E2407" w:rsidP="007E2407"/>
        </w:tc>
        <w:tc>
          <w:tcPr>
            <w:tcW w:w="2413" w:type="dxa"/>
          </w:tcPr>
          <w:p w:rsidR="007E2407" w:rsidRDefault="007E2407" w:rsidP="008D0D1C"/>
        </w:tc>
        <w:tc>
          <w:tcPr>
            <w:tcW w:w="531" w:type="dxa"/>
          </w:tcPr>
          <w:p w:rsidR="007E2407" w:rsidRDefault="007E2407" w:rsidP="008D0D1C"/>
        </w:tc>
      </w:tr>
      <w:tr w:rsidR="007E2407" w:rsidTr="002D589F">
        <w:tc>
          <w:tcPr>
            <w:tcW w:w="934" w:type="dxa"/>
          </w:tcPr>
          <w:p w:rsidR="007E2407" w:rsidRDefault="007E2407" w:rsidP="008D0D1C">
            <w:r>
              <w:lastRenderedPageBreak/>
              <w:t>Carpeta1</w:t>
            </w:r>
          </w:p>
        </w:tc>
        <w:tc>
          <w:tcPr>
            <w:tcW w:w="2987" w:type="dxa"/>
          </w:tcPr>
          <w:p w:rsidR="007E2407" w:rsidRDefault="007E2407" w:rsidP="007E2407"/>
        </w:tc>
        <w:tc>
          <w:tcPr>
            <w:tcW w:w="3119" w:type="dxa"/>
          </w:tcPr>
          <w:p w:rsidR="007E2407" w:rsidRDefault="002D589F" w:rsidP="007E2407">
            <w:r>
              <w:rPr>
                <w:noProof/>
                <w:lang w:eastAsia="es-ES"/>
              </w:rPr>
              <w:drawing>
                <wp:inline distT="0" distB="0" distL="0" distR="0">
                  <wp:extent cx="2066925" cy="3028950"/>
                  <wp:effectExtent l="19050" t="0" r="9525" b="0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:rsidR="007E2407" w:rsidRDefault="007E2407" w:rsidP="008D0D1C"/>
        </w:tc>
        <w:tc>
          <w:tcPr>
            <w:tcW w:w="531" w:type="dxa"/>
          </w:tcPr>
          <w:p w:rsidR="007E2407" w:rsidRDefault="007E2407" w:rsidP="008D0D1C"/>
        </w:tc>
      </w:tr>
      <w:tr w:rsidR="007E2407" w:rsidTr="002D589F">
        <w:tc>
          <w:tcPr>
            <w:tcW w:w="934" w:type="dxa"/>
          </w:tcPr>
          <w:p w:rsidR="007E2407" w:rsidRDefault="007E2407" w:rsidP="008D0D1C">
            <w:r>
              <w:t>Carpeta2</w:t>
            </w:r>
          </w:p>
        </w:tc>
        <w:tc>
          <w:tcPr>
            <w:tcW w:w="2987" w:type="dxa"/>
          </w:tcPr>
          <w:p w:rsidR="007E2407" w:rsidRDefault="007E2407" w:rsidP="007E2407"/>
        </w:tc>
        <w:tc>
          <w:tcPr>
            <w:tcW w:w="3119" w:type="dxa"/>
          </w:tcPr>
          <w:p w:rsidR="007E2407" w:rsidRDefault="007E2407" w:rsidP="007E2407"/>
        </w:tc>
        <w:tc>
          <w:tcPr>
            <w:tcW w:w="2413" w:type="dxa"/>
          </w:tcPr>
          <w:p w:rsidR="007E2407" w:rsidRDefault="002D589F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1390650" cy="3038475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7E2407" w:rsidRDefault="007E2407" w:rsidP="008D0D1C"/>
        </w:tc>
      </w:tr>
    </w:tbl>
    <w:p w:rsidR="007E2407" w:rsidRDefault="007E2407" w:rsidP="007E2407"/>
    <w:p w:rsidR="007E2407" w:rsidRDefault="007E2407" w:rsidP="007E2407">
      <w:pPr>
        <w:numPr>
          <w:ilvl w:val="0"/>
          <w:numId w:val="5"/>
        </w:numPr>
      </w:pPr>
      <w:r>
        <w:t xml:space="preserve"> Vamos a seguir modificando los permisos, </w:t>
      </w:r>
      <w:r w:rsidR="00A625EB">
        <w:t>teniendo en cuenta los permisos del ejercicio anterior ahora vamos a d</w:t>
      </w:r>
      <w:r>
        <w:t>enegar modificar a la carpeta2 para el grupo2.  Ahora los permisos efectivos del usuario1 serán: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3"/>
        <w:gridCol w:w="2674"/>
        <w:gridCol w:w="2791"/>
        <w:gridCol w:w="2814"/>
        <w:gridCol w:w="852"/>
      </w:tblGrid>
      <w:tr w:rsidR="007E2407" w:rsidTr="008D0D1C">
        <w:tc>
          <w:tcPr>
            <w:tcW w:w="1139" w:type="dxa"/>
          </w:tcPr>
          <w:p w:rsidR="007E2407" w:rsidRDefault="007E2407" w:rsidP="008D0D1C">
            <w:r>
              <w:t>Objeto</w:t>
            </w:r>
          </w:p>
        </w:tc>
        <w:tc>
          <w:tcPr>
            <w:tcW w:w="2029" w:type="dxa"/>
          </w:tcPr>
          <w:p w:rsidR="007E2407" w:rsidRDefault="007E2407" w:rsidP="008D0D1C">
            <w:r>
              <w:t>Permisos NTFS de usuario1</w:t>
            </w:r>
          </w:p>
        </w:tc>
        <w:tc>
          <w:tcPr>
            <w:tcW w:w="1827" w:type="dxa"/>
          </w:tcPr>
          <w:p w:rsidR="007E2407" w:rsidRDefault="007E2407" w:rsidP="008D0D1C">
            <w:r>
              <w:t>Permisos del grupo1</w:t>
            </w:r>
          </w:p>
        </w:tc>
        <w:tc>
          <w:tcPr>
            <w:tcW w:w="2630" w:type="dxa"/>
          </w:tcPr>
          <w:p w:rsidR="007E2407" w:rsidRDefault="007E2407" w:rsidP="008D0D1C">
            <w:r>
              <w:t>Permisos del grupo2</w:t>
            </w:r>
          </w:p>
        </w:tc>
        <w:tc>
          <w:tcPr>
            <w:tcW w:w="2359" w:type="dxa"/>
          </w:tcPr>
          <w:p w:rsidR="007E2407" w:rsidRDefault="007E2407" w:rsidP="008D0D1C">
            <w:r>
              <w:t>Permisos efectivos</w:t>
            </w:r>
          </w:p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lastRenderedPageBreak/>
              <w:t>Datos</w:t>
            </w:r>
          </w:p>
        </w:tc>
        <w:tc>
          <w:tcPr>
            <w:tcW w:w="2029" w:type="dxa"/>
          </w:tcPr>
          <w:p w:rsidR="007E2407" w:rsidRDefault="00CB555E" w:rsidP="008D0D1C">
            <w:r w:rsidRPr="00CB555E">
              <w:rPr>
                <w:noProof/>
                <w:lang w:eastAsia="es-ES"/>
              </w:rPr>
              <w:drawing>
                <wp:inline distT="0" distB="0" distL="0" distR="0">
                  <wp:extent cx="1981200" cy="3152775"/>
                  <wp:effectExtent l="19050" t="0" r="0" b="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Carpeta1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CB555E" w:rsidP="008D0D1C">
            <w:r w:rsidRPr="00CB555E">
              <w:rPr>
                <w:noProof/>
                <w:lang w:eastAsia="es-ES"/>
              </w:rPr>
              <w:drawing>
                <wp:inline distT="0" distB="0" distL="0" distR="0">
                  <wp:extent cx="2066925" cy="3028950"/>
                  <wp:effectExtent l="19050" t="0" r="9525" b="0"/>
                  <wp:docPr id="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Carpeta2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CB555E" w:rsidP="008D0D1C">
            <w:r>
              <w:rPr>
                <w:noProof/>
                <w:lang w:eastAsia="es-ES"/>
              </w:rPr>
              <w:drawing>
                <wp:inline distT="0" distB="0" distL="0" distR="0">
                  <wp:extent cx="2095500" cy="2044234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4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</w:tcPr>
          <w:p w:rsidR="007E2407" w:rsidRDefault="007E2407" w:rsidP="008D0D1C"/>
        </w:tc>
      </w:tr>
      <w:tr w:rsidR="007E2407" w:rsidTr="008D0D1C">
        <w:tc>
          <w:tcPr>
            <w:tcW w:w="1139" w:type="dxa"/>
          </w:tcPr>
          <w:p w:rsidR="007E2407" w:rsidRDefault="007E2407" w:rsidP="008D0D1C">
            <w:r>
              <w:t>Archivo1</w:t>
            </w:r>
          </w:p>
        </w:tc>
        <w:tc>
          <w:tcPr>
            <w:tcW w:w="2029" w:type="dxa"/>
          </w:tcPr>
          <w:p w:rsidR="007E2407" w:rsidRDefault="007E2407" w:rsidP="008D0D1C"/>
        </w:tc>
        <w:tc>
          <w:tcPr>
            <w:tcW w:w="1827" w:type="dxa"/>
          </w:tcPr>
          <w:p w:rsidR="007E2407" w:rsidRDefault="007E2407" w:rsidP="008D0D1C"/>
        </w:tc>
        <w:tc>
          <w:tcPr>
            <w:tcW w:w="2630" w:type="dxa"/>
          </w:tcPr>
          <w:p w:rsidR="007E2407" w:rsidRDefault="007E2407" w:rsidP="008D0D1C"/>
        </w:tc>
        <w:tc>
          <w:tcPr>
            <w:tcW w:w="2359" w:type="dxa"/>
          </w:tcPr>
          <w:p w:rsidR="007E2407" w:rsidRDefault="007E2407" w:rsidP="008D0D1C"/>
        </w:tc>
      </w:tr>
    </w:tbl>
    <w:p w:rsidR="007E2407" w:rsidRDefault="007E2407" w:rsidP="00F12FE4"/>
    <w:p w:rsidR="007E2407" w:rsidRDefault="00F12FE4" w:rsidP="007E2407">
      <w:pPr>
        <w:numPr>
          <w:ilvl w:val="0"/>
          <w:numId w:val="5"/>
        </w:numPr>
      </w:pPr>
      <w:r>
        <w:t>Los permisos de compartición se aplican cuando accedemos por red a una carpeta, al combinar ambos prevalece siempre el más restrictivo.  Comprueba la aplicación de estos permisos en PC01, para usuario1</w:t>
      </w:r>
      <w:r w:rsidR="00262A5B">
        <w:t xml:space="preserve">. </w:t>
      </w:r>
      <w:r w:rsidR="00262A5B">
        <w:lastRenderedPageBreak/>
        <w:t>Crea las carpetas C1, C2, C3, C4, C5 y C6 EN PC01</w:t>
      </w:r>
      <w:r w:rsidR="00367D68">
        <w:t>. Además comprueba los permisos efectivos de ese usuario en cada una de las carpetas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4512"/>
        <w:gridCol w:w="4384"/>
        <w:gridCol w:w="992"/>
      </w:tblGrid>
      <w:tr w:rsidR="00262A5B" w:rsidTr="00262A5B">
        <w:tc>
          <w:tcPr>
            <w:tcW w:w="1384" w:type="dxa"/>
          </w:tcPr>
          <w:p w:rsidR="00262A5B" w:rsidRDefault="00262A5B" w:rsidP="00262A5B">
            <w:r>
              <w:t>Carpeta</w:t>
            </w:r>
          </w:p>
        </w:tc>
        <w:tc>
          <w:tcPr>
            <w:tcW w:w="2272" w:type="dxa"/>
          </w:tcPr>
          <w:p w:rsidR="00262A5B" w:rsidRDefault="00262A5B" w:rsidP="00F12FE4">
            <w:r>
              <w:t>NTFS</w:t>
            </w:r>
          </w:p>
        </w:tc>
        <w:tc>
          <w:tcPr>
            <w:tcW w:w="3524" w:type="dxa"/>
          </w:tcPr>
          <w:p w:rsidR="00262A5B" w:rsidRDefault="00262A5B" w:rsidP="00F12FE4">
            <w:r>
              <w:t>Compartir</w:t>
            </w:r>
          </w:p>
        </w:tc>
        <w:tc>
          <w:tcPr>
            <w:tcW w:w="3524" w:type="dxa"/>
          </w:tcPr>
          <w:p w:rsidR="00262A5B" w:rsidRDefault="00262A5B" w:rsidP="00F12FE4">
            <w:r>
              <w:t>Efectivos por red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C1</w:t>
            </w:r>
          </w:p>
        </w:tc>
        <w:tc>
          <w:tcPr>
            <w:tcW w:w="2272" w:type="dxa"/>
          </w:tcPr>
          <w:p w:rsidR="00262A5B" w:rsidRDefault="00262A5B" w:rsidP="00F12FE4">
            <w:r>
              <w:t>Leer</w:t>
            </w:r>
            <w:r w:rsidR="00CB555E">
              <w:rPr>
                <w:noProof/>
                <w:lang w:eastAsia="es-ES"/>
              </w:rPr>
              <w:drawing>
                <wp:inline distT="0" distB="0" distL="0" distR="0">
                  <wp:extent cx="3171825" cy="3038475"/>
                  <wp:effectExtent l="19050" t="0" r="9525" b="0"/>
                  <wp:docPr id="12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Cambiar</w:t>
            </w:r>
          </w:p>
          <w:p w:rsidR="00CB555E" w:rsidRDefault="00CB555E" w:rsidP="00F12FE4">
            <w:r>
              <w:rPr>
                <w:noProof/>
                <w:lang w:eastAsia="es-ES"/>
              </w:rPr>
              <w:drawing>
                <wp:inline distT="0" distB="0" distL="0" distR="0">
                  <wp:extent cx="3028950" cy="2095500"/>
                  <wp:effectExtent l="19050" t="0" r="0" b="0"/>
                  <wp:docPr id="1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C2</w:t>
            </w:r>
          </w:p>
        </w:tc>
        <w:tc>
          <w:tcPr>
            <w:tcW w:w="2272" w:type="dxa"/>
          </w:tcPr>
          <w:p w:rsidR="00262A5B" w:rsidRDefault="00262A5B" w:rsidP="00F12FE4">
            <w:r>
              <w:t>Modificar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124200" cy="3000375"/>
                  <wp:effectExtent l="19050" t="0" r="0" b="0"/>
                  <wp:docPr id="1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76575" cy="2085975"/>
                  <wp:effectExtent l="19050" t="0" r="9525" b="0"/>
                  <wp:docPr id="14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C3</w:t>
            </w:r>
          </w:p>
        </w:tc>
        <w:tc>
          <w:tcPr>
            <w:tcW w:w="2272" w:type="dxa"/>
          </w:tcPr>
          <w:p w:rsidR="00262A5B" w:rsidRDefault="00262A5B" w:rsidP="00F12FE4">
            <w:r>
              <w:t>Control total</w:t>
            </w:r>
            <w:r w:rsidR="005B1510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3095625" cy="3019425"/>
                  <wp:effectExtent l="1905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lastRenderedPageBreak/>
              <w:t>Leer</w:t>
            </w:r>
            <w:r w:rsidR="005B1510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3076575" cy="2085975"/>
                  <wp:effectExtent l="19050" t="0" r="9525" b="0"/>
                  <wp:docPr id="15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lastRenderedPageBreak/>
              <w:t>Leer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lastRenderedPageBreak/>
              <w:t>C4</w:t>
            </w:r>
          </w:p>
        </w:tc>
        <w:tc>
          <w:tcPr>
            <w:tcW w:w="2272" w:type="dxa"/>
          </w:tcPr>
          <w:p w:rsidR="00262A5B" w:rsidRDefault="00262A5B" w:rsidP="00F12FE4">
            <w:r>
              <w:t>Sin entrada en ACL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86100" cy="3028950"/>
                  <wp:effectExtent l="19050" t="0" r="0" b="0"/>
                  <wp:docPr id="20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Leer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76575" cy="2085975"/>
                  <wp:effectExtent l="19050" t="0" r="9525" b="0"/>
                  <wp:docPr id="17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Denegado todo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t>C5</w:t>
            </w:r>
          </w:p>
        </w:tc>
        <w:tc>
          <w:tcPr>
            <w:tcW w:w="2272" w:type="dxa"/>
          </w:tcPr>
          <w:p w:rsidR="00262A5B" w:rsidRDefault="00262A5B" w:rsidP="00F12FE4">
            <w:r>
              <w:t>Denegar Leer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105150" cy="3028950"/>
                  <wp:effectExtent l="1905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Control total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67050" cy="2009775"/>
                  <wp:effectExtent l="19050" t="0" r="0" b="0"/>
                  <wp:docPr id="21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 xml:space="preserve">Denegado todo </w:t>
            </w:r>
          </w:p>
        </w:tc>
      </w:tr>
      <w:tr w:rsidR="00262A5B" w:rsidTr="00262A5B">
        <w:tc>
          <w:tcPr>
            <w:tcW w:w="1384" w:type="dxa"/>
          </w:tcPr>
          <w:p w:rsidR="00262A5B" w:rsidRDefault="00262A5B" w:rsidP="00262A5B">
            <w:r>
              <w:lastRenderedPageBreak/>
              <w:t>C6</w:t>
            </w:r>
          </w:p>
        </w:tc>
        <w:tc>
          <w:tcPr>
            <w:tcW w:w="2272" w:type="dxa"/>
          </w:tcPr>
          <w:p w:rsidR="00262A5B" w:rsidRDefault="00262A5B" w:rsidP="00F12FE4">
            <w:r>
              <w:t>Modificar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95625" cy="3009900"/>
                  <wp:effectExtent l="19050" t="0" r="9525" b="0"/>
                  <wp:docPr id="24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Control total</w:t>
            </w:r>
            <w:r w:rsidR="005B1510">
              <w:rPr>
                <w:noProof/>
                <w:lang w:eastAsia="es-ES"/>
              </w:rPr>
              <w:drawing>
                <wp:inline distT="0" distB="0" distL="0" distR="0">
                  <wp:extent cx="3067050" cy="2009775"/>
                  <wp:effectExtent l="19050" t="0" r="0" b="0"/>
                  <wp:docPr id="23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</w:tcPr>
          <w:p w:rsidR="00262A5B" w:rsidRDefault="00262A5B" w:rsidP="00F12FE4">
            <w:r>
              <w:t>Modificar</w:t>
            </w:r>
          </w:p>
        </w:tc>
      </w:tr>
    </w:tbl>
    <w:p w:rsidR="00F12FE4" w:rsidRDefault="00F12FE4" w:rsidP="00F12FE4"/>
    <w:p w:rsidR="00D66E37" w:rsidRDefault="00F12FE4" w:rsidP="00F12FE4">
      <w:pPr>
        <w:numPr>
          <w:ilvl w:val="0"/>
          <w:numId w:val="5"/>
        </w:numPr>
      </w:pPr>
      <w:r>
        <w:t>En el equipo PC01 conecta una impresora local, compártela en red con el nombre de impresora01 para el grupo DL_imprimir01.  Ha</w:t>
      </w:r>
      <w:r w:rsidR="00367D68">
        <w:t>z</w:t>
      </w:r>
      <w:r>
        <w:t xml:space="preserve"> que los miembros del grupo1 puedan imprimir en esa impresora</w:t>
      </w:r>
    </w:p>
    <w:p w:rsidR="005B1510" w:rsidRDefault="005B1510" w:rsidP="005B1510">
      <w:pPr>
        <w:ind w:left="720"/>
      </w:pPr>
      <w:r>
        <w:rPr>
          <w:noProof/>
          <w:lang w:eastAsia="es-ES"/>
        </w:rPr>
        <w:drawing>
          <wp:inline distT="0" distB="0" distL="0" distR="0">
            <wp:extent cx="3324225" cy="1609725"/>
            <wp:effectExtent l="19050" t="0" r="9525" b="0"/>
            <wp:docPr id="2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086225" cy="3286125"/>
            <wp:effectExtent l="19050" t="0" r="9525" b="0"/>
            <wp:docPr id="27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10" w:rsidRDefault="005B1510" w:rsidP="005B1510">
      <w:pPr>
        <w:ind w:left="720"/>
      </w:pPr>
    </w:p>
    <w:p w:rsidR="005B1510" w:rsidRDefault="005B1510" w:rsidP="005B1510">
      <w:pPr>
        <w:ind w:left="720"/>
      </w:pPr>
    </w:p>
    <w:p w:rsidR="00F12FE4" w:rsidRDefault="00F12FE4" w:rsidP="00F12FE4">
      <w:pPr>
        <w:numPr>
          <w:ilvl w:val="0"/>
          <w:numId w:val="5"/>
        </w:numPr>
      </w:pPr>
      <w:r>
        <w:lastRenderedPageBreak/>
        <w:t xml:space="preserve">Comprueba que </w:t>
      </w:r>
      <w:r w:rsidR="001135DA">
        <w:t>desde el equipo PC02 el usuario2</w:t>
      </w:r>
      <w:r>
        <w:t xml:space="preserve"> tiene acceso a</w:t>
      </w:r>
      <w:r w:rsidR="001135DA">
        <w:t xml:space="preserve"> esa impresora, pero el usuario1, que no pertenece al grupo2, sino al grupo1,</w:t>
      </w:r>
      <w:r w:rsidR="00226D3E">
        <w:t xml:space="preserve"> no puede imprimir.</w:t>
      </w:r>
    </w:p>
    <w:p w:rsidR="00D66E37" w:rsidRDefault="001A187D" w:rsidP="008370F1">
      <w:pPr>
        <w:ind w:firstLine="708"/>
      </w:pPr>
      <w:r w:rsidRPr="001A187D">
        <w:rPr>
          <w:noProof/>
          <w:lang w:eastAsia="es-ES"/>
        </w:rPr>
        <w:drawing>
          <wp:inline distT="0" distB="0" distL="0" distR="0">
            <wp:extent cx="5191125" cy="3629025"/>
            <wp:effectExtent l="19050" t="0" r="9525" b="0"/>
            <wp:docPr id="30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37" w:rsidRDefault="00D66E37" w:rsidP="00D11ECC"/>
    <w:sectPr w:rsidR="00D66E37" w:rsidSect="00B500C8">
      <w:pgSz w:w="11906" w:h="16838"/>
      <w:pgMar w:top="397" w:right="567" w:bottom="39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1D2"/>
    <w:multiLevelType w:val="hybridMultilevel"/>
    <w:tmpl w:val="F8CEB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5220"/>
    <w:multiLevelType w:val="hybridMultilevel"/>
    <w:tmpl w:val="9EB8A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2298"/>
    <w:multiLevelType w:val="hybridMultilevel"/>
    <w:tmpl w:val="C414C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65C"/>
    <w:multiLevelType w:val="hybridMultilevel"/>
    <w:tmpl w:val="D9A0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E316F"/>
    <w:multiLevelType w:val="hybridMultilevel"/>
    <w:tmpl w:val="736C7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74E6B"/>
    <w:multiLevelType w:val="hybridMultilevel"/>
    <w:tmpl w:val="6142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C4FC8"/>
    <w:multiLevelType w:val="multilevel"/>
    <w:tmpl w:val="FB3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8F6C1F"/>
    <w:multiLevelType w:val="multilevel"/>
    <w:tmpl w:val="08FA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F41D8A"/>
    <w:multiLevelType w:val="hybridMultilevel"/>
    <w:tmpl w:val="EA1A90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1ECC"/>
    <w:rsid w:val="00112513"/>
    <w:rsid w:val="001135DA"/>
    <w:rsid w:val="001A187D"/>
    <w:rsid w:val="001B49ED"/>
    <w:rsid w:val="001D65AA"/>
    <w:rsid w:val="00226D3E"/>
    <w:rsid w:val="00240FAB"/>
    <w:rsid w:val="00262A5B"/>
    <w:rsid w:val="002C6FFD"/>
    <w:rsid w:val="002D589F"/>
    <w:rsid w:val="0030272B"/>
    <w:rsid w:val="00367D68"/>
    <w:rsid w:val="003962BE"/>
    <w:rsid w:val="003B3554"/>
    <w:rsid w:val="00460306"/>
    <w:rsid w:val="00464674"/>
    <w:rsid w:val="004A17C4"/>
    <w:rsid w:val="004C6A40"/>
    <w:rsid w:val="00585937"/>
    <w:rsid w:val="005B1510"/>
    <w:rsid w:val="005C0302"/>
    <w:rsid w:val="005D64B4"/>
    <w:rsid w:val="005E61A7"/>
    <w:rsid w:val="0074428F"/>
    <w:rsid w:val="007A069C"/>
    <w:rsid w:val="007D2916"/>
    <w:rsid w:val="007E2407"/>
    <w:rsid w:val="008109C1"/>
    <w:rsid w:val="00833663"/>
    <w:rsid w:val="008370F1"/>
    <w:rsid w:val="008A4413"/>
    <w:rsid w:val="008D0D1C"/>
    <w:rsid w:val="008E1DFB"/>
    <w:rsid w:val="00946430"/>
    <w:rsid w:val="00A625EB"/>
    <w:rsid w:val="00AE292E"/>
    <w:rsid w:val="00B24E93"/>
    <w:rsid w:val="00B500C8"/>
    <w:rsid w:val="00C94535"/>
    <w:rsid w:val="00CB555E"/>
    <w:rsid w:val="00D11ECC"/>
    <w:rsid w:val="00D5754E"/>
    <w:rsid w:val="00D66E37"/>
    <w:rsid w:val="00D83E38"/>
    <w:rsid w:val="00DE24E1"/>
    <w:rsid w:val="00E4201A"/>
    <w:rsid w:val="00E65BF7"/>
    <w:rsid w:val="00E91422"/>
    <w:rsid w:val="00EB0FB4"/>
    <w:rsid w:val="00EB5A5F"/>
    <w:rsid w:val="00F12FE4"/>
    <w:rsid w:val="00FA7EE4"/>
    <w:rsid w:val="00FC46FE"/>
    <w:rsid w:val="00FF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C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513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E1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smr211</cp:lastModifiedBy>
  <cp:revision>10</cp:revision>
  <dcterms:created xsi:type="dcterms:W3CDTF">2018-01-18T10:13:00Z</dcterms:created>
  <dcterms:modified xsi:type="dcterms:W3CDTF">2018-01-22T11:15:00Z</dcterms:modified>
</cp:coreProperties>
</file>