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70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14"/>
          <w:szCs w:val="14"/>
          <w:lang w:eastAsia="es-ES_tradnl"/>
        </w:rPr>
      </w:pPr>
    </w:p>
    <w:p w:rsidR="003E0A70" w:rsidRPr="003E0A70" w:rsidRDefault="003E0A70" w:rsidP="003E0A70">
      <w:pPr>
        <w:pStyle w:val="Ttulo1"/>
        <w:spacing w:before="0" w:line="227" w:lineRule="atLeast"/>
        <w:rPr>
          <w:rFonts w:ascii="Arial" w:hAnsi="Arial" w:cs="Arial"/>
          <w:b w:val="0"/>
          <w:bCs w:val="0"/>
          <w:color w:val="000000" w:themeColor="text1"/>
          <w:sz w:val="50"/>
          <w:szCs w:val="50"/>
        </w:rPr>
      </w:pPr>
      <w:r w:rsidRPr="003E0A70">
        <w:rPr>
          <w:rFonts w:ascii="Arial" w:hAnsi="Arial" w:cs="Arial"/>
          <w:b w:val="0"/>
          <w:bCs w:val="0"/>
          <w:color w:val="000000" w:themeColor="text1"/>
          <w:sz w:val="50"/>
          <w:szCs w:val="50"/>
        </w:rPr>
        <w:t>Instalación y configuración de Samba</w:t>
      </w:r>
    </w:p>
    <w:p w:rsidR="003E0A70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14"/>
          <w:szCs w:val="14"/>
          <w:lang w:eastAsia="es-ES_tradnl"/>
        </w:rPr>
      </w:pP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Instalación de samba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 'suite' completa de samba se compone de varios paquetes. Se pueden localizar en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hyperlink r:id="rId8" w:tgtFrame="_blank" w:tooltip="Paquetes de Ubuntu" w:history="1">
        <w:r w:rsidRPr="00E04606">
          <w:rPr>
            <w:rFonts w:ascii="Arial" w:eastAsia="Times New Roman" w:hAnsi="Arial" w:cs="Arial"/>
            <w:color w:val="006699"/>
            <w:sz w:val="20"/>
            <w:u w:val="single"/>
            <w:lang w:eastAsia="es-ES_tradnl"/>
          </w:rPr>
          <w:t>http://packages.ubuntu.com</w:t>
        </w:r>
      </w:hyperlink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buscando 'samba'. Destacamos los más importantes: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samba - Servidor de archivos e impresoras tipo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LanManager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para Unix.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samba-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common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Archivos comunes de samba utilizados para clientes y servidores.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smbclient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Cliente simple tipo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LanManager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para Unix.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swat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Herramienta de administración de Samba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via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web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samba-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doc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Documentación de Samba.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smbfs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Comandos para montar y desmontar unidades de red samba</w:t>
      </w:r>
    </w:p>
    <w:p w:rsidR="003E0A70" w:rsidRPr="00E04606" w:rsidRDefault="003E0A70" w:rsidP="003E0A7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winbind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- Servicio para resolver información de usuarios y grupos de servidores Windows NT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Instalaremos los paquetes necesarios para disfrutar del servicio. Para ello ejecutaremos:</w:t>
      </w:r>
    </w:p>
    <w:p w:rsidR="003E0A70" w:rsidRPr="007E7DC4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val="es-ES" w:eastAsia="es-ES_tradnl"/>
        </w:rPr>
      </w:pPr>
      <w:r w:rsidRPr="007E7DC4">
        <w:rPr>
          <w:rFonts w:ascii="Arial" w:eastAsia="Times New Roman" w:hAnsi="Arial" w:cs="Arial"/>
          <w:color w:val="4D4D4D"/>
          <w:sz w:val="20"/>
          <w:szCs w:val="10"/>
          <w:lang w:val="es-ES" w:eastAsia="es-ES_tradnl"/>
        </w:rPr>
        <w:t>// Instalar samba</w:t>
      </w:r>
      <w:r w:rsidRPr="007E7DC4">
        <w:rPr>
          <w:rFonts w:ascii="Arial" w:eastAsia="Times New Roman" w:hAnsi="Arial" w:cs="Arial"/>
          <w:color w:val="4D4D4D"/>
          <w:sz w:val="20"/>
          <w:szCs w:val="10"/>
          <w:lang w:val="es-ES" w:eastAsia="es-ES_tradnl"/>
        </w:rPr>
        <w:br/>
      </w:r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 xml:space="preserve">sudo </w:t>
      </w:r>
      <w:proofErr w:type="spellStart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>apt-get</w:t>
      </w:r>
      <w:proofErr w:type="spellEnd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 xml:space="preserve"> </w:t>
      </w:r>
      <w:proofErr w:type="spellStart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>install</w:t>
      </w:r>
      <w:proofErr w:type="spellEnd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 xml:space="preserve"> samba samba-common </w:t>
      </w:r>
      <w:proofErr w:type="spellStart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>smbclient</w:t>
      </w:r>
      <w:proofErr w:type="spellEnd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 xml:space="preserve"> samba-</w:t>
      </w:r>
      <w:proofErr w:type="spellStart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>doc</w:t>
      </w:r>
      <w:proofErr w:type="spellEnd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 xml:space="preserve"> </w:t>
      </w:r>
      <w:proofErr w:type="spellStart"/>
      <w:r w:rsidRPr="00A56C2B">
        <w:rPr>
          <w:rFonts w:ascii="Arial" w:eastAsia="Times New Roman" w:hAnsi="Arial" w:cs="Arial"/>
          <w:b/>
          <w:color w:val="4D4D4D"/>
          <w:sz w:val="20"/>
          <w:szCs w:val="10"/>
          <w:lang w:val="es-ES" w:eastAsia="es-ES_tradnl"/>
        </w:rPr>
        <w:t>smbfs</w:t>
      </w:r>
      <w:proofErr w:type="spellEnd"/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Así tendremos instalados y actualizados a la última versión, los paquetes básicos para disfrutar del servicio SAMBA.</w:t>
      </w: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Configuración de samba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Samba, al igual que casi todas las aplicaciones para Linux, dispone de un archivo de texto para su configuración. Se trata del archivo: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// Archivo de configuración de 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etc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/samba/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Aunque el archivo de configuración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es bastante extenso, para empezar a disfrutar de samba, tenemos que hacer muy pocos cambios. El archivo de configuración se divide en secciones identificadas por un nombre entre corchetes. Hay tres secciones especiales que son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[</w:t>
      </w:r>
      <w:proofErr w:type="gramStart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global</w:t>
      </w:r>
      <w:proofErr w:type="gramEnd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], [</w:t>
      </w:r>
      <w:proofErr w:type="spellStart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homes</w:t>
      </w:r>
      <w:proofErr w:type="spellEnd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] y [</w:t>
      </w:r>
      <w:proofErr w:type="spellStart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printers</w:t>
      </w:r>
      <w:proofErr w:type="spellEnd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]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>.</w:t>
      </w:r>
    </w:p>
    <w:p w:rsidR="003E0A70" w:rsidRPr="00E04606" w:rsidRDefault="003E0A70" w:rsidP="003E0A7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 sección principal es la sección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[global]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que nos permite configurar los parámetros generales del servicio.</w:t>
      </w:r>
    </w:p>
    <w:p w:rsidR="003E0A70" w:rsidRPr="00E04606" w:rsidRDefault="003E0A70" w:rsidP="003E0A7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 sección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[</w:t>
      </w:r>
      <w:proofErr w:type="spellStart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homes</w:t>
      </w:r>
      <w:proofErr w:type="spellEnd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nos permitirá compartir las carpetas home de cada usuario, para que cada usuario pueda acceder a su carpeta home por la red.</w:t>
      </w:r>
    </w:p>
    <w:p w:rsidR="003E0A70" w:rsidRPr="00E04606" w:rsidRDefault="003E0A70" w:rsidP="003E0A7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La sección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[</w:t>
      </w:r>
      <w:proofErr w:type="spellStart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printers</w:t>
      </w:r>
      <w:proofErr w:type="spellEnd"/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nos permitirá compartir impresoras.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Para compartir una carpeta, debemos crear una sección nueva. El nombre de la sección, será el nombre del recurso compartido. Ejemplo, si queremos compartir la carpeta /home/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comun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-profes y llamar al recurso compartido</w:t>
      </w:r>
      <w:r w:rsidRPr="007E7DC4">
        <w:rPr>
          <w:rFonts w:ascii="Arial" w:eastAsia="Times New Roman" w:hAnsi="Arial" w:cs="Arial"/>
          <w:color w:val="4D4D4D"/>
          <w:sz w:val="20"/>
          <w:highlight w:val="green"/>
          <w:lang w:eastAsia="es-ES_tradnl"/>
        </w:rPr>
        <w:t> </w:t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green"/>
          <w:lang w:eastAsia="es-ES_tradnl"/>
        </w:rPr>
        <w:t>profes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, debemos crear una sección llamada</w:t>
      </w:r>
      <w:r w:rsidRPr="007E7DC4">
        <w:rPr>
          <w:rFonts w:ascii="Arial" w:eastAsia="Times New Roman" w:hAnsi="Arial" w:cs="Arial"/>
          <w:color w:val="4D4D4D"/>
          <w:sz w:val="20"/>
          <w:highlight w:val="green"/>
          <w:lang w:eastAsia="es-ES_tradnl"/>
        </w:rPr>
        <w:t> </w:t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green"/>
          <w:lang w:eastAsia="es-ES_tradnl"/>
        </w:rPr>
        <w:t>[profes]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 Para facilitar la configuración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existe una herramienta llamada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swat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que permite, vía web, configurar la aplicación.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Puesto que editando el archivo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proofErr w:type="spellStart"/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 pueden configurar más de 300 parámetros, dando lugar a miles de configuraciones, nos limitaremos a analizar los parámetros más relevantes y a la compartición de archivos e impresoras directamente.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 xml:space="preserve">Archivo </w:t>
      </w:r>
      <w:proofErr w:type="spellStart"/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smb.conf</w:t>
      </w:r>
      <w:proofErr w:type="spellEnd"/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Podemos ver un ejemplo del archivo de configuración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haciendo clic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proofErr w:type="spellStart"/>
      <w:r w:rsidR="00163671"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fldChar w:fldCharType="begin"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instrText xml:space="preserve"> HYPERLINK "http://enebro.pntic.mec.es/arug0000/servicio/smb.txt" \o "Ejemplo archivo configuración samba" </w:instrText>
      </w:r>
      <w:r w:rsidR="00163671"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fldChar w:fldCharType="separate"/>
      </w:r>
      <w:r w:rsidRPr="00E04606">
        <w:rPr>
          <w:rFonts w:ascii="Arial" w:eastAsia="Times New Roman" w:hAnsi="Arial" w:cs="Arial"/>
          <w:color w:val="006699"/>
          <w:sz w:val="20"/>
          <w:u w:val="single"/>
          <w:lang w:eastAsia="es-ES_tradnl"/>
        </w:rPr>
        <w:t>aqui</w:t>
      </w:r>
      <w:proofErr w:type="spellEnd"/>
      <w:r w:rsidR="00163671"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fldChar w:fldCharType="end"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A continuación analizaremos un sencillo archivo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: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# Ejemplo de archivo de configuración de samba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#Sección global, parámetros generales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[global]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Seguridad por usuarios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security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user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Grupo de trabajo 'Aula5'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workgroup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Aula5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# Las contraseñas se deberán enviar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encriptadas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encrypt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passwords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# Samba será servidor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support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Nivel y longitud máxima del archivo de registro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log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level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1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max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log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size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1000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Por defecto, lectura y escritura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read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only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Se comparten también las impresoras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load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printers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# Sección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homes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, carpetas home de usuarios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homes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Comentario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lastRenderedPageBreak/>
        <w:t>comment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Carpetas home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No explorables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browsable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Máscara de creación de archivos (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rxw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------)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create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0700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Máscara de creación de carpetas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directory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0700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# Sección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printers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, impresoras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printers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var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tmp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min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space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2000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Carpeta común profesores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[profesores]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Ruta de la carpeta compartida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/home/samba/profesores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Explorable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browsable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Lectura y escritura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read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only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Máscara de creación de archivos (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rxwrxw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---)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create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0770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Máscara de creación de carpetas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directory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0770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Carpeta común alumnos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[alumnos]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browsable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read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only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/home/samba/profesores/alumnos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Carpeta común del centro (solo lectura)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[programas]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browsable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read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only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Se admiten invitados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guest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ok = yes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/home/samba/programas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Parámetros impresora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[laserjet5]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tmp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# Se permite imprimir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Todas las líneas que comienzan por almo</w:t>
      </w:r>
      <w:r w:rsidR="006F1AF5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h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adilla (#) o punto y coma (;) son líneas de comentarios y son ignoradas por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Como hemos comentado anteriormente, el archivo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está dividido en secciones identificadas con corchetes [ </w:t>
      </w:r>
      <w:proofErr w:type="gram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] .</w:t>
      </w:r>
      <w:proofErr w:type="gram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Ninguna de las secciones </w:t>
      </w:r>
      <w:proofErr w:type="gram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son</w:t>
      </w:r>
      <w:proofErr w:type="gram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obligatorias aunque normalmente suelen tener las siguientes secciones:</w:t>
      </w: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Sección [global]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 la sección [global] se configuran los parámetros generales (globales) que determinarán el modo de comportamiento general del servidor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 Todos los parámetros que se omitan tomarán el valor predefinido por defecto. Existen unos 300 parámetros que se pueden configurar en ésta sección. A continuación exponemos los parámetros más significativos y ejemplo de valor:</w:t>
      </w:r>
    </w:p>
    <w:p w:rsidR="003E0A70" w:rsidRPr="00E04606" w:rsidRDefault="003E0A70" w:rsidP="003E0A7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hosts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allow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192. 127.</w:t>
      </w:r>
    </w:p>
    <w:p w:rsidR="003E0A70" w:rsidRPr="00E04606" w:rsidRDefault="003E0A70" w:rsidP="003E0A70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Permite especificar desde qué direcciones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IPs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se podrá acceder al servicio. Ej.: Si ponemos 192.168. significa todas las que empiecen por 192.168.</w:t>
      </w:r>
    </w:p>
    <w:p w:rsidR="003E0A70" w:rsidRPr="00E04606" w:rsidRDefault="003E0A70" w:rsidP="003E0A70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Se pueden poner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IPs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concretas</w:t>
      </w:r>
    </w:p>
    <w:p w:rsidR="003E0A70" w:rsidRPr="00E04606" w:rsidRDefault="003E0A70" w:rsidP="003E0A7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hosts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deny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10.</w:t>
      </w:r>
    </w:p>
    <w:p w:rsidR="003E0A70" w:rsidRPr="00E04606" w:rsidRDefault="003E0A70" w:rsidP="003E0A70">
      <w:pPr>
        <w:numPr>
          <w:ilvl w:val="0"/>
          <w:numId w:val="6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Igual que hosts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allow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pero para especificar los rangos no permitidos</w:t>
      </w:r>
    </w:p>
    <w:p w:rsidR="003E0A70" w:rsidRPr="00E04606" w:rsidRDefault="003E0A70" w:rsidP="003E0A70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security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share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lastRenderedPageBreak/>
        <w:t>Permite determinar el modo de compartición de recursos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. Hay cinco opciones posibles: share,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user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,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domain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, server y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ads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'Share' significa compartir los recursos con contraseña (como W95, 98,...).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User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 gestiona los permisos por usuario (como W2000 y WXP).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Domain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 gestiona los permisos por dominio.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'Server' indica que los permisos son gestionados por otro servidor.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Ads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' hace que samba se comporte como un miembro de un dominio Active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Directory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y por lo tanto requiere un servidor W2000 Server o W2003 Server.</w:t>
      </w:r>
    </w:p>
    <w:p w:rsidR="003E0A70" w:rsidRPr="00E04606" w:rsidRDefault="003E0A70" w:rsidP="003E0A70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no puede actuar como controlador de dominio de Active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Directory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, es decir, no puede sustituir a Windows 2000 Server, pero sí puede actuar como controlador de dominio de Windows NT.</w:t>
      </w:r>
    </w:p>
    <w:p w:rsidR="003E0A70" w:rsidRPr="00E04606" w:rsidRDefault="003E0A70" w:rsidP="003E0A70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domain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logons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10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Para que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sea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autentificador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del dominio. En este caso, habrá que poner '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security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user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 porque no tiene sentido que el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sea servidor de dominio y que comparta los recursos con contraseña.</w:t>
      </w:r>
    </w:p>
    <w:p w:rsidR="003E0A70" w:rsidRPr="00E04606" w:rsidRDefault="003E0A70" w:rsidP="003E0A7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domain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master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12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Para que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sea controlador de dominio. Lo lógico es que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domain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logons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esté a 'yes'</w:t>
      </w:r>
    </w:p>
    <w:p w:rsidR="003E0A70" w:rsidRPr="00E04606" w:rsidRDefault="003E0A70" w:rsidP="003E0A7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encrypt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passwords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14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Hace que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solo reconozca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passwords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encriptados. Las primeras versiones de W95 enviaban las contraseñas en texto plano pero tanto las últimas versiones de Windows 95 como W98, 2000 y XP las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encriptan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. Se puede impedir que W98 las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encripte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cambiando un valor del registro (ver encription.txt en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) pero lo recomendable es que se envíen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encriptadas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para impedir que otros usuarios puedan descubrirlas capturando paquetes de datos (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sniffing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). Los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password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encriptados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se guardan en otro archivo:</w:t>
      </w:r>
    </w:p>
    <w:p w:rsidR="003E0A70" w:rsidRPr="00E04606" w:rsidRDefault="003E0A70" w:rsidP="003E0A70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file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etc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smbpasswd</w:t>
      </w:r>
      <w:proofErr w:type="spellEnd"/>
    </w:p>
    <w:p w:rsidR="003E0A70" w:rsidRPr="00E04606" w:rsidRDefault="003E0A70" w:rsidP="003E0A70">
      <w:pPr>
        <w:numPr>
          <w:ilvl w:val="0"/>
          <w:numId w:val="16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Archivo que guarda las contraseñas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encriptadas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de acceso a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 Para que un usuario pueda acceder a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debe existir en el sistema pero no tiene por qué coincidir la contraseña de un usuario en el sistema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linux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con la de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aunque es aconsejable.</w:t>
      </w:r>
    </w:p>
    <w:p w:rsidR="003E0A70" w:rsidRPr="00E04606" w:rsidRDefault="003E0A70" w:rsidP="003E0A70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logon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script = INICIO.BAT</w:t>
      </w:r>
    </w:p>
    <w:p w:rsidR="003E0A70" w:rsidRPr="00E04606" w:rsidRDefault="003E0A70" w:rsidP="003E0A70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Indica el script que ejecutarán los clientes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windows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al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loguearse</w:t>
      </w:r>
      <w:proofErr w:type="spellEnd"/>
    </w:p>
    <w:p w:rsidR="003E0A70" w:rsidRPr="00E04606" w:rsidRDefault="003E0A70" w:rsidP="003E0A70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password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server = 192.168.0.10</w:t>
      </w:r>
    </w:p>
    <w:p w:rsidR="003E0A70" w:rsidRPr="00E04606" w:rsidRDefault="003E0A70" w:rsidP="003E0A70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Indica qué servidor autentificará a los usuarios</w:t>
      </w:r>
    </w:p>
    <w:p w:rsidR="003E0A70" w:rsidRPr="00E04606" w:rsidRDefault="003E0A70" w:rsidP="003E0A7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server = 192.168.0.10</w:t>
      </w:r>
    </w:p>
    <w:p w:rsidR="003E0A70" w:rsidRPr="00E04606" w:rsidRDefault="003E0A70" w:rsidP="003E0A70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Indica quién es el servidor de nombres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</w:p>
    <w:p w:rsidR="003E0A70" w:rsidRPr="00E04606" w:rsidRDefault="003E0A70" w:rsidP="003E0A70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support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Hace que nuestro samba sea servidor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wins</w:t>
      </w:r>
      <w:proofErr w:type="spellEnd"/>
    </w:p>
    <w:p w:rsidR="003E0A70" w:rsidRPr="00E04606" w:rsidRDefault="003E0A70" w:rsidP="003E0A70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load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printers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Para que automáticamente comparta todas las impresoras del sistema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7E7DC4">
        <w:rPr>
          <w:rFonts w:ascii="Arial" w:eastAsia="Times New Roman" w:hAnsi="Arial" w:cs="Arial"/>
          <w:color w:val="3382C9"/>
          <w:sz w:val="24"/>
          <w:szCs w:val="14"/>
          <w:highlight w:val="yellow"/>
          <w:lang w:eastAsia="es-ES_tradnl"/>
        </w:rPr>
        <w:t>Sección [</w:t>
      </w:r>
      <w:proofErr w:type="spellStart"/>
      <w:r w:rsidRPr="007E7DC4">
        <w:rPr>
          <w:rFonts w:ascii="Arial" w:eastAsia="Times New Roman" w:hAnsi="Arial" w:cs="Arial"/>
          <w:color w:val="3382C9"/>
          <w:sz w:val="24"/>
          <w:szCs w:val="14"/>
          <w:highlight w:val="yellow"/>
          <w:lang w:eastAsia="es-ES_tradnl"/>
        </w:rPr>
        <w:t>homes</w:t>
      </w:r>
      <w:proofErr w:type="spellEnd"/>
      <w:r w:rsidRPr="007E7DC4">
        <w:rPr>
          <w:rFonts w:ascii="Arial" w:eastAsia="Times New Roman" w:hAnsi="Arial" w:cs="Arial"/>
          <w:color w:val="3382C9"/>
          <w:sz w:val="24"/>
          <w:szCs w:val="14"/>
          <w:highlight w:val="yellow"/>
          <w:lang w:eastAsia="es-ES_tradnl"/>
        </w:rPr>
        <w:t>]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 esta sección se configuran los parámetros para compartir la carpeta home (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carpeta donde se almacena el perfil y todos los documentos) de cada usuario.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Esta sección es opcional. Si no existe, no se compartirán las carpetas home de cada usuario. 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Se utiliza cuando se desean crear perfiles móviles de forma que cuando se identifique el usuario en cualquiera de los PCs de la red, se mapee de forma automática su perfil.</w:t>
      </w: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Sección [</w:t>
      </w:r>
      <w:proofErr w:type="spellStart"/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printers</w:t>
      </w:r>
      <w:proofErr w:type="spellEnd"/>
      <w:r w:rsidRPr="00E04606">
        <w:rPr>
          <w:rFonts w:ascii="Arial" w:eastAsia="Times New Roman" w:hAnsi="Arial" w:cs="Arial"/>
          <w:color w:val="3382C9"/>
          <w:sz w:val="24"/>
          <w:szCs w:val="14"/>
          <w:lang w:eastAsia="es-ES_tradnl"/>
        </w:rPr>
        <w:t>]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En esta sección se configuran los parámetros para compartir las impresoras o colas de impresión disponibles en el servidor.</w:t>
      </w:r>
    </w:p>
    <w:p w:rsidR="003E0A70" w:rsidRPr="00E04606" w:rsidRDefault="003E0A70" w:rsidP="003E0A70">
      <w:pPr>
        <w:spacing w:after="0" w:line="240" w:lineRule="auto"/>
        <w:outlineLvl w:val="2"/>
        <w:rPr>
          <w:rFonts w:ascii="Arial" w:eastAsia="Times New Roman" w:hAnsi="Arial" w:cs="Arial"/>
          <w:color w:val="3382C9"/>
          <w:sz w:val="24"/>
          <w:szCs w:val="14"/>
          <w:lang w:eastAsia="es-ES_tradnl"/>
        </w:rPr>
      </w:pPr>
      <w:r w:rsidRPr="007E7DC4">
        <w:rPr>
          <w:rFonts w:ascii="Arial" w:eastAsia="Times New Roman" w:hAnsi="Arial" w:cs="Arial"/>
          <w:color w:val="3382C9"/>
          <w:sz w:val="24"/>
          <w:szCs w:val="14"/>
          <w:highlight w:val="yellow"/>
          <w:lang w:eastAsia="es-ES_tradnl"/>
        </w:rPr>
        <w:t>Una sección por cada carpeta compartida</w:t>
      </w:r>
    </w:p>
    <w:p w:rsidR="003E0A70" w:rsidRPr="007E7DC4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u w:val="single" w:color="FF0000"/>
          <w:lang w:eastAsia="es-ES_tradnl"/>
        </w:rPr>
      </w:pPr>
      <w:r w:rsidRPr="007E7DC4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 xml:space="preserve">Cada vez que se comparte una carpeta, hay que crear una sección denominada </w:t>
      </w:r>
      <w:r w:rsidR="00844374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>ig</w:t>
      </w:r>
      <w:r w:rsidR="00B217EF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>ual que el nombre</w:t>
      </w:r>
      <w:r w:rsidRPr="007E7DC4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 xml:space="preserve">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>nombre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u w:val="thick" w:color="FF0000"/>
          <w:lang w:eastAsia="es-ES_tradnl"/>
        </w:rPr>
        <w:t xml:space="preserve"> del recurso compartido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. Ejemplo, si deseamos compartir la carpeta /home/samba/alumnos crearemos una sección [alumnos] donde se configurará dicho recurso compartido con los parámetros específicos para dicho recurso. Parámetros destacables:</w:t>
      </w:r>
    </w:p>
    <w:p w:rsidR="003E0A70" w:rsidRPr="00E04606" w:rsidRDefault="003E0A70" w:rsidP="003E0A70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browseable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Indica si el recurso compartido será visible cuando se escanea la red, por ejemplo haciendo clic en 'Mis sitios de red' en Windows</w:t>
      </w:r>
    </w:p>
    <w:p w:rsidR="003E0A70" w:rsidRPr="00E04606" w:rsidRDefault="003E0A70" w:rsidP="003E0A70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create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 xml:space="preserve">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0770</w:t>
      </w:r>
    </w:p>
    <w:p w:rsidR="003E0A70" w:rsidRPr="00E04606" w:rsidRDefault="003E0A70" w:rsidP="003E0A70">
      <w:pPr>
        <w:numPr>
          <w:ilvl w:val="0"/>
          <w:numId w:val="30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Establece la máscara de creación de archivos, igual con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directory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mask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para la creación de carpetas</w:t>
      </w:r>
    </w:p>
    <w:p w:rsidR="003E0A70" w:rsidRPr="00E04606" w:rsidRDefault="003E0A70" w:rsidP="003E0A70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guest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 xml:space="preserve"> ok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yes</w:t>
      </w:r>
    </w:p>
    <w:p w:rsidR="003E0A70" w:rsidRPr="00E04606" w:rsidRDefault="003E0A70" w:rsidP="003E0A70">
      <w:pPr>
        <w:numPr>
          <w:ilvl w:val="0"/>
          <w:numId w:val="32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Indica que cualquier usuario sin contraseña tiene permiso de acceso</w:t>
      </w:r>
    </w:p>
    <w:p w:rsidR="003E0A70" w:rsidRPr="00E04606" w:rsidRDefault="003E0A70" w:rsidP="003E0A70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valid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 xml:space="preserve">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users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pepe,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juan</w:t>
      </w:r>
      <w:proofErr w:type="spellEnd"/>
    </w:p>
    <w:p w:rsidR="003E0A70" w:rsidRDefault="003E0A70" w:rsidP="003E0A70">
      <w:pPr>
        <w:numPr>
          <w:ilvl w:val="0"/>
          <w:numId w:val="34"/>
        </w:numPr>
        <w:spacing w:after="0" w:line="240" w:lineRule="auto"/>
        <w:ind w:left="144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Indica qué usuarios pueden acceder al recurso </w:t>
      </w:r>
    </w:p>
    <w:p w:rsidR="007E7DC4" w:rsidRDefault="007E7DC4" w:rsidP="007E7DC4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Read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 xml:space="preserve">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list</w:t>
      </w:r>
      <w:proofErr w:type="spellEnd"/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@</w:t>
      </w:r>
      <w:proofErr w:type="spellStart"/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DL_lectura</w:t>
      </w:r>
      <w:proofErr w:type="spellEnd"/>
    </w:p>
    <w:p w:rsidR="007E7DC4" w:rsidRDefault="007E7DC4" w:rsidP="007E7DC4">
      <w:pPr>
        <w:pStyle w:val="Prrafodelista"/>
        <w:numPr>
          <w:ilvl w:val="1"/>
          <w:numId w:val="34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Configuramos los grupos de dominio locales que tienen permiso de lectura a ese recurso</w:t>
      </w:r>
    </w:p>
    <w:p w:rsidR="007E7DC4" w:rsidRDefault="007E7DC4" w:rsidP="007E7DC4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Write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 xml:space="preserve">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green"/>
          <w:lang w:eastAsia="es-ES_tradnl"/>
        </w:rPr>
        <w:t>list</w:t>
      </w:r>
      <w:proofErr w:type="spellEnd"/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@</w:t>
      </w:r>
      <w:proofErr w:type="spellStart"/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DL_escritura</w:t>
      </w:r>
      <w:proofErr w:type="spellEnd"/>
    </w:p>
    <w:p w:rsidR="007E7DC4" w:rsidRDefault="007E7DC4" w:rsidP="007E7DC4">
      <w:pPr>
        <w:pStyle w:val="Prrafodelista"/>
        <w:numPr>
          <w:ilvl w:val="1"/>
          <w:numId w:val="34"/>
        </w:num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Configuramos los grupos de dominio locales que tienen permiso de escritura a ese recurso</w:t>
      </w:r>
    </w:p>
    <w:p w:rsidR="00B217EF" w:rsidRPr="00B217EF" w:rsidRDefault="00B217EF" w:rsidP="00B217EF">
      <w:pPr>
        <w:spacing w:after="0" w:line="240" w:lineRule="auto"/>
        <w:ind w:left="360"/>
        <w:rPr>
          <w:rFonts w:ascii="Arial" w:eastAsia="Times New Roman" w:hAnsi="Arial" w:cs="Arial"/>
          <w:b/>
          <w:color w:val="4D4D4D"/>
          <w:sz w:val="24"/>
          <w:szCs w:val="10"/>
          <w:lang w:eastAsia="es-ES_tradnl"/>
        </w:rPr>
      </w:pPr>
      <w:r w:rsidRPr="00B217EF">
        <w:rPr>
          <w:rFonts w:ascii="Arial" w:eastAsia="Times New Roman" w:hAnsi="Arial" w:cs="Arial"/>
          <w:b/>
          <w:color w:val="4D4D4D"/>
          <w:sz w:val="24"/>
          <w:szCs w:val="10"/>
          <w:lang w:eastAsia="es-ES_tradnl"/>
        </w:rPr>
        <w:lastRenderedPageBreak/>
        <w:t>Ejemplo</w:t>
      </w:r>
    </w:p>
    <w:p w:rsidR="00B217EF" w:rsidRDefault="00B217EF" w:rsidP="00B217EF">
      <w:pPr>
        <w:spacing w:after="0" w:line="240" w:lineRule="auto"/>
        <w:ind w:left="36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</w:p>
    <w:p w:rsidR="00B217EF" w:rsidRPr="00B217EF" w:rsidRDefault="00B217EF" w:rsidP="00B217EF">
      <w:pPr>
        <w:pStyle w:val="Textosinformato"/>
        <w:rPr>
          <w:rFonts w:ascii="Courier New" w:hAnsi="Courier New" w:cs="Courier New"/>
          <w:b/>
          <w:sz w:val="16"/>
        </w:rPr>
      </w:pPr>
      <w:r w:rsidRPr="00B217EF">
        <w:rPr>
          <w:rFonts w:ascii="Courier New" w:hAnsi="Courier New" w:cs="Courier New"/>
          <w:b/>
          <w:sz w:val="24"/>
        </w:rPr>
        <w:t xml:space="preserve">SAMBA  </w:t>
      </w:r>
      <w:proofErr w:type="spellStart"/>
      <w:r w:rsidRPr="00B217EF">
        <w:rPr>
          <w:rFonts w:ascii="Courier New" w:hAnsi="Courier New" w:cs="Courier New"/>
          <w:b/>
          <w:sz w:val="24"/>
        </w:rPr>
        <w:t>smb.conf</w:t>
      </w:r>
      <w:proofErr w:type="spellEnd"/>
      <w:r w:rsidRPr="00B217EF">
        <w:rPr>
          <w:rFonts w:ascii="Courier New" w:hAnsi="Courier New" w:cs="Courier New"/>
          <w:b/>
          <w:sz w:val="24"/>
        </w:rPr>
        <w:t xml:space="preserve"> </w:t>
      </w:r>
      <w:r w:rsidRPr="00B217EF">
        <w:rPr>
          <w:rFonts w:ascii="Courier New" w:hAnsi="Courier New" w:cs="Courier New"/>
          <w:b/>
          <w:sz w:val="16"/>
        </w:rPr>
        <w:t>(para compartir recursos la parte global se puede dejar la que genera por defecto samba, pero es importante definir la sección [</w:t>
      </w:r>
      <w:proofErr w:type="spellStart"/>
      <w:r w:rsidRPr="00B217EF">
        <w:rPr>
          <w:rFonts w:ascii="Courier New" w:hAnsi="Courier New" w:cs="Courier New"/>
          <w:b/>
          <w:sz w:val="16"/>
        </w:rPr>
        <w:t>homes</w:t>
      </w:r>
      <w:proofErr w:type="spellEnd"/>
      <w:r w:rsidRPr="00B217EF">
        <w:rPr>
          <w:rFonts w:ascii="Courier New" w:hAnsi="Courier New" w:cs="Courier New"/>
          <w:b/>
          <w:sz w:val="16"/>
        </w:rPr>
        <w:t>] y la correspondiente a cada recurso compartido</w:t>
      </w:r>
    </w:p>
    <w:p w:rsidR="00B217EF" w:rsidRPr="00DD5FC0" w:rsidRDefault="00B217EF" w:rsidP="00B217EF">
      <w:pPr>
        <w:pStyle w:val="Textosinformato"/>
        <w:rPr>
          <w:rFonts w:ascii="Courier New" w:hAnsi="Courier New" w:cs="Courier New"/>
          <w:sz w:val="24"/>
        </w:rPr>
      </w:pPr>
    </w:p>
    <w:p w:rsidR="00B217EF" w:rsidRPr="00EF4E7D" w:rsidRDefault="00B217EF" w:rsidP="00B217EF">
      <w:pPr>
        <w:pStyle w:val="Textosinformato"/>
        <w:rPr>
          <w:rFonts w:ascii="Courier New" w:hAnsi="Courier New" w:cs="Courier New"/>
        </w:rPr>
      </w:pPr>
      <w:r w:rsidRPr="00EF4E7D">
        <w:rPr>
          <w:rFonts w:ascii="Courier New" w:hAnsi="Courier New" w:cs="Courier New"/>
        </w:rPr>
        <w:t>[</w:t>
      </w:r>
      <w:proofErr w:type="gramStart"/>
      <w:r w:rsidRPr="00EF4E7D">
        <w:rPr>
          <w:rFonts w:ascii="Courier New" w:hAnsi="Courier New" w:cs="Courier New"/>
        </w:rPr>
        <w:t>global</w:t>
      </w:r>
      <w:proofErr w:type="gramEnd"/>
      <w:r w:rsidRPr="00EF4E7D">
        <w:rPr>
          <w:rFonts w:ascii="Courier New" w:hAnsi="Courier New" w:cs="Courier New"/>
        </w:rPr>
        <w:t>]</w:t>
      </w:r>
    </w:p>
    <w:p w:rsidR="00B217EF" w:rsidRPr="00EF4E7D" w:rsidRDefault="00B217EF" w:rsidP="00B217EF">
      <w:pPr>
        <w:pStyle w:val="Textosinformato"/>
        <w:rPr>
          <w:rFonts w:ascii="Courier New" w:hAnsi="Courier New" w:cs="Courier New"/>
        </w:rPr>
      </w:pPr>
      <w:r w:rsidRPr="00EF4E7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4E7D">
        <w:rPr>
          <w:rFonts w:ascii="Courier New" w:hAnsi="Courier New" w:cs="Courier New"/>
        </w:rPr>
        <w:t>workgroup</w:t>
      </w:r>
      <w:proofErr w:type="spellEnd"/>
      <w:proofErr w:type="gramEnd"/>
      <w:r w:rsidRPr="00EF4E7D">
        <w:rPr>
          <w:rFonts w:ascii="Courier New" w:hAnsi="Courier New" w:cs="Courier New"/>
        </w:rPr>
        <w:t xml:space="preserve"> = ALUMNOS</w:t>
      </w:r>
    </w:p>
    <w:p w:rsidR="00B217EF" w:rsidRPr="00EF4E7D" w:rsidRDefault="00B217EF" w:rsidP="00B217EF">
      <w:pPr>
        <w:pStyle w:val="Textosinformato"/>
        <w:rPr>
          <w:rFonts w:ascii="Courier New" w:hAnsi="Courier New" w:cs="Courier New"/>
        </w:rPr>
      </w:pPr>
      <w:r w:rsidRPr="00EF4E7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4E7D">
        <w:rPr>
          <w:rFonts w:ascii="Courier New" w:hAnsi="Courier New" w:cs="Courier New"/>
        </w:rPr>
        <w:t>realm</w:t>
      </w:r>
      <w:proofErr w:type="spellEnd"/>
      <w:proofErr w:type="gramEnd"/>
      <w:r w:rsidRPr="00EF4E7D">
        <w:rPr>
          <w:rFonts w:ascii="Courier New" w:hAnsi="Courier New" w:cs="Courier New"/>
        </w:rPr>
        <w:t xml:space="preserve"> = ALUMNOS.COM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EF4E7D">
        <w:rPr>
          <w:rFonts w:ascii="Courier New" w:hAnsi="Courier New" w:cs="Courier New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preferred</w:t>
      </w:r>
      <w:proofErr w:type="gramEnd"/>
      <w:r w:rsidRPr="008A1A96">
        <w:rPr>
          <w:rFonts w:ascii="Courier New" w:hAnsi="Courier New" w:cs="Courier New"/>
          <w:lang w:val="en-US"/>
        </w:rPr>
        <w:t xml:space="preserve"> master = no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server</w:t>
      </w:r>
      <w:proofErr w:type="gramEnd"/>
      <w:r w:rsidRPr="008A1A96">
        <w:rPr>
          <w:rFonts w:ascii="Courier New" w:hAnsi="Courier New" w:cs="Courier New"/>
          <w:lang w:val="en-US"/>
        </w:rPr>
        <w:t xml:space="preserve"> string = Linux Machine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security</w:t>
      </w:r>
      <w:proofErr w:type="gramEnd"/>
      <w:r w:rsidRPr="008A1A96">
        <w:rPr>
          <w:rFonts w:ascii="Courier New" w:hAnsi="Courier New" w:cs="Courier New"/>
          <w:lang w:val="en-US"/>
        </w:rPr>
        <w:t xml:space="preserve"> = ADS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encrypt</w:t>
      </w:r>
      <w:proofErr w:type="gramEnd"/>
      <w:r w:rsidRPr="008A1A96">
        <w:rPr>
          <w:rFonts w:ascii="Courier New" w:hAnsi="Courier New" w:cs="Courier New"/>
          <w:lang w:val="en-US"/>
        </w:rPr>
        <w:t xml:space="preserve"> passwords = true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log</w:t>
      </w:r>
      <w:proofErr w:type="gramEnd"/>
      <w:r w:rsidRPr="008A1A96">
        <w:rPr>
          <w:rFonts w:ascii="Courier New" w:hAnsi="Courier New" w:cs="Courier New"/>
          <w:lang w:val="en-US"/>
        </w:rPr>
        <w:t xml:space="preserve"> level = 3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log</w:t>
      </w:r>
      <w:proofErr w:type="gramEnd"/>
      <w:r w:rsidRPr="008A1A96">
        <w:rPr>
          <w:rFonts w:ascii="Courier New" w:hAnsi="Courier New" w:cs="Courier New"/>
          <w:lang w:val="en-US"/>
        </w:rPr>
        <w:t xml:space="preserve"> file = /</w:t>
      </w:r>
      <w:proofErr w:type="spellStart"/>
      <w:r w:rsidRPr="008A1A96">
        <w:rPr>
          <w:rFonts w:ascii="Courier New" w:hAnsi="Courier New" w:cs="Courier New"/>
          <w:lang w:val="en-US"/>
        </w:rPr>
        <w:t>var</w:t>
      </w:r>
      <w:proofErr w:type="spellEnd"/>
      <w:r w:rsidRPr="008A1A96">
        <w:rPr>
          <w:rFonts w:ascii="Courier New" w:hAnsi="Courier New" w:cs="Courier New"/>
          <w:lang w:val="en-US"/>
        </w:rPr>
        <w:t>/log/samba/%m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max</w:t>
      </w:r>
      <w:proofErr w:type="gramEnd"/>
      <w:r w:rsidRPr="008A1A96">
        <w:rPr>
          <w:rFonts w:ascii="Courier New" w:hAnsi="Courier New" w:cs="Courier New"/>
          <w:lang w:val="en-US"/>
        </w:rPr>
        <w:t xml:space="preserve"> log size = 50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printcap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= cups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printing</w:t>
      </w:r>
      <w:proofErr w:type="gramEnd"/>
      <w:r w:rsidRPr="008A1A96">
        <w:rPr>
          <w:rFonts w:ascii="Courier New" w:hAnsi="Courier New" w:cs="Courier New"/>
          <w:lang w:val="en-US"/>
        </w:rPr>
        <w:t xml:space="preserve"> = cups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idmap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r w:rsidRPr="008A1A96">
        <w:rPr>
          <w:rFonts w:ascii="Courier New" w:hAnsi="Courier New" w:cs="Courier New"/>
          <w:lang w:val="en-US"/>
        </w:rPr>
        <w:t>uid</w:t>
      </w:r>
      <w:proofErr w:type="spellEnd"/>
      <w:r w:rsidRPr="008A1A96">
        <w:rPr>
          <w:rFonts w:ascii="Courier New" w:hAnsi="Courier New" w:cs="Courier New"/>
          <w:lang w:val="en-US"/>
        </w:rPr>
        <w:t xml:space="preserve"> = 600-20000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idmap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r w:rsidRPr="008A1A96">
        <w:rPr>
          <w:rFonts w:ascii="Courier New" w:hAnsi="Courier New" w:cs="Courier New"/>
          <w:lang w:val="en-US"/>
        </w:rPr>
        <w:t>gid</w:t>
      </w:r>
      <w:proofErr w:type="spellEnd"/>
      <w:r w:rsidRPr="008A1A96">
        <w:rPr>
          <w:rFonts w:ascii="Courier New" w:hAnsi="Courier New" w:cs="Courier New"/>
          <w:lang w:val="en-US"/>
        </w:rPr>
        <w:t xml:space="preserve"> = 600-20000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template</w:t>
      </w:r>
      <w:proofErr w:type="gramEnd"/>
      <w:r w:rsidRPr="008A1A96">
        <w:rPr>
          <w:rFonts w:ascii="Courier New" w:hAnsi="Courier New" w:cs="Courier New"/>
          <w:lang w:val="en-US"/>
        </w:rPr>
        <w:t xml:space="preserve"> shell = /bin/bash</w:t>
      </w:r>
    </w:p>
    <w:p w:rsidR="00B217EF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>[</w:t>
      </w:r>
      <w:proofErr w:type="gramStart"/>
      <w:r w:rsidRPr="008A1A96">
        <w:rPr>
          <w:rFonts w:ascii="Courier New" w:hAnsi="Courier New" w:cs="Courier New"/>
          <w:lang w:val="en-US"/>
        </w:rPr>
        <w:t>homes</w:t>
      </w:r>
      <w:proofErr w:type="gramEnd"/>
      <w:r w:rsidRPr="008A1A96">
        <w:rPr>
          <w:rFonts w:ascii="Courier New" w:hAnsi="Courier New" w:cs="Courier New"/>
          <w:lang w:val="en-US"/>
        </w:rPr>
        <w:t>]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comment</w:t>
      </w:r>
      <w:proofErr w:type="gramEnd"/>
      <w:r w:rsidRPr="008A1A96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Directorios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usuarios</w:t>
      </w:r>
      <w:proofErr w:type="spellEnd"/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valid</w:t>
      </w:r>
      <w:proofErr w:type="gramEnd"/>
      <w:r w:rsidRPr="008A1A96">
        <w:rPr>
          <w:rFonts w:ascii="Courier New" w:hAnsi="Courier New" w:cs="Courier New"/>
          <w:lang w:val="en-US"/>
        </w:rPr>
        <w:t xml:space="preserve"> users = %S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read</w:t>
      </w:r>
      <w:proofErr w:type="gramEnd"/>
      <w:r w:rsidRPr="008A1A96">
        <w:rPr>
          <w:rFonts w:ascii="Courier New" w:hAnsi="Courier New" w:cs="Courier New"/>
          <w:lang w:val="en-US"/>
        </w:rPr>
        <w:t xml:space="preserve"> only = No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= No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>[</w:t>
      </w:r>
      <w:proofErr w:type="gramStart"/>
      <w:r w:rsidRPr="008A1A96">
        <w:rPr>
          <w:rFonts w:ascii="Courier New" w:hAnsi="Courier New" w:cs="Courier New"/>
          <w:lang w:val="en-US"/>
        </w:rPr>
        <w:t>printers</w:t>
      </w:r>
      <w:proofErr w:type="gramEnd"/>
      <w:r w:rsidRPr="008A1A96">
        <w:rPr>
          <w:rFonts w:ascii="Courier New" w:hAnsi="Courier New" w:cs="Courier New"/>
          <w:lang w:val="en-US"/>
        </w:rPr>
        <w:t>]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comment</w:t>
      </w:r>
      <w:proofErr w:type="gramEnd"/>
      <w:r w:rsidRPr="008A1A96">
        <w:rPr>
          <w:rFonts w:ascii="Courier New" w:hAnsi="Courier New" w:cs="Courier New"/>
          <w:lang w:val="en-US"/>
        </w:rPr>
        <w:t xml:space="preserve"> = All Printers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path</w:t>
      </w:r>
      <w:proofErr w:type="gramEnd"/>
      <w:r w:rsidRPr="008A1A96">
        <w:rPr>
          <w:rFonts w:ascii="Courier New" w:hAnsi="Courier New" w:cs="Courier New"/>
          <w:lang w:val="en-US"/>
        </w:rPr>
        <w:t xml:space="preserve"> = /</w:t>
      </w:r>
      <w:proofErr w:type="spellStart"/>
      <w:r w:rsidRPr="008A1A96">
        <w:rPr>
          <w:rFonts w:ascii="Courier New" w:hAnsi="Courier New" w:cs="Courier New"/>
          <w:lang w:val="en-US"/>
        </w:rPr>
        <w:t>var</w:t>
      </w:r>
      <w:proofErr w:type="spellEnd"/>
      <w:r w:rsidRPr="008A1A96">
        <w:rPr>
          <w:rFonts w:ascii="Courier New" w:hAnsi="Courier New" w:cs="Courier New"/>
          <w:lang w:val="en-US"/>
        </w:rPr>
        <w:t>/spool/cups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= No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printable</w:t>
      </w:r>
      <w:proofErr w:type="gramEnd"/>
      <w:r w:rsidRPr="008A1A96">
        <w:rPr>
          <w:rFonts w:ascii="Courier New" w:hAnsi="Courier New" w:cs="Courier New"/>
          <w:lang w:val="en-US"/>
        </w:rPr>
        <w:t xml:space="preserve"> = Yes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guest</w:t>
      </w:r>
      <w:proofErr w:type="gramEnd"/>
      <w:r w:rsidRPr="008A1A96">
        <w:rPr>
          <w:rFonts w:ascii="Courier New" w:hAnsi="Courier New" w:cs="Courier New"/>
          <w:lang w:val="en-US"/>
        </w:rPr>
        <w:t xml:space="preserve"> ok = Yes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>[</w:t>
      </w:r>
      <w:proofErr w:type="gramStart"/>
      <w:r w:rsidRPr="00B217EF">
        <w:rPr>
          <w:rFonts w:ascii="Courier New" w:hAnsi="Courier New" w:cs="Courier New"/>
          <w:highlight w:val="green"/>
          <w:lang w:val="en-US"/>
        </w:rPr>
        <w:t>leer</w:t>
      </w:r>
      <w:proofErr w:type="gramEnd"/>
      <w:r w:rsidRPr="008A1A96">
        <w:rPr>
          <w:rFonts w:ascii="Courier New" w:hAnsi="Courier New" w:cs="Courier New"/>
          <w:lang w:val="en-US"/>
        </w:rPr>
        <w:t>]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path</w:t>
      </w:r>
      <w:proofErr w:type="gramEnd"/>
      <w:r w:rsidRPr="008A1A96">
        <w:rPr>
          <w:rFonts w:ascii="Courier New" w:hAnsi="Courier New" w:cs="Courier New"/>
          <w:lang w:val="en-US"/>
        </w:rPr>
        <w:t xml:space="preserve"> = /home/</w:t>
      </w:r>
      <w:proofErr w:type="spellStart"/>
      <w:r w:rsidRPr="008A1A96">
        <w:rPr>
          <w:rFonts w:ascii="Courier New" w:hAnsi="Courier New" w:cs="Courier New"/>
          <w:lang w:val="en-US"/>
        </w:rPr>
        <w:t>compartidas</w:t>
      </w:r>
      <w:proofErr w:type="spellEnd"/>
      <w:r w:rsidRPr="008A1A96">
        <w:rPr>
          <w:rFonts w:ascii="Courier New" w:hAnsi="Courier New" w:cs="Courier New"/>
          <w:lang w:val="en-US"/>
        </w:rPr>
        <w:t>/</w:t>
      </w:r>
      <w:r w:rsidRPr="00B217EF">
        <w:rPr>
          <w:rFonts w:ascii="Courier New" w:hAnsi="Courier New" w:cs="Courier New"/>
          <w:highlight w:val="green"/>
          <w:lang w:val="en-US"/>
        </w:rPr>
        <w:t>leer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1A96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8A1A96">
        <w:rPr>
          <w:rFonts w:ascii="Courier New" w:hAnsi="Courier New" w:cs="Courier New"/>
          <w:lang w:val="en-US"/>
        </w:rPr>
        <w:t xml:space="preserve"> = Yes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guest</w:t>
      </w:r>
      <w:proofErr w:type="gramEnd"/>
      <w:r w:rsidRPr="008A1A96">
        <w:rPr>
          <w:rFonts w:ascii="Courier New" w:hAnsi="Courier New" w:cs="Courier New"/>
          <w:lang w:val="en-US"/>
        </w:rPr>
        <w:t xml:space="preserve"> ok = Yes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read</w:t>
      </w:r>
      <w:proofErr w:type="gramEnd"/>
      <w:r w:rsidRPr="008A1A96">
        <w:rPr>
          <w:rFonts w:ascii="Courier New" w:hAnsi="Courier New" w:cs="Courier New"/>
          <w:lang w:val="en-US"/>
        </w:rPr>
        <w:t xml:space="preserve"> only = yes</w:t>
      </w:r>
    </w:p>
    <w:p w:rsidR="00B217EF" w:rsidRPr="00EF4E7D" w:rsidRDefault="00B217EF" w:rsidP="00B217EF">
      <w:pPr>
        <w:pStyle w:val="Textosinformato"/>
        <w:rPr>
          <w:rFonts w:ascii="Courier New" w:hAnsi="Courier New" w:cs="Courier New"/>
        </w:rPr>
      </w:pPr>
      <w:r w:rsidRPr="00EF4E7D">
        <w:rPr>
          <w:rFonts w:ascii="Courier New" w:hAnsi="Courier New" w:cs="Courier New"/>
        </w:rPr>
        <w:t>[</w:t>
      </w:r>
      <w:proofErr w:type="gramStart"/>
      <w:r w:rsidRPr="00B217EF">
        <w:rPr>
          <w:rFonts w:ascii="Courier New" w:hAnsi="Courier New" w:cs="Courier New"/>
          <w:highlight w:val="green"/>
        </w:rPr>
        <w:t>escribir</w:t>
      </w:r>
      <w:proofErr w:type="gramEnd"/>
      <w:r w:rsidRPr="00EF4E7D">
        <w:rPr>
          <w:rFonts w:ascii="Courier New" w:hAnsi="Courier New" w:cs="Courier New"/>
        </w:rPr>
        <w:t>]</w:t>
      </w:r>
    </w:p>
    <w:p w:rsidR="00B217EF" w:rsidRPr="00EC25B2" w:rsidRDefault="00B217EF" w:rsidP="00B217EF">
      <w:pPr>
        <w:pStyle w:val="Textosinformato"/>
        <w:rPr>
          <w:rFonts w:ascii="Courier New" w:hAnsi="Courier New" w:cs="Courier New"/>
        </w:rPr>
      </w:pPr>
      <w:r w:rsidRPr="00EC25B2">
        <w:rPr>
          <w:rFonts w:ascii="Courier New" w:hAnsi="Courier New" w:cs="Courier New"/>
        </w:rPr>
        <w:t xml:space="preserve"> path = /home/compartidas/</w:t>
      </w:r>
      <w:r w:rsidRPr="00EC25B2">
        <w:rPr>
          <w:rFonts w:ascii="Courier New" w:hAnsi="Courier New" w:cs="Courier New"/>
          <w:highlight w:val="green"/>
        </w:rPr>
        <w:t>escribir</w:t>
      </w:r>
    </w:p>
    <w:p w:rsidR="00B217EF" w:rsidRPr="00EC25B2" w:rsidRDefault="00B217EF" w:rsidP="00B217EF">
      <w:pPr>
        <w:pStyle w:val="Textosinformato"/>
        <w:rPr>
          <w:rFonts w:ascii="Courier New" w:hAnsi="Courier New" w:cs="Courier New"/>
        </w:rPr>
      </w:pPr>
      <w:r w:rsidRPr="00EC25B2">
        <w:rPr>
          <w:rFonts w:ascii="Courier New" w:hAnsi="Courier New" w:cs="Courier New"/>
        </w:rPr>
        <w:t xml:space="preserve"> browseable = yes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EC25B2">
        <w:rPr>
          <w:rFonts w:ascii="Courier New" w:hAnsi="Courier New" w:cs="Courier New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read</w:t>
      </w:r>
      <w:proofErr w:type="gramEnd"/>
      <w:r w:rsidRPr="008A1A96">
        <w:rPr>
          <w:rFonts w:ascii="Courier New" w:hAnsi="Courier New" w:cs="Courier New"/>
          <w:lang w:val="en-US"/>
        </w:rPr>
        <w:t xml:space="preserve"> only = No</w:t>
      </w:r>
    </w:p>
    <w:p w:rsidR="00B217EF" w:rsidRPr="00EC25B2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8A1A96">
        <w:rPr>
          <w:rFonts w:ascii="Courier New" w:hAnsi="Courier New" w:cs="Courier New"/>
          <w:lang w:val="en-US"/>
        </w:rPr>
        <w:t xml:space="preserve"> </w:t>
      </w:r>
      <w:r w:rsidRPr="00EC25B2">
        <w:rPr>
          <w:rFonts w:ascii="Courier New" w:hAnsi="Courier New" w:cs="Courier New"/>
          <w:lang w:val="en-US"/>
        </w:rPr>
        <w:t>guest ok = Yes</w:t>
      </w:r>
    </w:p>
    <w:p w:rsidR="00B217EF" w:rsidRPr="00573617" w:rsidRDefault="00B217EF" w:rsidP="00B217EF">
      <w:pPr>
        <w:pStyle w:val="Textosinformato"/>
        <w:rPr>
          <w:rFonts w:ascii="Courier New" w:hAnsi="Courier New" w:cs="Courier New"/>
        </w:rPr>
      </w:pPr>
      <w:r w:rsidRPr="00EC25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73617">
        <w:rPr>
          <w:rFonts w:ascii="Courier New" w:hAnsi="Courier New" w:cs="Courier New"/>
        </w:rPr>
        <w:t>writable</w:t>
      </w:r>
      <w:proofErr w:type="spellEnd"/>
      <w:proofErr w:type="gramEnd"/>
      <w:r w:rsidRPr="00573617">
        <w:rPr>
          <w:rFonts w:ascii="Courier New" w:hAnsi="Courier New" w:cs="Courier New"/>
        </w:rPr>
        <w:t xml:space="preserve"> = Yes</w:t>
      </w:r>
    </w:p>
    <w:p w:rsidR="00B217EF" w:rsidRPr="00DD5FC0" w:rsidRDefault="00B217EF" w:rsidP="00B217EF">
      <w:pPr>
        <w:pStyle w:val="Textosinformato"/>
        <w:rPr>
          <w:rFonts w:ascii="Courier New" w:hAnsi="Courier New" w:cs="Courier New"/>
        </w:rPr>
      </w:pPr>
      <w:r w:rsidRPr="008D0A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también</w:t>
      </w:r>
      <w:proofErr w:type="gramEnd"/>
      <w:r>
        <w:rPr>
          <w:rFonts w:ascii="Courier New" w:hAnsi="Courier New" w:cs="Courier New"/>
        </w:rPr>
        <w:t xml:space="preserve"> se pueden especificar para un recurso en general que usuarios     lo pueden utilizar sin especificar si es lectura o escritura con el parámetro </w:t>
      </w:r>
      <w:proofErr w:type="spellStart"/>
      <w:r>
        <w:rPr>
          <w:rFonts w:ascii="Courier New" w:hAnsi="Courier New" w:cs="Courier New"/>
        </w:rPr>
        <w:t>valid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</w:t>
      </w:r>
      <w:proofErr w:type="spellEnd"/>
      <w:r>
        <w:rPr>
          <w:rFonts w:ascii="Courier New" w:hAnsi="Courier New" w:cs="Courier New"/>
        </w:rPr>
        <w:t xml:space="preserve"> = usuario1, usuario2</w:t>
      </w:r>
    </w:p>
    <w:p w:rsidR="00B217EF" w:rsidRPr="00573617" w:rsidRDefault="00B217EF" w:rsidP="00B217EF">
      <w:pPr>
        <w:pStyle w:val="Textosinformato"/>
        <w:rPr>
          <w:rFonts w:ascii="Courier New" w:hAnsi="Courier New" w:cs="Courier New"/>
        </w:rPr>
      </w:pPr>
      <w:r w:rsidRPr="008D0A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617">
        <w:rPr>
          <w:rFonts w:ascii="Courier New" w:hAnsi="Courier New" w:cs="Courier New"/>
        </w:rPr>
        <w:t>valid</w:t>
      </w:r>
      <w:proofErr w:type="spellEnd"/>
      <w:proofErr w:type="gramEnd"/>
      <w:r w:rsidRPr="00573617">
        <w:rPr>
          <w:rFonts w:ascii="Courier New" w:hAnsi="Courier New" w:cs="Courier New"/>
        </w:rPr>
        <w:t xml:space="preserve"> </w:t>
      </w:r>
      <w:proofErr w:type="spellStart"/>
      <w:r w:rsidRPr="00573617">
        <w:rPr>
          <w:rFonts w:ascii="Courier New" w:hAnsi="Courier New" w:cs="Courier New"/>
        </w:rPr>
        <w:t>users</w:t>
      </w:r>
      <w:proofErr w:type="spellEnd"/>
      <w:r w:rsidRPr="00573617">
        <w:rPr>
          <w:rFonts w:ascii="Courier New" w:hAnsi="Courier New" w:cs="Courier New"/>
        </w:rPr>
        <w:t xml:space="preserve"> = </w:t>
      </w:r>
      <w:proofErr w:type="spellStart"/>
      <w:r w:rsidRPr="00573617">
        <w:rPr>
          <w:rFonts w:ascii="Courier New" w:hAnsi="Courier New" w:cs="Courier New"/>
        </w:rPr>
        <w:t>matea,juan,pedro</w:t>
      </w:r>
      <w:proofErr w:type="spellEnd"/>
    </w:p>
    <w:p w:rsidR="00B217EF" w:rsidRPr="00EF4E7D" w:rsidRDefault="00B217EF" w:rsidP="00B217EF">
      <w:pPr>
        <w:pStyle w:val="Textosinformato"/>
        <w:rPr>
          <w:rFonts w:ascii="Courier New" w:hAnsi="Courier New" w:cs="Courier New"/>
        </w:rPr>
      </w:pPr>
      <w:r w:rsidRPr="00EF4E7D">
        <w:rPr>
          <w:rFonts w:ascii="Courier New" w:hAnsi="Courier New" w:cs="Courier New"/>
        </w:rPr>
        <w:t>[</w:t>
      </w:r>
      <w:proofErr w:type="spellStart"/>
      <w:proofErr w:type="gramStart"/>
      <w:r w:rsidRPr="00B217EF">
        <w:rPr>
          <w:rFonts w:ascii="Courier New" w:hAnsi="Courier New" w:cs="Courier New"/>
          <w:highlight w:val="green"/>
        </w:rPr>
        <w:t>palgunos</w:t>
      </w:r>
      <w:proofErr w:type="spellEnd"/>
      <w:proofErr w:type="gramEnd"/>
      <w:r w:rsidRPr="00EF4E7D">
        <w:rPr>
          <w:rFonts w:ascii="Courier New" w:hAnsi="Courier New" w:cs="Courier New"/>
        </w:rPr>
        <w:t>]</w:t>
      </w:r>
    </w:p>
    <w:p w:rsidR="00B217EF" w:rsidRPr="00573617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EF4E7D">
        <w:rPr>
          <w:rFonts w:ascii="Courier New" w:hAnsi="Courier New" w:cs="Courier New"/>
        </w:rPr>
        <w:t xml:space="preserve"> </w:t>
      </w:r>
      <w:proofErr w:type="gramStart"/>
      <w:r w:rsidRPr="00573617">
        <w:rPr>
          <w:rFonts w:ascii="Courier New" w:hAnsi="Courier New" w:cs="Courier New"/>
          <w:lang w:val="en-US"/>
        </w:rPr>
        <w:t>path</w:t>
      </w:r>
      <w:proofErr w:type="gramEnd"/>
      <w:r w:rsidRPr="00573617">
        <w:rPr>
          <w:rFonts w:ascii="Courier New" w:hAnsi="Courier New" w:cs="Courier New"/>
          <w:lang w:val="en-US"/>
        </w:rPr>
        <w:t xml:space="preserve"> = /home/</w:t>
      </w:r>
      <w:proofErr w:type="spellStart"/>
      <w:r w:rsidRPr="00573617">
        <w:rPr>
          <w:rFonts w:ascii="Courier New" w:hAnsi="Courier New" w:cs="Courier New"/>
          <w:lang w:val="en-US"/>
        </w:rPr>
        <w:t>compartidas</w:t>
      </w:r>
      <w:proofErr w:type="spellEnd"/>
      <w:r w:rsidRPr="00573617">
        <w:rPr>
          <w:rFonts w:ascii="Courier New" w:hAnsi="Courier New" w:cs="Courier New"/>
          <w:lang w:val="en-US"/>
        </w:rPr>
        <w:t>/</w:t>
      </w:r>
      <w:proofErr w:type="spellStart"/>
      <w:r w:rsidRPr="00B217EF">
        <w:rPr>
          <w:rFonts w:ascii="Courier New" w:hAnsi="Courier New" w:cs="Courier New"/>
          <w:highlight w:val="green"/>
          <w:lang w:val="en-US"/>
        </w:rPr>
        <w:t>palgunos</w:t>
      </w:r>
      <w:proofErr w:type="spellEnd"/>
    </w:p>
    <w:p w:rsidR="00B217EF" w:rsidRPr="00573617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57361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73617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573617">
        <w:rPr>
          <w:rFonts w:ascii="Courier New" w:hAnsi="Courier New" w:cs="Courier New"/>
          <w:lang w:val="en-US"/>
        </w:rPr>
        <w:t xml:space="preserve"> = Yes</w:t>
      </w:r>
    </w:p>
    <w:p w:rsidR="00B217EF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573617"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guest</w:t>
      </w:r>
      <w:proofErr w:type="gramEnd"/>
      <w:r w:rsidRPr="008A1A96">
        <w:rPr>
          <w:rFonts w:ascii="Courier New" w:hAnsi="Courier New" w:cs="Courier New"/>
          <w:lang w:val="en-US"/>
        </w:rPr>
        <w:t xml:space="preserve"> ok = No</w:t>
      </w:r>
    </w:p>
    <w:p w:rsidR="00B217EF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writable</w:t>
      </w:r>
      <w:proofErr w:type="gramEnd"/>
      <w:r w:rsidRPr="008A1A96">
        <w:rPr>
          <w:rFonts w:ascii="Courier New" w:hAnsi="Courier New" w:cs="Courier New"/>
          <w:lang w:val="en-US"/>
        </w:rPr>
        <w:t xml:space="preserve"> = Yes</w:t>
      </w:r>
    </w:p>
    <w:p w:rsidR="00B217EF" w:rsidRDefault="00B217EF" w:rsidP="00B217EF">
      <w:pPr>
        <w:pStyle w:val="Textosinformato"/>
        <w:rPr>
          <w:rFonts w:ascii="Courier New" w:hAnsi="Courier New" w:cs="Courier New"/>
        </w:rPr>
      </w:pPr>
      <w:r w:rsidRPr="00DD5FC0">
        <w:rPr>
          <w:rFonts w:ascii="Courier New" w:hAnsi="Courier New" w:cs="Courier New"/>
        </w:rPr>
        <w:t xml:space="preserve">#en el parámetro </w:t>
      </w:r>
      <w:proofErr w:type="spellStart"/>
      <w:r w:rsidRPr="00DD5FC0">
        <w:rPr>
          <w:rFonts w:ascii="Courier New" w:hAnsi="Courier New" w:cs="Courier New"/>
        </w:rPr>
        <w:t>read</w:t>
      </w:r>
      <w:proofErr w:type="spellEnd"/>
      <w:r w:rsidRPr="00DD5FC0">
        <w:rPr>
          <w:rFonts w:ascii="Courier New" w:hAnsi="Courier New" w:cs="Courier New"/>
        </w:rPr>
        <w:t xml:space="preserve"> </w:t>
      </w:r>
      <w:proofErr w:type="spellStart"/>
      <w:r w:rsidRPr="00DD5FC0">
        <w:rPr>
          <w:rFonts w:ascii="Courier New" w:hAnsi="Courier New" w:cs="Courier New"/>
        </w:rPr>
        <w:t>list</w:t>
      </w:r>
      <w:proofErr w:type="spellEnd"/>
      <w:r w:rsidRPr="00DD5FC0">
        <w:rPr>
          <w:rFonts w:ascii="Courier New" w:hAnsi="Courier New" w:cs="Courier New"/>
        </w:rPr>
        <w:t>, se añaden los usuarios y los grupos locales de dominio (@</w:t>
      </w:r>
      <w:proofErr w:type="spellStart"/>
      <w:r>
        <w:rPr>
          <w:rFonts w:ascii="Courier New" w:hAnsi="Courier New" w:cs="Courier New"/>
        </w:rPr>
        <w:t>DL_</w:t>
      </w:r>
      <w:r w:rsidRPr="00DD5FC0">
        <w:rPr>
          <w:rFonts w:ascii="Courier New" w:hAnsi="Courier New" w:cs="Courier New"/>
        </w:rPr>
        <w:t>grupo</w:t>
      </w:r>
      <w:proofErr w:type="spellEnd"/>
      <w:r>
        <w:rPr>
          <w:rFonts w:ascii="Courier New" w:hAnsi="Courier New" w:cs="Courier New"/>
        </w:rPr>
        <w:t>)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 w:rsidRPr="00B217EF">
        <w:rPr>
          <w:rFonts w:ascii="Courier New" w:hAnsi="Courier New" w:cs="Courier New"/>
        </w:rPr>
        <w:t xml:space="preserve"> </w:t>
      </w:r>
      <w:proofErr w:type="gramStart"/>
      <w:r w:rsidRPr="008A1A96">
        <w:rPr>
          <w:rFonts w:ascii="Courier New" w:hAnsi="Courier New" w:cs="Courier New"/>
          <w:lang w:val="en-US"/>
        </w:rPr>
        <w:t>read</w:t>
      </w:r>
      <w:proofErr w:type="gramEnd"/>
      <w:r w:rsidRPr="008A1A96">
        <w:rPr>
          <w:rFonts w:ascii="Courier New" w:hAnsi="Courier New" w:cs="Courier New"/>
          <w:lang w:val="en-US"/>
        </w:rPr>
        <w:t xml:space="preserve"> list = </w:t>
      </w:r>
      <w:r>
        <w:rPr>
          <w:rFonts w:ascii="Courier New" w:hAnsi="Courier New" w:cs="Courier New"/>
          <w:lang w:val="en-US"/>
        </w:rPr>
        <w:t>ususario1,</w:t>
      </w:r>
      <w:r w:rsidRPr="008A1A96">
        <w:rPr>
          <w:rFonts w:ascii="Courier New" w:hAnsi="Courier New" w:cs="Courier New"/>
          <w:lang w:val="en-US"/>
        </w:rPr>
        <w:t>@DL_leer_presupuestos</w:t>
      </w:r>
    </w:p>
    <w:p w:rsidR="00B217EF" w:rsidRPr="008A1A96" w:rsidRDefault="00B217EF" w:rsidP="00B217E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write</w:t>
      </w:r>
      <w:proofErr w:type="gramEnd"/>
      <w:r>
        <w:rPr>
          <w:rFonts w:ascii="Courier New" w:hAnsi="Courier New" w:cs="Courier New"/>
          <w:lang w:val="en-US"/>
        </w:rPr>
        <w:t xml:space="preserve"> list = </w:t>
      </w:r>
      <w:r w:rsidRPr="008A1A96">
        <w:rPr>
          <w:rFonts w:ascii="Courier New" w:hAnsi="Courier New" w:cs="Courier New"/>
          <w:lang w:val="en-US"/>
        </w:rPr>
        <w:t>@</w:t>
      </w:r>
      <w:proofErr w:type="spellStart"/>
      <w:r w:rsidRPr="008A1A96">
        <w:rPr>
          <w:rFonts w:ascii="Courier New" w:hAnsi="Courier New" w:cs="Courier New"/>
          <w:lang w:val="en-US"/>
        </w:rPr>
        <w:t>DL_escribir_presupuestos</w:t>
      </w:r>
      <w:proofErr w:type="spellEnd"/>
    </w:p>
    <w:p w:rsidR="00B217EF" w:rsidRPr="00B217EF" w:rsidRDefault="00B217EF" w:rsidP="00B217EF">
      <w:pPr>
        <w:spacing w:after="0" w:line="240" w:lineRule="auto"/>
        <w:ind w:left="360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noProof/>
          <w:color w:val="4D4D4D"/>
          <w:sz w:val="20"/>
          <w:szCs w:val="10"/>
          <w:lang w:val="es-ES" w:eastAsia="es-ES"/>
        </w:rPr>
        <w:drawing>
          <wp:inline distT="0" distB="0" distL="0" distR="0">
            <wp:extent cx="457200" cy="457200"/>
            <wp:effectExtent l="0" t="0" r="0" b="0"/>
            <wp:docPr id="1" name="Imagen 1" descr="Icono de i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iDe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70" w:rsidRPr="00E04606" w:rsidRDefault="003E0A70" w:rsidP="003E0A70">
      <w:pPr>
        <w:pBdr>
          <w:bottom w:val="dotted" w:sz="2" w:space="2" w:color="999999"/>
        </w:pBdr>
        <w:spacing w:after="0" w:line="240" w:lineRule="auto"/>
        <w:outlineLvl w:val="1"/>
        <w:rPr>
          <w:rFonts w:ascii="Arial" w:eastAsia="Times New Roman" w:hAnsi="Arial" w:cs="Arial"/>
          <w:color w:val="660000"/>
          <w:sz w:val="24"/>
          <w:szCs w:val="15"/>
          <w:lang w:eastAsia="es-ES_tradnl"/>
        </w:rPr>
      </w:pPr>
      <w:r w:rsidRPr="00E04606">
        <w:rPr>
          <w:rFonts w:ascii="Arial" w:eastAsia="Times New Roman" w:hAnsi="Arial" w:cs="Arial"/>
          <w:color w:val="660000"/>
          <w:sz w:val="24"/>
          <w:szCs w:val="15"/>
          <w:lang w:eastAsia="es-ES_tradnl"/>
        </w:rPr>
        <w:t>Consejos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lastRenderedPageBreak/>
        <w:t>Es conveniente crear en /home una carpeta llamada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samba</w:t>
      </w:r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y que cuelguen de ella todas las carpetas compartidas, para tener todos los datos de usuario dentro de /home y sea sencillo hacer las copias de seguridad.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Si somos servidores de dominio y vamos a tener en nuestra red clientes Windows, es conveniente crear un recurso compartido llamado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proofErr w:type="spellStart"/>
      <w:r w:rsidRPr="00E04606">
        <w:rPr>
          <w:rFonts w:ascii="Arial" w:eastAsia="Times New Roman" w:hAnsi="Arial" w:cs="Arial"/>
          <w:b/>
          <w:bCs/>
          <w:color w:val="4D4D4D"/>
          <w:sz w:val="20"/>
          <w:szCs w:val="10"/>
          <w:lang w:eastAsia="es-ES_tradnl"/>
        </w:rPr>
        <w:t>netlogon</w:t>
      </w:r>
      <w:proofErr w:type="spellEnd"/>
      <w:r w:rsidRPr="00E04606">
        <w:rPr>
          <w:rFonts w:ascii="Arial" w:eastAsia="Times New Roman" w:hAnsi="Arial" w:cs="Arial"/>
          <w:b/>
          <w:bCs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para poder almacenar scripts de inicio ya que los clientes Windows están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preconfigurados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para acceder a dicho recurso compartido: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// Si samba es controlador de dominio se recomienda crear recurso '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netlogon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'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>[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netlogon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]</w:t>
      </w:r>
      <w:r w:rsidRPr="00E04606">
        <w:rPr>
          <w:rFonts w:ascii="Arial" w:eastAsia="Times New Roman" w:hAnsi="Arial" w:cs="Arial"/>
          <w:color w:val="4D4D4D"/>
          <w:sz w:val="20"/>
          <w:lang w:eastAsia="es-ES_tradnl"/>
        </w:rPr>
        <w:t> 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path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/home/samba/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netlogon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public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writeable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browsable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= no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Si deseamos almacenar los drivers de impresora para los clientes Windows crearemos una sección [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print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$]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7E7DC4">
        <w:rPr>
          <w:rFonts w:ascii="Arial" w:eastAsia="Times New Roman" w:hAnsi="Arial" w:cs="Arial"/>
          <w:b/>
          <w:bCs/>
          <w:color w:val="4D4D4D"/>
          <w:sz w:val="20"/>
          <w:szCs w:val="10"/>
          <w:highlight w:val="yellow"/>
          <w:lang w:eastAsia="es-ES_tradnl"/>
        </w:rPr>
        <w:t>Samba</w:t>
      </w:r>
      <w:r w:rsidRPr="007E7DC4">
        <w:rPr>
          <w:rFonts w:ascii="Arial" w:eastAsia="Times New Roman" w:hAnsi="Arial" w:cs="Arial"/>
          <w:b/>
          <w:bCs/>
          <w:color w:val="4D4D4D"/>
          <w:sz w:val="20"/>
          <w:highlight w:val="yellow"/>
          <w:lang w:eastAsia="es-ES_tradnl"/>
        </w:rPr>
        <w:t> 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 xml:space="preserve">analiza cada 60 segundos el archivo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>smb.conf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 xml:space="preserve"> y si ha habido cambios, estos tomarán efecto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. Es conveniente crear </w:t>
      </w:r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 xml:space="preserve">una copia de seguridad del archivo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antes de hacer ningún cambio para poder retornar al estado anterior en caso de que hagamos una modificación incorrecta del archivo que impida que arranque el servicio.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Para comprobar que nuestro archivo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>smb.conf</w:t>
      </w:r>
      <w:proofErr w:type="spellEnd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 xml:space="preserve"> está correcto, podemos utilizar el comando </w:t>
      </w:r>
      <w:proofErr w:type="spellStart"/>
      <w:r w:rsidRPr="007E7DC4">
        <w:rPr>
          <w:rFonts w:ascii="Arial" w:eastAsia="Times New Roman" w:hAnsi="Arial" w:cs="Arial"/>
          <w:color w:val="4D4D4D"/>
          <w:sz w:val="20"/>
          <w:szCs w:val="10"/>
          <w:highlight w:val="yellow"/>
          <w:lang w:eastAsia="es-ES_tradnl"/>
        </w:rPr>
        <w:t>testparm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que analiza cada línea en busca de errores.</w:t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  <w:t xml:space="preserve">Para tener una descripción detallada de todos los parámetros se puede consultar la página del manual de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:</w:t>
      </w:r>
    </w:p>
    <w:p w:rsidR="003E0A70" w:rsidRPr="00E04606" w:rsidRDefault="003E0A70" w:rsidP="003E0A70">
      <w:pPr>
        <w:spacing w:after="0" w:line="240" w:lineRule="auto"/>
        <w:rPr>
          <w:rFonts w:ascii="Arial" w:eastAsia="Times New Roman" w:hAnsi="Arial" w:cs="Arial"/>
          <w:color w:val="4D4D4D"/>
          <w:sz w:val="20"/>
          <w:szCs w:val="10"/>
          <w:lang w:eastAsia="es-ES_tradnl"/>
        </w:rPr>
      </w:pPr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// Página del manual de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br/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man</w:t>
      </w:r>
      <w:proofErr w:type="spellEnd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D4D4D"/>
          <w:sz w:val="20"/>
          <w:szCs w:val="10"/>
          <w:lang w:eastAsia="es-ES_tradnl"/>
        </w:rPr>
        <w:t>smb.conf</w:t>
      </w:r>
      <w:proofErr w:type="spellEnd"/>
    </w:p>
    <w:sectPr w:rsidR="003E0A70" w:rsidRPr="00E04606" w:rsidSect="003E0A70">
      <w:footerReference w:type="default" r:id="rId10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A70" w:rsidRDefault="003E0A70" w:rsidP="003E0A70">
      <w:pPr>
        <w:spacing w:after="0" w:line="240" w:lineRule="auto"/>
      </w:pPr>
      <w:r>
        <w:separator/>
      </w:r>
    </w:p>
  </w:endnote>
  <w:endnote w:type="continuationSeparator" w:id="1">
    <w:p w:rsidR="003E0A70" w:rsidRDefault="003E0A70" w:rsidP="003E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102297"/>
      <w:docPartObj>
        <w:docPartGallery w:val="Page Numbers (Bottom of Page)"/>
        <w:docPartUnique/>
      </w:docPartObj>
    </w:sdtPr>
    <w:sdtContent>
      <w:p w:rsidR="003E0A70" w:rsidRDefault="00163671">
        <w:pPr>
          <w:pStyle w:val="Piedepgina"/>
          <w:jc w:val="center"/>
        </w:pPr>
        <w:fldSimple w:instr=" PAGE   \* MERGEFORMAT ">
          <w:r w:rsidR="00A56C2B">
            <w:rPr>
              <w:noProof/>
            </w:rPr>
            <w:t>1</w:t>
          </w:r>
        </w:fldSimple>
      </w:p>
    </w:sdtContent>
  </w:sdt>
  <w:p w:rsidR="003E0A70" w:rsidRDefault="003E0A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A70" w:rsidRDefault="003E0A70" w:rsidP="003E0A70">
      <w:pPr>
        <w:spacing w:after="0" w:line="240" w:lineRule="auto"/>
      </w:pPr>
      <w:r>
        <w:separator/>
      </w:r>
    </w:p>
  </w:footnote>
  <w:footnote w:type="continuationSeparator" w:id="1">
    <w:p w:rsidR="003E0A70" w:rsidRDefault="003E0A70" w:rsidP="003E0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B5A"/>
    <w:multiLevelType w:val="multilevel"/>
    <w:tmpl w:val="3DA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B77D2"/>
    <w:multiLevelType w:val="multilevel"/>
    <w:tmpl w:val="1C7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62454"/>
    <w:multiLevelType w:val="multilevel"/>
    <w:tmpl w:val="C78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31389"/>
    <w:multiLevelType w:val="multilevel"/>
    <w:tmpl w:val="531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07B"/>
    <w:multiLevelType w:val="multilevel"/>
    <w:tmpl w:val="BFD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C739F"/>
    <w:multiLevelType w:val="multilevel"/>
    <w:tmpl w:val="DE68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C72028"/>
    <w:multiLevelType w:val="multilevel"/>
    <w:tmpl w:val="913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95A24"/>
    <w:multiLevelType w:val="multilevel"/>
    <w:tmpl w:val="9E7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9E3B80"/>
    <w:multiLevelType w:val="multilevel"/>
    <w:tmpl w:val="DBD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C19F4"/>
    <w:multiLevelType w:val="multilevel"/>
    <w:tmpl w:val="A07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53764"/>
    <w:multiLevelType w:val="multilevel"/>
    <w:tmpl w:val="598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B531CF"/>
    <w:multiLevelType w:val="multilevel"/>
    <w:tmpl w:val="096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C65632"/>
    <w:multiLevelType w:val="multilevel"/>
    <w:tmpl w:val="2A2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30A47"/>
    <w:multiLevelType w:val="multilevel"/>
    <w:tmpl w:val="CDB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7F7DB2"/>
    <w:multiLevelType w:val="multilevel"/>
    <w:tmpl w:val="17C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D076C3"/>
    <w:multiLevelType w:val="multilevel"/>
    <w:tmpl w:val="EAE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1C36AC"/>
    <w:multiLevelType w:val="multilevel"/>
    <w:tmpl w:val="614E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782C98"/>
    <w:multiLevelType w:val="multilevel"/>
    <w:tmpl w:val="207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059A8"/>
    <w:multiLevelType w:val="multilevel"/>
    <w:tmpl w:val="290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866FD7"/>
    <w:multiLevelType w:val="multilevel"/>
    <w:tmpl w:val="928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793EC6"/>
    <w:multiLevelType w:val="multilevel"/>
    <w:tmpl w:val="079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C6487"/>
    <w:multiLevelType w:val="multilevel"/>
    <w:tmpl w:val="C7D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882E6B"/>
    <w:multiLevelType w:val="multilevel"/>
    <w:tmpl w:val="E0B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9E4A9F"/>
    <w:multiLevelType w:val="multilevel"/>
    <w:tmpl w:val="123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D038DC"/>
    <w:multiLevelType w:val="multilevel"/>
    <w:tmpl w:val="2F4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F12ED"/>
    <w:multiLevelType w:val="multilevel"/>
    <w:tmpl w:val="991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72572C"/>
    <w:multiLevelType w:val="multilevel"/>
    <w:tmpl w:val="0F3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D95CEC"/>
    <w:multiLevelType w:val="multilevel"/>
    <w:tmpl w:val="48B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ED52CE"/>
    <w:multiLevelType w:val="multilevel"/>
    <w:tmpl w:val="CF10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7A3375"/>
    <w:multiLevelType w:val="multilevel"/>
    <w:tmpl w:val="BBD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EC3F0F"/>
    <w:multiLevelType w:val="multilevel"/>
    <w:tmpl w:val="A42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1848F2"/>
    <w:multiLevelType w:val="multilevel"/>
    <w:tmpl w:val="471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7C38A9"/>
    <w:multiLevelType w:val="multilevel"/>
    <w:tmpl w:val="EBB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971145"/>
    <w:multiLevelType w:val="multilevel"/>
    <w:tmpl w:val="751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0"/>
  </w:num>
  <w:num w:numId="3">
    <w:abstractNumId w:val="32"/>
  </w:num>
  <w:num w:numId="4">
    <w:abstractNumId w:val="29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31"/>
  </w:num>
  <w:num w:numId="10">
    <w:abstractNumId w:val="0"/>
  </w:num>
  <w:num w:numId="11">
    <w:abstractNumId w:val="24"/>
  </w:num>
  <w:num w:numId="12">
    <w:abstractNumId w:val="6"/>
  </w:num>
  <w:num w:numId="13">
    <w:abstractNumId w:val="25"/>
  </w:num>
  <w:num w:numId="14">
    <w:abstractNumId w:val="21"/>
  </w:num>
  <w:num w:numId="15">
    <w:abstractNumId w:val="15"/>
  </w:num>
  <w:num w:numId="16">
    <w:abstractNumId w:val="23"/>
  </w:num>
  <w:num w:numId="17">
    <w:abstractNumId w:val="27"/>
  </w:num>
  <w:num w:numId="18">
    <w:abstractNumId w:val="28"/>
  </w:num>
  <w:num w:numId="19">
    <w:abstractNumId w:val="9"/>
  </w:num>
  <w:num w:numId="20">
    <w:abstractNumId w:val="26"/>
  </w:num>
  <w:num w:numId="21">
    <w:abstractNumId w:val="11"/>
  </w:num>
  <w:num w:numId="22">
    <w:abstractNumId w:val="2"/>
  </w:num>
  <w:num w:numId="23">
    <w:abstractNumId w:val="17"/>
  </w:num>
  <w:num w:numId="24">
    <w:abstractNumId w:val="8"/>
  </w:num>
  <w:num w:numId="25">
    <w:abstractNumId w:val="19"/>
  </w:num>
  <w:num w:numId="26">
    <w:abstractNumId w:val="33"/>
  </w:num>
  <w:num w:numId="27">
    <w:abstractNumId w:val="22"/>
  </w:num>
  <w:num w:numId="28">
    <w:abstractNumId w:val="1"/>
  </w:num>
  <w:num w:numId="29">
    <w:abstractNumId w:val="13"/>
  </w:num>
  <w:num w:numId="30">
    <w:abstractNumId w:val="20"/>
  </w:num>
  <w:num w:numId="31">
    <w:abstractNumId w:val="16"/>
  </w:num>
  <w:num w:numId="32">
    <w:abstractNumId w:val="12"/>
  </w:num>
  <w:num w:numId="33">
    <w:abstractNumId w:val="3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A70"/>
    <w:rsid w:val="00163671"/>
    <w:rsid w:val="002A329D"/>
    <w:rsid w:val="003E0A70"/>
    <w:rsid w:val="00556CF3"/>
    <w:rsid w:val="006249BB"/>
    <w:rsid w:val="006A6B3E"/>
    <w:rsid w:val="006F1AF5"/>
    <w:rsid w:val="007E7DC4"/>
    <w:rsid w:val="00844374"/>
    <w:rsid w:val="00A56C2B"/>
    <w:rsid w:val="00B217EF"/>
    <w:rsid w:val="00C23E6A"/>
    <w:rsid w:val="00E04606"/>
    <w:rsid w:val="00EC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CF3"/>
  </w:style>
  <w:style w:type="paragraph" w:styleId="Ttulo1">
    <w:name w:val="heading 1"/>
    <w:basedOn w:val="Normal"/>
    <w:next w:val="Normal"/>
    <w:link w:val="Ttulo1Car"/>
    <w:uiPriority w:val="9"/>
    <w:qFormat/>
    <w:rsid w:val="003E0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E0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3E0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0A7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E0A7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apple-converted-space">
    <w:name w:val="apple-converted-space"/>
    <w:basedOn w:val="Fuentedeprrafopredeter"/>
    <w:rsid w:val="003E0A70"/>
  </w:style>
  <w:style w:type="character" w:styleId="Hipervnculo">
    <w:name w:val="Hyperlink"/>
    <w:basedOn w:val="Fuentedeprrafopredeter"/>
    <w:uiPriority w:val="99"/>
    <w:semiHidden/>
    <w:unhideWhenUsed/>
    <w:rsid w:val="003E0A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A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E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0A70"/>
  </w:style>
  <w:style w:type="paragraph" w:styleId="Piedepgina">
    <w:name w:val="footer"/>
    <w:basedOn w:val="Normal"/>
    <w:link w:val="PiedepginaCar"/>
    <w:uiPriority w:val="99"/>
    <w:unhideWhenUsed/>
    <w:rsid w:val="003E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A70"/>
  </w:style>
  <w:style w:type="character" w:customStyle="1" w:styleId="Ttulo1Car">
    <w:name w:val="Título 1 Car"/>
    <w:basedOn w:val="Fuentedeprrafopredeter"/>
    <w:link w:val="Ttulo1"/>
    <w:uiPriority w:val="9"/>
    <w:rsid w:val="003E0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E7DC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B217EF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217EF"/>
    <w:rPr>
      <w:rFonts w:ascii="Consolas" w:hAnsi="Consolas"/>
      <w:sz w:val="21"/>
      <w:szCs w:val="21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493">
          <w:marLeft w:val="0"/>
          <w:marRight w:val="0"/>
          <w:marTop w:val="0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2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11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95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18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23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79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78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7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34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31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1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05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98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74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0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7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55987">
          <w:marLeft w:val="0"/>
          <w:marRight w:val="0"/>
          <w:marTop w:val="300"/>
          <w:marBottom w:val="150"/>
          <w:divBdr>
            <w:top w:val="single" w:sz="2" w:space="4" w:color="8FC5D9"/>
            <w:left w:val="single" w:sz="2" w:space="4" w:color="8FC5D9"/>
            <w:bottom w:val="single" w:sz="2" w:space="4" w:color="8FC5D9"/>
            <w:right w:val="single" w:sz="2" w:space="4" w:color="8FC5D9"/>
          </w:divBdr>
          <w:divsChild>
            <w:div w:id="1212614038">
              <w:marLeft w:val="0"/>
              <w:marRight w:val="0"/>
              <w:marTop w:val="480"/>
              <w:marBottom w:val="0"/>
              <w:divBdr>
                <w:top w:val="dotted" w:sz="2" w:space="4" w:color="8FC5D9"/>
                <w:left w:val="none" w:sz="0" w:space="0" w:color="auto"/>
                <w:bottom w:val="dotted" w:sz="2" w:space="4" w:color="8FC5D9"/>
                <w:right w:val="none" w:sz="0" w:space="0" w:color="auto"/>
              </w:divBdr>
              <w:divsChild>
                <w:div w:id="15623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6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ages.ubuntu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7B96A-D47E-48A8-B045-3167D3C8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1841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smr211</cp:lastModifiedBy>
  <cp:revision>2</cp:revision>
  <cp:lastPrinted>2017-02-16T13:31:00Z</cp:lastPrinted>
  <dcterms:created xsi:type="dcterms:W3CDTF">2018-03-05T10:19:00Z</dcterms:created>
  <dcterms:modified xsi:type="dcterms:W3CDTF">2018-03-05T10:19:00Z</dcterms:modified>
</cp:coreProperties>
</file>