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DCC" w:rsidRDefault="00833DCC" w:rsidP="00833DCC">
      <w:pPr>
        <w:pStyle w:val="Ttulo1"/>
        <w:numPr>
          <w:ilvl w:val="0"/>
          <w:numId w:val="3"/>
        </w:numPr>
        <w:rPr>
          <w:rFonts w:ascii="Cambria" w:hAnsi="Cambria" w:cs="Cambria"/>
        </w:rPr>
      </w:pPr>
      <w:r w:rsidRPr="00833DCC">
        <w:rPr>
          <w:rFonts w:ascii="Cambria" w:hAnsi="Cambria" w:cs="Cambria"/>
        </w:rPr>
        <w:t>Buscar</w:t>
      </w:r>
      <w:r>
        <w:rPr>
          <w:rFonts w:ascii="Cambria" w:hAnsi="Cambria" w:cs="Cambria"/>
        </w:rPr>
        <w:t xml:space="preserve"> </w:t>
      </w:r>
      <w:r w:rsidRPr="00833DCC">
        <w:rPr>
          <w:rFonts w:ascii="Cambria" w:hAnsi="Cambria" w:cs="Cambria"/>
        </w:rPr>
        <w:t>una</w:t>
      </w:r>
      <w:r>
        <w:rPr>
          <w:rFonts w:ascii="Cambria" w:hAnsi="Cambria" w:cs="Cambria"/>
        </w:rPr>
        <w:t xml:space="preserve"> </w:t>
      </w:r>
      <w:r w:rsidRPr="00833DCC">
        <w:rPr>
          <w:rFonts w:ascii="Cambria" w:hAnsi="Cambria" w:cs="Cambria"/>
        </w:rPr>
        <w:t>definición</w:t>
      </w:r>
      <w:r>
        <w:rPr>
          <w:rFonts w:ascii="Cambria" w:hAnsi="Cambria" w:cs="Cambria"/>
        </w:rPr>
        <w:t xml:space="preserve"> </w:t>
      </w:r>
      <w:r w:rsidRPr="00833DCC">
        <w:rPr>
          <w:rFonts w:ascii="Cambria" w:hAnsi="Cambria" w:cs="Cambria"/>
        </w:rPr>
        <w:t>del</w:t>
      </w:r>
      <w:r>
        <w:rPr>
          <w:rFonts w:ascii="Cambria" w:hAnsi="Cambria" w:cs="Cambria"/>
        </w:rPr>
        <w:t xml:space="preserve"> </w:t>
      </w:r>
      <w:r w:rsidRPr="00833DCC">
        <w:rPr>
          <w:rFonts w:ascii="Cambria" w:hAnsi="Cambria" w:cs="Cambria"/>
        </w:rPr>
        <w:t>concepto</w:t>
      </w:r>
      <w:r>
        <w:rPr>
          <w:rFonts w:ascii="Cambria" w:hAnsi="Cambria" w:cs="Cambria"/>
        </w:rPr>
        <w:t xml:space="preserve"> </w:t>
      </w:r>
      <w:r w:rsidRPr="00833DCC">
        <w:rPr>
          <w:rFonts w:ascii="Cambria" w:hAnsi="Cambria" w:cs="Cambria"/>
        </w:rPr>
        <w:t>de</w:t>
      </w:r>
      <w:r>
        <w:rPr>
          <w:rFonts w:ascii="Cambria" w:hAnsi="Cambria" w:cs="Cambria"/>
        </w:rPr>
        <w:t xml:space="preserve"> </w:t>
      </w:r>
      <w:proofErr w:type="spellStart"/>
      <w:r w:rsidRPr="00833DCC">
        <w:rPr>
          <w:rFonts w:ascii="Cambria" w:hAnsi="Cambria" w:cs="Cambria"/>
        </w:rPr>
        <w:t>root</w:t>
      </w:r>
      <w:proofErr w:type="spellEnd"/>
      <w:r>
        <w:rPr>
          <w:rFonts w:ascii="Cambria" w:hAnsi="Cambria" w:cs="Cambria"/>
        </w:rPr>
        <w:t xml:space="preserve"> </w:t>
      </w:r>
      <w:r w:rsidRPr="00833DCC">
        <w:rPr>
          <w:rFonts w:ascii="Cambria" w:hAnsi="Cambria" w:cs="Cambria"/>
        </w:rPr>
        <w:t>server.</w:t>
      </w:r>
    </w:p>
    <w:p w:rsidR="00833DCC" w:rsidRPr="00833DCC" w:rsidRDefault="00833DCC" w:rsidP="00833DCC">
      <w:pPr>
        <w:pStyle w:val="Prrafodelista"/>
        <w:numPr>
          <w:ilvl w:val="0"/>
          <w:numId w:val="3"/>
        </w:numPr>
      </w:pPr>
      <w:r w:rsidRPr="00833DCC">
        <w:t>Un servidor raíz (</w:t>
      </w:r>
      <w:proofErr w:type="spellStart"/>
      <w:r w:rsidRPr="00833DCC">
        <w:t>root</w:t>
      </w:r>
      <w:proofErr w:type="spellEnd"/>
      <w:r w:rsidRPr="00833DCC">
        <w:t xml:space="preserve"> server en inglés) es un servidor de nombres para la zona raíz del Sistema de nombre</w:t>
      </w:r>
      <w:r>
        <w:t>s de dominio de Internet (DNS).</w:t>
      </w:r>
      <w:r w:rsidRPr="00833DCC">
        <w:t xml:space="preserve"> Los servidores de nombres raíz son una parte fundamental de Internet, ya que son el primer paso en la traducción de (resolver) los nombres de host legibles por humanos en direcciones IP que se utilizan en la comunicación entre los hosts de Internet.</w:t>
      </w:r>
    </w:p>
    <w:p w:rsidR="00833DCC" w:rsidRDefault="00833DCC" w:rsidP="00833DCC">
      <w:pPr>
        <w:pStyle w:val="Ttulo1"/>
        <w:numPr>
          <w:ilvl w:val="0"/>
          <w:numId w:val="3"/>
        </w:numPr>
        <w:rPr>
          <w:rFonts w:ascii="Cambria" w:hAnsi="Cambria" w:cs="Cambria"/>
        </w:rPr>
      </w:pPr>
      <w:r w:rsidRPr="00833DCC">
        <w:rPr>
          <w:rFonts w:ascii="Cambria" w:hAnsi="Cambria" w:cs="Cambria"/>
        </w:rPr>
        <w:t>¿Cuántos</w:t>
      </w:r>
      <w:r>
        <w:rPr>
          <w:rFonts w:ascii="Cambria" w:hAnsi="Cambria" w:cs="Cambria"/>
        </w:rPr>
        <w:t xml:space="preserve"> </w:t>
      </w:r>
      <w:proofErr w:type="spellStart"/>
      <w:r w:rsidRPr="00833DCC">
        <w:rPr>
          <w:rFonts w:ascii="Cambria" w:hAnsi="Cambria" w:cs="Cambria"/>
        </w:rPr>
        <w:t>root</w:t>
      </w:r>
      <w:proofErr w:type="spellEnd"/>
      <w:r>
        <w:rPr>
          <w:rFonts w:ascii="Cambria" w:hAnsi="Cambria" w:cs="Cambria"/>
        </w:rPr>
        <w:t xml:space="preserve"> </w:t>
      </w:r>
      <w:r w:rsidRPr="00833DCC">
        <w:rPr>
          <w:rFonts w:ascii="Cambria" w:hAnsi="Cambria" w:cs="Cambria"/>
        </w:rPr>
        <w:t>server</w:t>
      </w:r>
      <w:r>
        <w:rPr>
          <w:rFonts w:ascii="Cambria" w:hAnsi="Cambria" w:cs="Cambria"/>
        </w:rPr>
        <w:t xml:space="preserve"> </w:t>
      </w:r>
      <w:r w:rsidRPr="00833DCC">
        <w:rPr>
          <w:rFonts w:ascii="Cambria" w:hAnsi="Cambria" w:cs="Cambria"/>
        </w:rPr>
        <w:t>existen</w:t>
      </w:r>
      <w:r>
        <w:rPr>
          <w:rFonts w:ascii="Cambria" w:hAnsi="Cambria" w:cs="Cambria"/>
        </w:rPr>
        <w:t xml:space="preserve"> </w:t>
      </w:r>
      <w:r w:rsidRPr="00833DCC">
        <w:rPr>
          <w:rFonts w:ascii="Cambria" w:hAnsi="Cambria" w:cs="Cambria"/>
        </w:rPr>
        <w:t>en</w:t>
      </w:r>
      <w:r>
        <w:rPr>
          <w:rFonts w:ascii="Cambria" w:hAnsi="Cambria" w:cs="Cambria"/>
        </w:rPr>
        <w:t xml:space="preserve"> </w:t>
      </w:r>
      <w:r w:rsidRPr="00833DCC">
        <w:rPr>
          <w:rFonts w:ascii="Cambria" w:hAnsi="Cambria" w:cs="Cambria"/>
        </w:rPr>
        <w:t>la</w:t>
      </w:r>
      <w:r>
        <w:rPr>
          <w:rFonts w:ascii="Cambria" w:hAnsi="Cambria" w:cs="Cambria"/>
        </w:rPr>
        <w:t xml:space="preserve"> </w:t>
      </w:r>
      <w:r w:rsidRPr="00833DCC">
        <w:rPr>
          <w:rFonts w:ascii="Cambria" w:hAnsi="Cambria" w:cs="Cambria"/>
        </w:rPr>
        <w:t>actualidad?</w:t>
      </w:r>
    </w:p>
    <w:p w:rsidR="00833DCC" w:rsidRPr="00833DCC" w:rsidRDefault="00833DCC" w:rsidP="00833DCC">
      <w:pPr>
        <w:pStyle w:val="Prrafodelista"/>
        <w:numPr>
          <w:ilvl w:val="0"/>
          <w:numId w:val="3"/>
        </w:numPr>
      </w:pPr>
      <w:r w:rsidRPr="00833DCC">
        <w:t>Existen 13 servidores raíz en toda Internet, cuyos nombres son de la forma letra.root-servers.net, aunque siete de ellos no son realmente servidores únicos, sino que representan múltiples servidores distribuidos</w:t>
      </w:r>
      <w:r>
        <w:t xml:space="preserve"> a lo largo del globo terráqueo. </w:t>
      </w:r>
      <w:r w:rsidRPr="00833DCC">
        <w:t>Estos servidores reciben miles de consultas por segundo y a pesar de esta carga la resolución de nombres trabaja con bastante eficiencia.</w:t>
      </w:r>
    </w:p>
    <w:p w:rsidR="00833DCC" w:rsidRDefault="00833DCC" w:rsidP="00833DCC">
      <w:pPr>
        <w:pStyle w:val="Ttulo1"/>
        <w:numPr>
          <w:ilvl w:val="0"/>
          <w:numId w:val="3"/>
        </w:numPr>
        <w:rPr>
          <w:rFonts w:ascii="Cambria" w:hAnsi="Cambria" w:cs="Cambria"/>
        </w:rPr>
      </w:pPr>
      <w:r w:rsidRPr="00833DCC">
        <w:rPr>
          <w:rFonts w:ascii="Cambria" w:hAnsi="Cambria" w:cs="Cambria"/>
        </w:rPr>
        <w:t>Busca</w:t>
      </w:r>
      <w:r>
        <w:rPr>
          <w:rFonts w:ascii="Cambria" w:hAnsi="Cambria" w:cs="Cambria"/>
        </w:rPr>
        <w:t xml:space="preserve"> </w:t>
      </w:r>
      <w:r w:rsidRPr="00833DCC">
        <w:rPr>
          <w:rFonts w:ascii="Cambria" w:hAnsi="Cambria" w:cs="Cambria"/>
        </w:rPr>
        <w:t>un</w:t>
      </w:r>
      <w:r>
        <w:rPr>
          <w:rFonts w:ascii="Cambria" w:hAnsi="Cambria" w:cs="Cambria"/>
        </w:rPr>
        <w:t xml:space="preserve"> </w:t>
      </w:r>
      <w:r w:rsidRPr="00833DCC">
        <w:rPr>
          <w:rFonts w:ascii="Cambria" w:hAnsi="Cambria" w:cs="Cambria"/>
        </w:rPr>
        <w:t>mapa</w:t>
      </w:r>
      <w:r>
        <w:rPr>
          <w:rFonts w:ascii="Cambria" w:hAnsi="Cambria" w:cs="Cambria"/>
        </w:rPr>
        <w:t xml:space="preserve"> </w:t>
      </w:r>
      <w:r w:rsidRPr="00833DCC">
        <w:rPr>
          <w:rFonts w:ascii="Cambria" w:hAnsi="Cambria" w:cs="Cambria"/>
        </w:rPr>
        <w:t>y</w:t>
      </w:r>
      <w:r>
        <w:rPr>
          <w:rFonts w:ascii="Cambria" w:hAnsi="Cambria" w:cs="Cambria"/>
        </w:rPr>
        <w:t xml:space="preserve"> </w:t>
      </w:r>
      <w:r w:rsidRPr="00833DCC">
        <w:rPr>
          <w:rFonts w:ascii="Cambria" w:hAnsi="Cambria" w:cs="Cambria"/>
        </w:rPr>
        <w:t>observa</w:t>
      </w:r>
      <w:r>
        <w:rPr>
          <w:rFonts w:ascii="Cambria" w:hAnsi="Cambria" w:cs="Cambria"/>
        </w:rPr>
        <w:t xml:space="preserve"> </w:t>
      </w:r>
      <w:r w:rsidRPr="00833DCC">
        <w:rPr>
          <w:rFonts w:ascii="Cambria" w:hAnsi="Cambria" w:cs="Cambria"/>
        </w:rPr>
        <w:t>donde</w:t>
      </w:r>
      <w:r>
        <w:rPr>
          <w:rFonts w:ascii="Cambria" w:hAnsi="Cambria" w:cs="Cambria"/>
        </w:rPr>
        <w:t xml:space="preserve"> </w:t>
      </w:r>
      <w:r w:rsidRPr="00833DCC">
        <w:rPr>
          <w:rFonts w:ascii="Cambria" w:hAnsi="Cambria" w:cs="Cambria"/>
        </w:rPr>
        <w:t>se</w:t>
      </w:r>
      <w:r>
        <w:rPr>
          <w:rFonts w:ascii="Cambria" w:hAnsi="Cambria" w:cs="Cambria"/>
        </w:rPr>
        <w:t xml:space="preserve"> </w:t>
      </w:r>
      <w:r w:rsidRPr="00833DCC">
        <w:rPr>
          <w:rFonts w:ascii="Cambria" w:hAnsi="Cambria" w:cs="Cambria"/>
        </w:rPr>
        <w:t>encuentran</w:t>
      </w:r>
      <w:r>
        <w:rPr>
          <w:rFonts w:ascii="Cambria" w:hAnsi="Cambria" w:cs="Cambria"/>
        </w:rPr>
        <w:t xml:space="preserve"> </w:t>
      </w:r>
      <w:r w:rsidRPr="00833DCC">
        <w:rPr>
          <w:rFonts w:ascii="Cambria" w:hAnsi="Cambria" w:cs="Cambria"/>
        </w:rPr>
        <w:t>localizados.</w:t>
      </w:r>
    </w:p>
    <w:p w:rsidR="00833DCC" w:rsidRPr="00833DCC" w:rsidRDefault="00833DCC" w:rsidP="00833DCC">
      <w:pPr>
        <w:jc w:val="center"/>
      </w:pPr>
      <w:r>
        <w:rPr>
          <w:noProof/>
          <w:lang w:eastAsia="es-ES"/>
        </w:rPr>
        <w:drawing>
          <wp:inline distT="0" distB="0" distL="0" distR="0">
            <wp:extent cx="4762500" cy="2038350"/>
            <wp:effectExtent l="19050" t="0" r="0" b="0"/>
            <wp:docPr id="1" name="Imagen 1" descr="https://upload.wikimedia.org/wikipedia/commons/thumb/e/ee/Root-current.svg/500px-Root-curr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e/Root-current.svg/500px-Root-current.svg.png"/>
                    <pic:cNvPicPr>
                      <a:picLocks noChangeAspect="1" noChangeArrowheads="1"/>
                    </pic:cNvPicPr>
                  </pic:nvPicPr>
                  <pic:blipFill>
                    <a:blip r:embed="rId7"/>
                    <a:srcRect/>
                    <a:stretch>
                      <a:fillRect/>
                    </a:stretch>
                  </pic:blipFill>
                  <pic:spPr bwMode="auto">
                    <a:xfrm>
                      <a:off x="0" y="0"/>
                      <a:ext cx="4762500" cy="2038350"/>
                    </a:xfrm>
                    <a:prstGeom prst="rect">
                      <a:avLst/>
                    </a:prstGeom>
                    <a:noFill/>
                    <a:ln w="9525">
                      <a:noFill/>
                      <a:miter lim="800000"/>
                      <a:headEnd/>
                      <a:tailEnd/>
                    </a:ln>
                  </pic:spPr>
                </pic:pic>
              </a:graphicData>
            </a:graphic>
          </wp:inline>
        </w:drawing>
      </w:r>
    </w:p>
    <w:p w:rsidR="00833DCC" w:rsidRDefault="00833DCC" w:rsidP="00833DCC">
      <w:pPr>
        <w:pStyle w:val="Ttulo1"/>
        <w:numPr>
          <w:ilvl w:val="0"/>
          <w:numId w:val="3"/>
        </w:numPr>
        <w:rPr>
          <w:rFonts w:ascii="Cambria" w:hAnsi="Cambria" w:cs="Cambria"/>
        </w:rPr>
      </w:pPr>
      <w:r w:rsidRPr="00833DCC">
        <w:rPr>
          <w:rFonts w:ascii="Cambria" w:hAnsi="Cambria" w:cs="Cambria"/>
        </w:rPr>
        <w:t>¿Qué</w:t>
      </w:r>
      <w:r>
        <w:rPr>
          <w:rFonts w:ascii="Cambria" w:hAnsi="Cambria" w:cs="Cambria"/>
        </w:rPr>
        <w:t xml:space="preserve"> </w:t>
      </w:r>
      <w:r w:rsidRPr="00833DCC">
        <w:rPr>
          <w:rFonts w:ascii="Cambria" w:hAnsi="Cambria" w:cs="Cambria"/>
        </w:rPr>
        <w:t>tipo</w:t>
      </w:r>
      <w:r>
        <w:rPr>
          <w:rFonts w:ascii="Cambria" w:hAnsi="Cambria" w:cs="Cambria"/>
        </w:rPr>
        <w:t xml:space="preserve"> </w:t>
      </w:r>
      <w:r w:rsidRPr="00833DCC">
        <w:rPr>
          <w:rFonts w:ascii="Cambria" w:hAnsi="Cambria" w:cs="Cambria"/>
        </w:rPr>
        <w:t>de</w:t>
      </w:r>
      <w:r>
        <w:rPr>
          <w:rFonts w:ascii="Cambria" w:hAnsi="Cambria" w:cs="Cambria"/>
        </w:rPr>
        <w:t xml:space="preserve"> </w:t>
      </w:r>
      <w:r w:rsidRPr="00833DCC">
        <w:rPr>
          <w:rFonts w:ascii="Cambria" w:hAnsi="Cambria" w:cs="Cambria"/>
        </w:rPr>
        <w:t>respuesta</w:t>
      </w:r>
      <w:r>
        <w:rPr>
          <w:rFonts w:ascii="Cambria" w:hAnsi="Cambria" w:cs="Cambria"/>
        </w:rPr>
        <w:t xml:space="preserve"> </w:t>
      </w:r>
      <w:r w:rsidRPr="00833DCC">
        <w:rPr>
          <w:rFonts w:ascii="Cambria" w:hAnsi="Cambria" w:cs="Cambria"/>
        </w:rPr>
        <w:t>produce</w:t>
      </w:r>
      <w:r>
        <w:rPr>
          <w:rFonts w:ascii="Cambria" w:hAnsi="Cambria" w:cs="Cambria"/>
        </w:rPr>
        <w:t xml:space="preserve"> </w:t>
      </w:r>
      <w:r w:rsidRPr="00833DCC">
        <w:rPr>
          <w:rFonts w:ascii="Cambria" w:hAnsi="Cambria" w:cs="Cambria"/>
        </w:rPr>
        <w:t>una</w:t>
      </w:r>
      <w:r>
        <w:rPr>
          <w:rFonts w:ascii="Cambria" w:hAnsi="Cambria" w:cs="Cambria"/>
        </w:rPr>
        <w:t xml:space="preserve"> </w:t>
      </w:r>
      <w:r w:rsidRPr="00833DCC">
        <w:rPr>
          <w:rFonts w:ascii="Cambria" w:hAnsi="Cambria" w:cs="Cambria"/>
        </w:rPr>
        <w:t>consulta</w:t>
      </w:r>
      <w:r>
        <w:rPr>
          <w:rFonts w:ascii="Cambria" w:hAnsi="Cambria" w:cs="Cambria"/>
        </w:rPr>
        <w:t xml:space="preserve"> </w:t>
      </w:r>
      <w:r w:rsidRPr="00833DCC">
        <w:rPr>
          <w:rFonts w:ascii="Cambria" w:hAnsi="Cambria" w:cs="Cambria"/>
        </w:rPr>
        <w:t>a</w:t>
      </w:r>
      <w:r>
        <w:rPr>
          <w:rFonts w:ascii="Cambria" w:hAnsi="Cambria" w:cs="Cambria"/>
        </w:rPr>
        <w:t xml:space="preserve"> </w:t>
      </w:r>
      <w:r w:rsidRPr="00833DCC">
        <w:rPr>
          <w:rFonts w:ascii="Cambria" w:hAnsi="Cambria" w:cs="Cambria"/>
        </w:rPr>
        <w:t>un</w:t>
      </w:r>
      <w:r>
        <w:rPr>
          <w:rFonts w:ascii="Cambria" w:hAnsi="Cambria" w:cs="Cambria"/>
        </w:rPr>
        <w:t xml:space="preserve"> </w:t>
      </w:r>
      <w:proofErr w:type="spellStart"/>
      <w:r w:rsidRPr="00833DCC">
        <w:rPr>
          <w:rFonts w:ascii="Cambria" w:hAnsi="Cambria" w:cs="Cambria"/>
        </w:rPr>
        <w:t>root</w:t>
      </w:r>
      <w:proofErr w:type="spellEnd"/>
      <w:r>
        <w:rPr>
          <w:rFonts w:ascii="Cambria" w:hAnsi="Cambria" w:cs="Cambria"/>
        </w:rPr>
        <w:t xml:space="preserve"> </w:t>
      </w:r>
      <w:r w:rsidRPr="00833DCC">
        <w:rPr>
          <w:rFonts w:ascii="Cambria" w:hAnsi="Cambria" w:cs="Cambria"/>
        </w:rPr>
        <w:t>server?</w:t>
      </w:r>
    </w:p>
    <w:p w:rsidR="00833DCC" w:rsidRPr="00833DCC" w:rsidRDefault="00833DCC" w:rsidP="00833DCC">
      <w:pPr>
        <w:pStyle w:val="Prrafodelista"/>
        <w:numPr>
          <w:ilvl w:val="0"/>
          <w:numId w:val="3"/>
        </w:numPr>
      </w:pPr>
      <w:r w:rsidRPr="00833DCC">
        <w:t xml:space="preserve">El contenido del archivo de zona raíz es una lista de nombres y direcciones numéricas IP de los servidores DNS autorizados para todos los dominios de nivel superior (TLD), como </w:t>
      </w:r>
      <w:proofErr w:type="spellStart"/>
      <w:r w:rsidRPr="00833DCC">
        <w:t>com</w:t>
      </w:r>
      <w:proofErr w:type="spellEnd"/>
      <w:r w:rsidRPr="00833DCC">
        <w:t xml:space="preserve">, </w:t>
      </w:r>
      <w:proofErr w:type="spellStart"/>
      <w:r w:rsidRPr="00833DCC">
        <w:t>org</w:t>
      </w:r>
      <w:proofErr w:type="spellEnd"/>
      <w:r w:rsidRPr="00833DCC">
        <w:t xml:space="preserve">, </w:t>
      </w:r>
      <w:proofErr w:type="spellStart"/>
      <w:r w:rsidRPr="00833DCC">
        <w:t>edu</w:t>
      </w:r>
      <w:proofErr w:type="spellEnd"/>
      <w:r w:rsidRPr="00833DCC">
        <w:t>, o los dominios de código de país de nivel superior. El 12 de diciembre de 2004, había 258 dominios de primer nivel y 773 servidores autorizados diferentes para los dominios de primer nivel en la lista. Otros servidores de nombres reenvían las consultas para las que no tienen ninguna información acerca de servidores con autoridad a un servidor de nombres raíz. El servidor de nombres raíz, utilizando su archivo de zona raíz, responde con una referencia a los servidores autorizados para el adecuado dominio de nivel superior o con una indicación de que ese TLD no existe.</w:t>
      </w:r>
    </w:p>
    <w:p w:rsidR="0009705B" w:rsidRDefault="00833DCC" w:rsidP="00833DCC">
      <w:pPr>
        <w:pStyle w:val="Ttulo1"/>
        <w:numPr>
          <w:ilvl w:val="0"/>
          <w:numId w:val="3"/>
        </w:numPr>
        <w:rPr>
          <w:rFonts w:ascii="Cambria" w:hAnsi="Cambria" w:cs="Cambria"/>
        </w:rPr>
      </w:pPr>
      <w:r w:rsidRPr="00833DCC">
        <w:rPr>
          <w:rFonts w:ascii="Cambria" w:hAnsi="Cambria" w:cs="Cambria"/>
        </w:rPr>
        <w:lastRenderedPageBreak/>
        <w:t>Busca</w:t>
      </w:r>
      <w:r>
        <w:rPr>
          <w:rFonts w:ascii="Cambria" w:hAnsi="Cambria" w:cs="Cambria"/>
        </w:rPr>
        <w:t xml:space="preserve"> </w:t>
      </w:r>
      <w:r w:rsidRPr="00833DCC">
        <w:rPr>
          <w:rFonts w:ascii="Cambria" w:hAnsi="Cambria" w:cs="Cambria"/>
        </w:rPr>
        <w:t>un</w:t>
      </w:r>
      <w:r>
        <w:rPr>
          <w:rFonts w:ascii="Cambria" w:hAnsi="Cambria" w:cs="Cambria"/>
        </w:rPr>
        <w:t xml:space="preserve"> </w:t>
      </w:r>
      <w:r w:rsidRPr="00833DCC">
        <w:rPr>
          <w:rFonts w:ascii="Cambria" w:hAnsi="Cambria" w:cs="Cambria"/>
        </w:rPr>
        <w:t>archivo</w:t>
      </w:r>
      <w:r>
        <w:rPr>
          <w:rFonts w:ascii="Cambria" w:hAnsi="Cambria" w:cs="Cambria"/>
        </w:rPr>
        <w:t xml:space="preserve"> </w:t>
      </w:r>
      <w:r w:rsidRPr="00833DCC">
        <w:rPr>
          <w:rFonts w:ascii="Cambria" w:hAnsi="Cambria" w:cs="Cambria"/>
        </w:rPr>
        <w:t>que</w:t>
      </w:r>
      <w:r>
        <w:rPr>
          <w:rFonts w:ascii="Cambria" w:hAnsi="Cambria" w:cs="Cambria"/>
        </w:rPr>
        <w:t xml:space="preserve"> </w:t>
      </w:r>
      <w:r w:rsidRPr="00833DCC">
        <w:rPr>
          <w:rFonts w:ascii="Cambria" w:hAnsi="Cambria" w:cs="Cambria"/>
        </w:rPr>
        <w:t>contenga</w:t>
      </w:r>
      <w:r>
        <w:rPr>
          <w:rFonts w:ascii="Cambria" w:hAnsi="Cambria" w:cs="Cambria"/>
        </w:rPr>
        <w:t xml:space="preserve"> </w:t>
      </w:r>
      <w:r w:rsidRPr="00833DCC">
        <w:rPr>
          <w:rFonts w:ascii="Cambria" w:hAnsi="Cambria" w:cs="Cambria"/>
        </w:rPr>
        <w:t>todos</w:t>
      </w:r>
      <w:r>
        <w:rPr>
          <w:rFonts w:ascii="Cambria" w:hAnsi="Cambria" w:cs="Cambria"/>
        </w:rPr>
        <w:t xml:space="preserve"> </w:t>
      </w:r>
      <w:r w:rsidRPr="00833DCC">
        <w:rPr>
          <w:rFonts w:ascii="Cambria" w:hAnsi="Cambria" w:cs="Cambria"/>
        </w:rPr>
        <w:t>los</w:t>
      </w:r>
      <w:r>
        <w:rPr>
          <w:rFonts w:ascii="Cambria" w:hAnsi="Cambria" w:cs="Cambria"/>
        </w:rPr>
        <w:t xml:space="preserve"> </w:t>
      </w:r>
      <w:proofErr w:type="spellStart"/>
      <w:r w:rsidRPr="00833DCC">
        <w:rPr>
          <w:rFonts w:ascii="Cambria" w:hAnsi="Cambria" w:cs="Cambria"/>
        </w:rPr>
        <w:t>root</w:t>
      </w:r>
      <w:proofErr w:type="spellEnd"/>
      <w:r>
        <w:rPr>
          <w:rFonts w:ascii="Cambria" w:hAnsi="Cambria" w:cs="Cambria"/>
        </w:rPr>
        <w:t xml:space="preserve"> </w:t>
      </w:r>
      <w:r w:rsidRPr="00833DCC">
        <w:rPr>
          <w:rFonts w:ascii="Cambria" w:hAnsi="Cambria" w:cs="Cambria"/>
        </w:rPr>
        <w:t>servers.</w:t>
      </w:r>
    </w:p>
    <w:p w:rsidR="00833DCC" w:rsidRPr="00833DCC" w:rsidRDefault="00833DCC" w:rsidP="00833DCC">
      <w:pPr>
        <w:jc w:val="center"/>
      </w:pPr>
      <w:r w:rsidRPr="00833DCC">
        <w:rPr>
          <w:noProof/>
          <w:highlight w:val="yellow"/>
          <w:lang w:eastAsia="es-ES"/>
        </w:rPr>
        <w:drawing>
          <wp:inline distT="0" distB="0" distL="0" distR="0">
            <wp:extent cx="5400040" cy="3721774"/>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00040" cy="3721774"/>
                    </a:xfrm>
                    <a:prstGeom prst="rect">
                      <a:avLst/>
                    </a:prstGeom>
                    <a:noFill/>
                    <a:ln w="9525">
                      <a:noFill/>
                      <a:miter lim="800000"/>
                      <a:headEnd/>
                      <a:tailEnd/>
                    </a:ln>
                  </pic:spPr>
                </pic:pic>
              </a:graphicData>
            </a:graphic>
          </wp:inline>
        </w:drawing>
      </w:r>
    </w:p>
    <w:sectPr w:rsidR="00833DCC" w:rsidRPr="00833DCC" w:rsidSect="0009705B">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DCC" w:rsidRDefault="00833DCC" w:rsidP="00833DCC">
      <w:pPr>
        <w:spacing w:after="0" w:line="240" w:lineRule="auto"/>
      </w:pPr>
      <w:r>
        <w:separator/>
      </w:r>
    </w:p>
  </w:endnote>
  <w:endnote w:type="continuationSeparator" w:id="1">
    <w:p w:rsidR="00833DCC" w:rsidRDefault="00833DCC" w:rsidP="00833D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DCC" w:rsidRDefault="00833DCC" w:rsidP="00833DCC">
    <w:pPr>
      <w:pStyle w:val="Piedepgina"/>
      <w:jc w:val="center"/>
    </w:pPr>
    <w:r>
      <w:t>I.E.S Miguel Herrero Pereda – SMR2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DCC" w:rsidRDefault="00833DCC" w:rsidP="00833DCC">
      <w:pPr>
        <w:spacing w:after="0" w:line="240" w:lineRule="auto"/>
      </w:pPr>
      <w:r>
        <w:separator/>
      </w:r>
    </w:p>
  </w:footnote>
  <w:footnote w:type="continuationSeparator" w:id="1">
    <w:p w:rsidR="00833DCC" w:rsidRDefault="00833DCC" w:rsidP="00833D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DCC" w:rsidRDefault="00833DCC" w:rsidP="00833DCC">
    <w:pPr>
      <w:pStyle w:val="Encabezado"/>
      <w:jc w:val="center"/>
    </w:pPr>
    <w:r>
      <w:t>Daniel Dehesa Moreno – Servicios en Red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85780"/>
    <w:multiLevelType w:val="hybridMultilevel"/>
    <w:tmpl w:val="0C6E1C72"/>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45B161C8"/>
    <w:multiLevelType w:val="hybridMultilevel"/>
    <w:tmpl w:val="46F80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176A9B"/>
    <w:multiLevelType w:val="hybridMultilevel"/>
    <w:tmpl w:val="1F6A6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833DCC"/>
    <w:rsid w:val="0009705B"/>
    <w:rsid w:val="00833DC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05B"/>
  </w:style>
  <w:style w:type="paragraph" w:styleId="Ttulo1">
    <w:name w:val="heading 1"/>
    <w:basedOn w:val="Normal"/>
    <w:next w:val="Normal"/>
    <w:link w:val="Ttulo1Car"/>
    <w:uiPriority w:val="9"/>
    <w:qFormat/>
    <w:rsid w:val="00833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3DC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33DCC"/>
    <w:pPr>
      <w:ind w:left="720"/>
      <w:contextualSpacing/>
    </w:pPr>
  </w:style>
  <w:style w:type="paragraph" w:styleId="Textodeglobo">
    <w:name w:val="Balloon Text"/>
    <w:basedOn w:val="Normal"/>
    <w:link w:val="TextodegloboCar"/>
    <w:uiPriority w:val="99"/>
    <w:semiHidden/>
    <w:unhideWhenUsed/>
    <w:rsid w:val="00833D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DCC"/>
    <w:rPr>
      <w:rFonts w:ascii="Tahoma" w:hAnsi="Tahoma" w:cs="Tahoma"/>
      <w:sz w:val="16"/>
      <w:szCs w:val="16"/>
    </w:rPr>
  </w:style>
  <w:style w:type="paragraph" w:styleId="Encabezado">
    <w:name w:val="header"/>
    <w:basedOn w:val="Normal"/>
    <w:link w:val="EncabezadoCar"/>
    <w:uiPriority w:val="99"/>
    <w:semiHidden/>
    <w:unhideWhenUsed/>
    <w:rsid w:val="00833D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33DCC"/>
  </w:style>
  <w:style w:type="paragraph" w:styleId="Piedepgina">
    <w:name w:val="footer"/>
    <w:basedOn w:val="Normal"/>
    <w:link w:val="PiedepginaCar"/>
    <w:uiPriority w:val="99"/>
    <w:semiHidden/>
    <w:unhideWhenUsed/>
    <w:rsid w:val="00833D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33D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278</Words>
  <Characters>1533</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SMR205</dc:creator>
  <cp:lastModifiedBy>SMR205</cp:lastModifiedBy>
  <cp:revision>1</cp:revision>
  <dcterms:created xsi:type="dcterms:W3CDTF">2016-11-14T11:08:00Z</dcterms:created>
  <dcterms:modified xsi:type="dcterms:W3CDTF">2016-11-14T11:14:00Z</dcterms:modified>
</cp:coreProperties>
</file>