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Политика обработки персональных данных Sleepy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</w:tcPr>
          <w:p>
            <w:r>
              <w:t>Версия</w:t>
            </w:r>
          </w:p>
        </w:tc>
        <w:tc>
          <w:tcPr>
            <w:tcW w:type="dxa" w:w="5100"/>
            <w:vAlign w:val="center"/>
          </w:tcPr>
          <w:p>
            <w:r>
              <w:t>1.1 от 03.06.2026</w:t>
            </w:r>
          </w:p>
        </w:tc>
      </w:tr>
      <w:tr>
        <w:tc>
          <w:tcPr>
            <w:tcW w:type="dxa" w:w="5100"/>
            <w:vAlign w:val="center"/>
          </w:tcPr>
          <w:p>
            <w:r>
              <w:t>Сервис</w:t>
            </w:r>
          </w:p>
        </w:tc>
        <w:tc>
          <w:tcPr>
            <w:tcW w:type="dxa" w:w="5100"/>
            <w:vAlign w:val="center"/>
          </w:tcPr>
          <w:p>
            <w:r>
              <w:t>Telegram-бот Sleepy</w:t>
            </w:r>
          </w:p>
        </w:tc>
      </w:tr>
      <w:tr>
        <w:tc>
          <w:tcPr>
            <w:tcW w:type="dxa" w:w="5100"/>
            <w:vAlign w:val="center"/>
          </w:tcPr>
          <w:p>
            <w:r>
              <w:t>Оператор</w:t>
            </w:r>
          </w:p>
        </w:tc>
        <w:tc>
          <w:tcPr>
            <w:tcW w:type="dxa" w:w="5100"/>
            <w:vAlign w:val="center"/>
          </w:tcPr>
          <w:p>
            <w:r>
              <w:t>[Укажите оператора: ФИО/ИП/ООО, ИНН/ОГРНИП или ОГРН, адрес/регион, e-mail поддержки]</w:t>
            </w:r>
          </w:p>
        </w:tc>
      </w:tr>
    </w:tbl>
    <w:p/>
    <w:p>
      <w:r>
        <w:t>Оператор: [Укажите оператора: ФИО/ИП/ООО, ИНН/ОГРНИП или ОГРН, адрес/регион, e-mail поддержки]</w:t>
      </w:r>
    </w:p>
    <w:p>
      <w:r>
        <w:rPr>
          <w:b/>
          <w:sz w:val="25"/>
        </w:rPr>
        <w:t>1. Общие положения</w:t>
      </w:r>
    </w:p>
    <w:p>
      <w:r>
        <w:t>1.1. Настоящая Политика описывает, какие персональные данные обрабатываются при использовании Telegram-бота Sleepy, для каких целей и какими способами.</w:t>
      </w:r>
    </w:p>
    <w:p>
      <w:r>
        <w:t>1.2. Политика доступна пользователю в Telegram-боте до начала использования основных функций по кнопке «📄 Документы», а также после принятия документов в главном меню.</w:t>
      </w:r>
    </w:p>
    <w:p>
      <w:r>
        <w:t>1.3. Бот работает по принципу минимизации данных: собираются только данные, необходимые для работы сценариев сна, восстановления, будильников, истории, статистики и Premium.</w:t>
      </w:r>
    </w:p>
    <w:p>
      <w:r>
        <w:rPr>
          <w:b/>
          <w:sz w:val="25"/>
        </w:rPr>
        <w:t>2. Категории данных</w:t>
      </w:r>
    </w:p>
    <w:p>
      <w:r>
        <w:t>Оператор может обрабатывать:</w:t>
      </w:r>
    </w:p>
    <w:p>
      <w:pPr>
        <w:pStyle w:val="ListBullet"/>
      </w:pPr>
      <w:r>
        <w:t>Telegram ID пользователя;</w:t>
      </w:r>
    </w:p>
    <w:p>
      <w:pPr>
        <w:pStyle w:val="ListBullet"/>
      </w:pPr>
      <w:r>
        <w:t>username Telegram, если он доступен;</w:t>
      </w:r>
    </w:p>
    <w:p>
      <w:pPr>
        <w:pStyle w:val="ListBullet"/>
      </w:pPr>
      <w:r>
        <w:t>настройки пользователя: язык, часовой пояс, целевая длительность сна, длительность Power Nap;</w:t>
      </w:r>
    </w:p>
    <w:p>
      <w:pPr>
        <w:pStyle w:val="ListBullet"/>
      </w:pPr>
      <w:r>
        <w:t>данные check-in: длительность сна, качество сна, самочувствие, оценка полезности рекомендации, заметка пользователя, если он ее оставил;</w:t>
      </w:r>
    </w:p>
    <w:p>
      <w:pPr>
        <w:pStyle w:val="ListBullet"/>
      </w:pPr>
      <w:r>
        <w:t>данные рекомендаций: выбранный сценарий, длительность, аудиоформат, текстовые шаги, технический снимок рекомендации;</w:t>
      </w:r>
    </w:p>
    <w:p>
      <w:pPr>
        <w:pStyle w:val="ListBullet"/>
      </w:pPr>
      <w:r>
        <w:t>данные будильников: время, статус, код отключения;</w:t>
      </w:r>
    </w:p>
    <w:p>
      <w:pPr>
        <w:pStyle w:val="ListBullet"/>
      </w:pPr>
      <w:r>
        <w:t>данные Premium: тариф, статус подписки, технический идентификатор платежа Telegram Stars, срок действия;</w:t>
      </w:r>
    </w:p>
    <w:p>
      <w:pPr>
        <w:pStyle w:val="ListBullet"/>
      </w:pPr>
      <w:r>
        <w:t>технические события аналитики: запуск сценария, завершение сценария, просмотр Premium, показ paywall, создание и отключение будильника;</w:t>
      </w:r>
    </w:p>
    <w:p>
      <w:pPr>
        <w:pStyle w:val="ListBullet"/>
      </w:pPr>
      <w:r>
        <w:t>сообщения пользователя, если они используются как ответ в сценарии или заметка.</w:t>
      </w:r>
    </w:p>
    <w:p>
      <w:r>
        <w:t>Оператор не запрашивает паспортные данные, адрес проживания, банковские карты, медицинские документы и диагнозы.</w:t>
      </w:r>
    </w:p>
    <w:p>
      <w:r>
        <w:rPr>
          <w:b/>
          <w:sz w:val="25"/>
        </w:rPr>
        <w:t>3. Цели обработки</w:t>
      </w:r>
    </w:p>
    <w:p>
      <w:r>
        <w:t>Данные обрабатываются для следующих целей:</w:t>
      </w:r>
    </w:p>
    <w:p>
      <w:pPr>
        <w:pStyle w:val="ListBullet"/>
      </w:pPr>
      <w:r>
        <w:t>создание и ведение аккаунта пользователя в боте;</w:t>
      </w:r>
    </w:p>
    <w:p>
      <w:pPr>
        <w:pStyle w:val="ListBullet"/>
      </w:pPr>
      <w:r>
        <w:t>выполнение сценариев сна и восстановления;</w:t>
      </w:r>
    </w:p>
    <w:p>
      <w:pPr>
        <w:pStyle w:val="ListBullet"/>
      </w:pPr>
      <w:r>
        <w:t>расчет рекомендаций, истории и статистики;</w:t>
      </w:r>
    </w:p>
    <w:p>
      <w:pPr>
        <w:pStyle w:val="ListBullet"/>
      </w:pPr>
      <w:r>
        <w:t>работа будильников и напоминаний;</w:t>
      </w:r>
    </w:p>
    <w:p>
      <w:pPr>
        <w:pStyle w:val="ListBullet"/>
      </w:pPr>
      <w:r>
        <w:t>предоставление Premium-функций;</w:t>
      </w:r>
    </w:p>
    <w:p>
      <w:pPr>
        <w:pStyle w:val="ListBullet"/>
      </w:pPr>
      <w:r>
        <w:t>поддержка пользователя;</w:t>
      </w:r>
    </w:p>
    <w:p>
      <w:pPr>
        <w:pStyle w:val="ListBullet"/>
      </w:pPr>
      <w:r>
        <w:t>обеспечение безопасности, диагностика ошибок и предотвращение злоупотреблений;</w:t>
      </w:r>
    </w:p>
    <w:p>
      <w:pPr>
        <w:pStyle w:val="ListBullet"/>
      </w:pPr>
      <w:r>
        <w:t>аналитика использования продукта в обезличенном или минимально необходимом виде.</w:t>
      </w:r>
    </w:p>
    <w:p>
      <w:r>
        <w:t>Маркетинговые сообщения могут направляться только при отдельном согласии пользователя.</w:t>
      </w:r>
    </w:p>
    <w:p>
      <w:r>
        <w:rPr>
          <w:b/>
          <w:sz w:val="25"/>
        </w:rPr>
        <w:t>4. Правовые основания</w:t>
      </w:r>
    </w:p>
    <w:p>
      <w:r>
        <w:t>Обработка выполняется на основании согласия пользователя, а также в объеме, необходимом для исполнения пользовательского соглашения, предоставления функций сервиса, обработки обращений и выполнения требований закона.</w:t>
      </w:r>
    </w:p>
    <w:p>
      <w:r>
        <w:t>Пользователь дает базовое согласие путем нажатия кнопки «✅ Принять и продолжить» в Telegram-боте. Команда /start сама по себе не считается согласием.</w:t>
      </w:r>
    </w:p>
    <w:p>
      <w:r>
        <w:rPr>
          <w:b/>
          <w:sz w:val="25"/>
        </w:rPr>
        <w:t>5. Действия с данными</w:t>
      </w:r>
    </w:p>
    <w:p>
      <w:r>
        <w:t>Оператор может осуществлять сбор, запись, систематизацию, накопление, хранение, уточнение, использование, передачу в случаях, необходимых для работы сервиса, обезличивание, блокирование, удаление и уничтожение персональных данных.</w:t>
      </w:r>
    </w:p>
    <w:p>
      <w:r>
        <w:rPr>
          <w:b/>
          <w:sz w:val="25"/>
        </w:rPr>
        <w:t>6. Передача третьим лицам</w:t>
      </w:r>
    </w:p>
    <w:p>
      <w:r>
        <w:t>Для работы сервиса могут использоваться:</w:t>
      </w:r>
    </w:p>
    <w:p>
      <w:pPr>
        <w:pStyle w:val="ListBullet"/>
      </w:pPr>
      <w:r>
        <w:t>Telegram как платформа доставки сообщений и оплаты Telegram Stars;</w:t>
      </w:r>
    </w:p>
    <w:p>
      <w:pPr>
        <w:pStyle w:val="ListBullet"/>
      </w:pPr>
      <w:r>
        <w:t>хостинг/облачная инфраструктура, где размещен бот и база данных;</w:t>
      </w:r>
    </w:p>
    <w:p>
      <w:pPr>
        <w:pStyle w:val="ListBullet"/>
      </w:pPr>
      <w:r>
        <w:t>платежная инфраструктура Telegram Stars для подтверждения оплаты Premium.</w:t>
      </w:r>
    </w:p>
    <w:p>
      <w:r>
        <w:t>Бот не продает персональные данные пользователя третьим лицам.</w:t>
      </w:r>
    </w:p>
    <w:p>
      <w:r>
        <w:rPr>
          <w:b/>
          <w:sz w:val="25"/>
        </w:rPr>
        <w:t>7. Хранение и локализация</w:t>
      </w:r>
    </w:p>
    <w:p>
      <w:r>
        <w:t>Данные хранятся в базе сервиса до удаления аккаунта, отзыва согласия или до достижения целей обработки. Для публичного запуска на российских пользователей оператор должен обеспечить соблюдение требований о локализации баз данных персональных данных граждан РФ на территории РФ, если применимо.</w:t>
      </w:r>
    </w:p>
    <w:p>
      <w:r>
        <w:rPr>
          <w:b/>
          <w:sz w:val="25"/>
        </w:rPr>
        <w:t>8. Права пользователя</w:t>
      </w:r>
    </w:p>
    <w:p>
      <w:r>
        <w:t>Пользователь может:</w:t>
      </w:r>
    </w:p>
    <w:p>
      <w:pPr>
        <w:pStyle w:val="ListBullet"/>
      </w:pPr>
      <w:r>
        <w:t>получить информацию об обработке своих данных;</w:t>
      </w:r>
    </w:p>
    <w:p>
      <w:pPr>
        <w:pStyle w:val="ListBullet"/>
      </w:pPr>
      <w:r>
        <w:t>запросить экспорт данных;</w:t>
      </w:r>
    </w:p>
    <w:p>
      <w:pPr>
        <w:pStyle w:val="ListBullet"/>
      </w:pPr>
      <w:r>
        <w:t>запросить исправление данных;</w:t>
      </w:r>
    </w:p>
    <w:p>
      <w:pPr>
        <w:pStyle w:val="ListBullet"/>
      </w:pPr>
      <w:r>
        <w:t>отозвать согласие;</w:t>
      </w:r>
    </w:p>
    <w:p>
      <w:pPr>
        <w:pStyle w:val="ListBullet"/>
      </w:pPr>
      <w:r>
        <w:t>запросить удаление данных;</w:t>
      </w:r>
    </w:p>
    <w:p>
      <w:pPr>
        <w:pStyle w:val="ListBullet"/>
      </w:pPr>
      <w:r>
        <w:t>отказаться от маркетинговых сообщений, если ранее дал согласие.</w:t>
      </w:r>
    </w:p>
    <w:p>
      <w:r>
        <w:t>Запрос можно направить через функции бота или на e-mail поддержки: [support@example.com].</w:t>
      </w:r>
    </w:p>
    <w:p>
      <w:r>
        <w:rPr>
          <w:b/>
          <w:sz w:val="25"/>
        </w:rPr>
        <w:t>9. Безопасность</w:t>
      </w:r>
    </w:p>
    <w:p>
      <w:r>
        <w:t>Оператор принимает организационные и технические меры для защиты данных: ограничение доступа, хранение секретов через переменные окружения, минимизация логов, разделение базового и маркетингового согласия, удаление данных по запросу пользователя.</w:t>
      </w:r>
    </w:p>
    <w:p>
      <w:r>
        <w:rPr>
          <w:b/>
          <w:sz w:val="25"/>
        </w:rPr>
        <w:t>10. Контакты</w:t>
      </w:r>
    </w:p>
    <w:p>
      <w:r>
        <w:t>По вопросам обработки персональных данных: [support@example.com].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