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3.png" ContentType="image/png"/>
  <Override PartName="/word/media/rId30.png" ContentType="image/png"/>
  <Override PartName="/word/media/rId107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130.png" ContentType="image/png"/>
  <Override PartName="/word/media/rId134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34.png" ContentType="image/png"/>
  <Override PartName="/word/media/rId152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Лабораторая работа 2</w:t>
      </w:r>
    </w:p>
    <w:p>
      <w:pPr>
        <w:pStyle w:val="Subtitle"/>
      </w:pPr>
      <w:r>
        <w:t xml:space="preserve">Основные модели: SIR и Лотки-Вольтерры</w:t>
      </w:r>
    </w:p>
    <w:p>
      <w:pPr>
        <w:pStyle w:val="Author"/>
      </w:pPr>
      <w:r>
        <w:t xml:space="preserve">Закиров Нурислам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программная реализация базовых математических моделей: модели эпидемии SIR и модели хищник-жертва Лотки-Вольтерры. Освоение методов программирования в литературном стиле.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кода:чистый код;jupyter notebook;документацию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параметрами:чистый код;jupyter notebook;документацию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данной лабораторной работе рассматриваются две фундаментальные математические модели.</w:t>
      </w:r>
    </w:p>
    <w:bookmarkStart w:id="22" w:name="модель-sir"/>
    <w:p>
      <w:pPr>
        <w:pStyle w:val="Heading3"/>
      </w:pPr>
      <w:r>
        <w:t xml:space="preserve">3.0.1 1. Модель SIR</w:t>
      </w:r>
    </w:p>
    <w:p>
      <w:pPr>
        <w:pStyle w:val="FirstParagraph"/>
      </w:pPr>
      <w:r>
        <w:t xml:space="preserve">Модель SIR есть классическая и фундаментальная математическая модель эпидемиологии, описывающая распространение инфекционного заболевания в закрытой популяции. Модель делит всю популяцию на три взаимосвязанные группы (компартменты):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(Восприимчивые): люди, которые не болели, не имеют иммунитета и могут заразиться.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(Инфицированные/Заразные): люди, которые в данный момент больны и могут передавать инфекцию.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(Выздоровевшие/Удаленные): люди, которые переболели и приобрели иммунитет.</w:t>
      </w:r>
    </w:p>
    <w:p>
      <w:pPr>
        <w:pStyle w:val="FirstParagraph"/>
      </w:pPr>
      <w:r>
        <w:t xml:space="preserve">Динамика модели описывается тремя уравнениями: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I</m:t>
          </m:r>
          <m:r>
            <m:t>S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t>S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bookmarkEnd w:id="22"/>
    <w:bookmarkStart w:id="23" w:name="модель-лотки-вольтерры"/>
    <w:p>
      <w:pPr>
        <w:pStyle w:val="Heading3"/>
      </w:pPr>
      <w:r>
        <w:t xml:space="preserve">3.0.2 2. Модель Лотки-Вольтерры</w:t>
      </w:r>
    </w:p>
    <w:p>
      <w:pPr>
        <w:pStyle w:val="FirstParagraph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жертв. Модель демонстрирует, как даже простая система взаимодействий может порождать сложные колебательные режимы.</w:t>
      </w:r>
    </w:p>
    <w:p>
      <w:pPr>
        <w:pStyle w:val="BodyText"/>
      </w:pPr>
      <w:r>
        <w:t xml:space="preserve">Система состоит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bookmarkEnd w:id="23"/>
    <w:bookmarkEnd w:id="24"/>
    <w:bookmarkStart w:id="17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Xd68a0fff18dd90ccd953e38c0925a9af453fda4"/>
    <w:p>
      <w:pPr>
        <w:pStyle w:val="Heading2"/>
      </w:pPr>
      <w:r>
        <w:t xml:space="preserve">4.1 Создание рабочего каталога для кода и установка необходимых пакетов</w:t>
      </w:r>
    </w:p>
    <w:p>
      <w:pPr>
        <w:pStyle w:val="FirstParagraph"/>
      </w:pPr>
      <w:r>
        <w:t xml:space="preserve">Для начала выполнения лабораторной работы, создаем папки scripts, notebooks, docx. На первом этапе рабочий каталог будет выглядить таким образом. В дальнейшем, в ходе выполнения работы, структура каталога будет изменена. Также хочу обратить внимание на то, что все пакеты были заранее установлены на мою виртуальную мишину, поэтому данный этап мы пропускаем.(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50537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5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Рабочий каталог для кодов</w:t>
            </w:r>
          </w:p>
          <w:bookmarkEnd w:id="28"/>
        </w:tc>
      </w:tr>
    </w:tbl>
    <w:bookmarkEnd w:id="29"/>
    <w:bookmarkStart w:id="50" w:name="выполнение-предложенного-кода-sir."/>
    <w:p>
      <w:pPr>
        <w:pStyle w:val="Heading2"/>
      </w:pPr>
      <w:r>
        <w:t xml:space="preserve">4.2 Выполнение предложенного кода SIR.</w:t>
      </w:r>
    </w:p>
    <w:p>
      <w:pPr>
        <w:pStyle w:val="FirstParagraph"/>
      </w:pPr>
      <w:r>
        <w:t xml:space="preserve">При помощи nano sir_ode.jl создаем файл, в который мы скопировали предложенный код из инструкции по выполнению лаболаторной работы.(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292164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1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Предложенный код модели SIR</w:t>
            </w:r>
          </w:p>
          <w:bookmarkEnd w:id="33"/>
        </w:tc>
      </w:tr>
    </w:tbl>
    <w:p>
      <w:pPr>
        <w:pStyle w:val="BodyText"/>
      </w:pPr>
      <w:r>
        <w:t xml:space="preserve">Далее я пытаюсь запустить данный код при помощи julia</w:t>
      </w:r>
      <w:r>
        <w:t xml:space="preserve"> </w:t>
      </w:r>
      <w:r>
        <w:t xml:space="preserve">. Но, как оказалось, не все пакеты были доустановленны, поэтому дожидаемся установки недостающих пакетов julia(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243408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Попытка запуска модели SIR</w:t>
            </w:r>
          </w:p>
          <w:bookmarkEnd w:id="37"/>
        </w:tc>
      </w:tr>
    </w:tbl>
    <w:p>
      <w:pPr>
        <w:pStyle w:val="BodyText"/>
      </w:pPr>
      <w:r>
        <w:t xml:space="preserve">Как мы видим, все недостающие пакеты были установлены в полном объеме.(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116313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Успешная дозагрузка пакетов для запуска модели SIR</w:t>
            </w:r>
          </w:p>
          <w:bookmarkEnd w:id="41"/>
        </w:tc>
      </w:tr>
    </w:tbl>
    <w:p>
      <w:pPr>
        <w:pStyle w:val="BodyText"/>
      </w:pPr>
      <w:r>
        <w:t xml:space="preserve">После установки недостающик пакетов, мы успешно выполнили предложенный код из инструкции по выполнению лаболаторной работы.(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84850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8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Успешное выполнение модели SIR</w:t>
            </w:r>
          </w:p>
          <w:bookmarkEnd w:id="45"/>
        </w:tc>
      </w:tr>
    </w:tbl>
    <w:p>
      <w:pPr>
        <w:pStyle w:val="BodyText"/>
      </w:pPr>
      <w:r>
        <w:t xml:space="preserve">Также важно посмотреть на результаты Анализа выполнения sir_ode.jl.(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50466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Успешное выполнение модели SIR</w:t>
            </w:r>
          </w:p>
          <w:bookmarkEnd w:id="49"/>
        </w:tc>
      </w:tr>
    </w:tbl>
    <w:bookmarkEnd w:id="50"/>
    <w:bookmarkStart w:id="67" w:name="выполнение-предложенного-кода-lv."/>
    <w:p>
      <w:pPr>
        <w:pStyle w:val="Heading2"/>
      </w:pPr>
      <w:r>
        <w:t xml:space="preserve">4.3 Выполнение предложенного кода LV.</w:t>
      </w:r>
    </w:p>
    <w:p>
      <w:pPr>
        <w:pStyle w:val="FirstParagraph"/>
      </w:pPr>
      <w:r>
        <w:t xml:space="preserve">При помощи nano lv_ode.jl создаем файл, в который мы скопировали предложенный код модели Лотки-Вольтерры из инструкции по выполнению лаболаторной работы.(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268209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2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Предложенный код модели LV</w:t>
            </w:r>
          </w:p>
          <w:bookmarkEnd w:id="54"/>
        </w:tc>
      </w:tr>
    </w:tbl>
    <w:p>
      <w:pPr>
        <w:pStyle w:val="BodyText"/>
      </w:pPr>
      <w:r>
        <w:t xml:space="preserve">Далее я пытаюсь запустить данный код при помощи julia</w:t>
      </w:r>
      <w:r>
        <w:t xml:space="preserve"> </w:t>
      </w:r>
      <w:r>
        <w:t xml:space="preserve">. Но, как оказалось, опять не все пакеты были доустановленны, поэтому дожидаемся установки недостающих пакетов julia(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172305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Попытка запуска модели LV</w:t>
            </w:r>
          </w:p>
          <w:bookmarkEnd w:id="58"/>
        </w:tc>
      </w:tr>
    </w:tbl>
    <w:p>
      <w:pPr>
        <w:pStyle w:val="BodyText"/>
      </w:pPr>
      <w:r>
        <w:t xml:space="preserve">После установки недостающик пакетов, мы успешно выполнили предложенный код модели Лотки-Вольтерры из инструкции по выполнению лаболаторной работы.(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209681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Успешное выполнение модели LV</w:t>
            </w:r>
          </w:p>
          <w:bookmarkEnd w:id="62"/>
        </w:tc>
      </w:tr>
    </w:tbl>
    <w:p>
      <w:pPr>
        <w:pStyle w:val="BodyText"/>
      </w:pPr>
      <w:r>
        <w:t xml:space="preserve">Также, считаю важным посмотреть и на результаты Анализа выполнения lv_ode.jl.(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231030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Успешное выполнение модели LV</w:t>
            </w:r>
          </w:p>
          <w:bookmarkEnd w:id="66"/>
        </w:tc>
      </w:tr>
    </w:tbl>
    <w:bookmarkEnd w:id="67"/>
    <w:bookmarkStart w:id="76" w:name="Xe9babe93ab716037102ab4ffca26a52610b76c0"/>
    <w:p>
      <w:pPr>
        <w:pStyle w:val="Heading2"/>
      </w:pPr>
      <w:r>
        <w:t xml:space="preserve">4.4 Преобразование кода модели SIR в литературный стиль.</w:t>
      </w:r>
    </w:p>
    <w:p>
      <w:pPr>
        <w:pStyle w:val="FirstParagraph"/>
      </w:pPr>
      <w:r>
        <w:t xml:space="preserve">Слудующим важным этапы нашей работы является создание литературного стиля. Для начал мы создадим файл формата qmd для модели sir при помощи команды nano(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3733800" cy="22527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файла формата qmd</w:t>
            </w:r>
          </w:p>
          <w:bookmarkEnd w:id="71"/>
        </w:tc>
      </w:tr>
    </w:tbl>
    <w:p>
      <w:pPr>
        <w:pStyle w:val="BodyText"/>
      </w:pPr>
      <w:r>
        <w:t xml:space="preserve">Далее оформляем наш код в литературном стиле, разделяя коментарии от кода. Код мы окружаем метками “</w:t>
      </w:r>
      <w:r>
        <w:rPr>
          <w:rStyle w:val="VerbatimChar"/>
        </w:rPr>
        <w:t xml:space="preserve">{julia}</w:t>
      </w:r>
      <w:r>
        <w:t xml:space="preserve">, а коментарии оставляем как есть, они автоматически считываются форматом markdown.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64533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5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Оформление код модели SIR в литературный стиль</w:t>
            </w:r>
          </w:p>
          <w:bookmarkEnd w:id="75"/>
        </w:tc>
      </w:tr>
    </w:tbl>
    <w:bookmarkEnd w:id="76"/>
    <w:bookmarkStart w:id="89" w:name="X6aefc512d19579293f9b10c959756294acf8089"/>
    <w:p>
      <w:pPr>
        <w:pStyle w:val="Heading2"/>
      </w:pPr>
      <w:r>
        <w:t xml:space="preserve">4.5 Генерация из литературного кода модели SIR в jupyter notebook.</w:t>
      </w:r>
    </w:p>
    <w:p>
      <w:pPr>
        <w:pStyle w:val="FirstParagraph"/>
      </w:pPr>
      <w:r>
        <w:t xml:space="preserve">Далее генерируем jupyter notebook, через quarto render.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245259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Генерация jupyter notebook</w:t>
            </w:r>
          </w:p>
          <w:bookmarkEnd w:id="80"/>
        </w:tc>
      </w:tr>
    </w:tbl>
    <w:p>
      <w:pPr>
        <w:pStyle w:val="BodyText"/>
      </w:pPr>
      <w:r>
        <w:t xml:space="preserve">Далее запускаем jupyter notebook, через терминал.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4"/>
          <w:p>
            <w:pPr>
              <w:pStyle w:val="Compact"/>
              <w:jc w:val="center"/>
            </w:pPr>
            <w:r>
              <w:drawing>
                <wp:inline>
                  <wp:extent cx="3733800" cy="213490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4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jupyter notebook</w:t>
            </w:r>
          </w:p>
          <w:bookmarkEnd w:id="84"/>
        </w:tc>
      </w:tr>
    </w:tbl>
    <w:p>
      <w:pPr>
        <w:pStyle w:val="BodyText"/>
      </w:pPr>
      <w:r>
        <w:t xml:space="preserve">После чего просматриваем результат генерации и подтверждаем его корректную работу.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5"/>
          <w:p>
            <w:pPr>
              <w:pStyle w:val="Compact"/>
              <w:jc w:val="center"/>
            </w:pPr>
            <w:r>
              <w:drawing>
                <wp:inline>
                  <wp:extent cx="3733800" cy="2413737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3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Результат генерации литературного кода в jupyter notebook</w:t>
            </w:r>
          </w:p>
          <w:bookmarkEnd w:id="88"/>
        </w:tc>
      </w:tr>
    </w:tbl>
    <w:bookmarkEnd w:id="89"/>
    <w:bookmarkStart w:id="102" w:name="X8d42dcb8ba2f83ccb141f1e1d9071c64748b300"/>
    <w:p>
      <w:pPr>
        <w:pStyle w:val="Heading2"/>
      </w:pPr>
      <w:r>
        <w:t xml:space="preserve">4.6 Генерация из литературного кода модели SIR в документацию в формате Quarto.</w:t>
      </w:r>
    </w:p>
    <w:p>
      <w:pPr>
        <w:pStyle w:val="FirstParagraph"/>
      </w:pPr>
      <w:r>
        <w:t xml:space="preserve">Таким же образом, при помощи quarto render конвертируем наш код формата qmd в формат html, для того, чтобы создать документацию в формате Quarto с разделением на блоки кода и комментариев.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6"/>
          <w:p>
            <w:pPr>
              <w:pStyle w:val="Compact"/>
              <w:jc w:val="center"/>
            </w:pPr>
            <w:r>
              <w:drawing>
                <wp:inline>
                  <wp:extent cx="3733800" cy="215323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3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Генерация литературного кода в документацию в формате Quarto</w:t>
            </w:r>
          </w:p>
          <w:bookmarkEnd w:id="93"/>
        </w:tc>
      </w:tr>
    </w:tbl>
    <w:p>
      <w:pPr>
        <w:pStyle w:val="BodyText"/>
      </w:pPr>
      <w:r>
        <w:t xml:space="preserve">Далее, при помощи ls, мы видим, что генерация завершилась и в нашей дериктории создался файл sir_ode.html.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7"/>
          <w:p>
            <w:pPr>
              <w:pStyle w:val="Compact"/>
              <w:jc w:val="center"/>
            </w:pPr>
            <w:r>
              <w:drawing>
                <wp:inline>
                  <wp:extent cx="3733800" cy="37521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Созданный файл sir_ode.html</w:t>
            </w:r>
          </w:p>
          <w:bookmarkEnd w:id="97"/>
        </w:tc>
      </w:tr>
    </w:tbl>
    <w:p>
      <w:pPr>
        <w:pStyle w:val="BodyText"/>
      </w:pPr>
      <w:r>
        <w:t xml:space="preserve">Запускаем файл sir_ode.html и тоже убеждаемся в корректной работе генерации.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8"/>
          <w:p>
            <w:pPr>
              <w:pStyle w:val="Compact"/>
              <w:jc w:val="center"/>
            </w:pPr>
            <w:r>
              <w:drawing>
                <wp:inline>
                  <wp:extent cx="3733800" cy="183731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7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генерации литературного кода в документацию в формате Quarto</w:t>
            </w:r>
          </w:p>
          <w:bookmarkEnd w:id="101"/>
        </w:tc>
      </w:tr>
    </w:tbl>
    <w:bookmarkEnd w:id="102"/>
    <w:bookmarkStart w:id="111" w:name="Xc46faf696415c09a92433e027d986f5cab7370a"/>
    <w:p>
      <w:pPr>
        <w:pStyle w:val="Heading2"/>
      </w:pPr>
      <w:r>
        <w:t xml:space="preserve">4.7 Генерация из литературного кода модели SIR в чистый код.</w:t>
      </w:r>
    </w:p>
    <w:p>
      <w:pPr>
        <w:pStyle w:val="FirstParagraph"/>
      </w:pPr>
      <w:r>
        <w:t xml:space="preserve">Далее при помощи nbconvert конвертируем наш код формата qmd в формат jl, для того, чтобы создать чистый код.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9"/>
          <w:p>
            <w:pPr>
              <w:pStyle w:val="Compact"/>
              <w:jc w:val="center"/>
            </w:pPr>
            <w:r>
              <w:drawing>
                <wp:inline>
                  <wp:extent cx="3733800" cy="52945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Генерация литературного кода в документацию в формате Quarto</w:t>
            </w:r>
          </w:p>
          <w:bookmarkEnd w:id="106"/>
        </w:tc>
      </w:tr>
    </w:tbl>
    <w:p>
      <w:pPr>
        <w:pStyle w:val="BodyText"/>
      </w:pPr>
      <w:r>
        <w:t xml:space="preserve">Запускаем файл sir_ode.jl и снова убеждаемся в корректной работе генерации.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0"/>
          <w:p>
            <w:pPr>
              <w:pStyle w:val="Compact"/>
              <w:jc w:val="center"/>
            </w:pPr>
            <w:r>
              <w:drawing>
                <wp:inline>
                  <wp:extent cx="3733800" cy="253021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0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Результат генерации литературного кода в чистый код</w:t>
            </w:r>
          </w:p>
          <w:bookmarkEnd w:id="110"/>
        </w:tc>
      </w:tr>
    </w:tbl>
    <w:bookmarkEnd w:id="111"/>
    <w:bookmarkStart w:id="120" w:name="X095ec0ac20d4418cb1384b2d538f9659daf54d7"/>
    <w:p>
      <w:pPr>
        <w:pStyle w:val="Heading2"/>
      </w:pPr>
      <w:r>
        <w:t xml:space="preserve">4.8 Преобразование кода модели LV в литературный стиль.</w:t>
      </w:r>
    </w:p>
    <w:p>
      <w:pPr>
        <w:pStyle w:val="FirstParagraph"/>
      </w:pPr>
      <w:r>
        <w:t xml:space="preserve">Таким же образом мы создадим файл формата qmd для модели LV при помощи команды nano(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1"/>
          <w:p>
            <w:pPr>
              <w:pStyle w:val="Compact"/>
              <w:jc w:val="center"/>
            </w:pPr>
            <w:r>
              <w:drawing>
                <wp:inline>
                  <wp:extent cx="3733800" cy="154627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файла формата qmd</w:t>
            </w:r>
          </w:p>
          <w:bookmarkEnd w:id="115"/>
        </w:tc>
      </w:tr>
    </w:tbl>
    <w:p>
      <w:pPr>
        <w:pStyle w:val="BodyText"/>
      </w:pPr>
      <w:r>
        <w:t xml:space="preserve">Далее оформляем наш код в литературном стиле, разделяя коментарии от кода. Код мы окружаем метками</w:t>
      </w:r>
      <w:r>
        <w:t xml:space="preserve"> </w:t>
      </w:r>
      <w:r>
        <w:t xml:space="preserve">“</w:t>
      </w:r>
      <w:r>
        <w:rPr>
          <w:rStyle w:val="VerbatimChar"/>
        </w:rPr>
        <w:t xml:space="preserve">{julia}</w:t>
      </w:r>
      <w:r>
        <w:t xml:space="preserve">”</w:t>
      </w:r>
      <w:r>
        <w:t xml:space="preserve">, а коментарии оставляем как есть, они автоматически считываются форматом markdown.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2"/>
          <w:p>
            <w:pPr>
              <w:pStyle w:val="Compact"/>
              <w:jc w:val="center"/>
            </w:pPr>
            <w:r>
              <w:drawing>
                <wp:inline>
                  <wp:extent cx="3733800" cy="215520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5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Оформление код модели LV в литературный стиль</w:t>
            </w:r>
          </w:p>
          <w:bookmarkEnd w:id="119"/>
        </w:tc>
      </w:tr>
    </w:tbl>
    <w:bookmarkEnd w:id="120"/>
    <w:bookmarkStart w:id="129" w:name="Xa9d3e561885a367635800226b824ad20ead7be6"/>
    <w:p>
      <w:pPr>
        <w:pStyle w:val="Heading2"/>
      </w:pPr>
      <w:r>
        <w:t xml:space="preserve">4.9 Генерация из литературного кода модели LV в jupyter notebook.</w:t>
      </w:r>
    </w:p>
    <w:p>
      <w:pPr>
        <w:pStyle w:val="FirstParagraph"/>
      </w:pPr>
      <w:r>
        <w:t xml:space="preserve">Далее генерируем jupyter notebook, через quarto render.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3"/>
          <w:p>
            <w:pPr>
              <w:pStyle w:val="Compact"/>
              <w:jc w:val="center"/>
            </w:pPr>
            <w:r>
              <w:drawing>
                <wp:inline>
                  <wp:extent cx="3733800" cy="169924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Генерация jupyter notebook</w:t>
            </w:r>
          </w:p>
          <w:bookmarkEnd w:id="124"/>
        </w:tc>
      </w:tr>
    </w:tbl>
    <w:p>
      <w:pPr>
        <w:pStyle w:val="BodyText"/>
      </w:pPr>
      <w:r>
        <w:t xml:space="preserve">После чего просматриваем результат генерации и подтверждаем его корректную работу.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4"/>
          <w:p>
            <w:pPr>
              <w:pStyle w:val="Compact"/>
              <w:jc w:val="center"/>
            </w:pPr>
            <w:r>
              <w:drawing>
                <wp:inline>
                  <wp:extent cx="3733800" cy="2352546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Результат генерации литературного кода в jupyter notebook</w:t>
            </w:r>
          </w:p>
          <w:bookmarkEnd w:id="128"/>
        </w:tc>
      </w:tr>
    </w:tbl>
    <w:bookmarkEnd w:id="129"/>
    <w:bookmarkStart w:id="138" w:name="X479e8c423662890507c2b874110af17f9433dbe"/>
    <w:p>
      <w:pPr>
        <w:pStyle w:val="Heading2"/>
      </w:pPr>
      <w:r>
        <w:t xml:space="preserve">4.10 Генерация из литературного кода модели LV в документацию в формате Quarto.</w:t>
      </w:r>
    </w:p>
    <w:p>
      <w:pPr>
        <w:pStyle w:val="FirstParagraph"/>
      </w:pPr>
      <w:r>
        <w:t xml:space="preserve">Таким же образом, при помощи quarto render конвертируем наш код формата qmd в формат html, для того, чтобы создать документацию в формате Quarto с разделением на блоки кода и комментариев.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5"/>
          <w:p>
            <w:pPr>
              <w:pStyle w:val="Compact"/>
              <w:jc w:val="center"/>
            </w:pPr>
            <w:r>
              <w:drawing>
                <wp:inline>
                  <wp:extent cx="3733800" cy="2127716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7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Генерация литературного кода в документацию в формате Quarto</w:t>
            </w:r>
          </w:p>
          <w:bookmarkEnd w:id="133"/>
        </w:tc>
      </w:tr>
    </w:tbl>
    <w:p>
      <w:pPr>
        <w:pStyle w:val="BodyText"/>
      </w:pPr>
      <w:r>
        <w:t xml:space="preserve">Запускаем файл lv_ode.html и тоже убеждаемся в корректной работе генерации.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6"/>
          <w:p>
            <w:pPr>
              <w:pStyle w:val="Compact"/>
              <w:jc w:val="center"/>
            </w:pPr>
            <w:r>
              <w:drawing>
                <wp:inline>
                  <wp:extent cx="3733800" cy="193015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0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Результат генерации литературного кода в документацию в формате Quarto</w:t>
            </w:r>
          </w:p>
          <w:bookmarkEnd w:id="137"/>
        </w:tc>
      </w:tr>
    </w:tbl>
    <w:bookmarkEnd w:id="138"/>
    <w:bookmarkStart w:id="151" w:name="Xd91e34745f5e38ede720f72db4cd31d2bcde945"/>
    <w:p>
      <w:pPr>
        <w:pStyle w:val="Heading2"/>
      </w:pPr>
      <w:r>
        <w:t xml:space="preserve">4.11 Генерация из литературного кода модели LV в чистый код.</w:t>
      </w:r>
    </w:p>
    <w:p>
      <w:pPr>
        <w:pStyle w:val="FirstParagraph"/>
      </w:pPr>
      <w:r>
        <w:t xml:space="preserve">Далее при помощи nbconvert конвертируем наш код формата qmd в формат jl, для того, чтобы создать чистый код и снова убеждаемся в корректной работе генерации.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7"/>
          <w:p>
            <w:pPr>
              <w:pStyle w:val="Compact"/>
              <w:jc w:val="center"/>
            </w:pPr>
            <w:r>
              <w:drawing>
                <wp:inline>
                  <wp:extent cx="3733800" cy="3206197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6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Генерация литературного кода в документацию в формате Quarto</w:t>
            </w:r>
          </w:p>
          <w:bookmarkEnd w:id="142"/>
        </w:tc>
      </w:tr>
    </w:tbl>
    <w:p>
      <w:pPr>
        <w:pStyle w:val="BodyText"/>
      </w:pPr>
      <w:r>
        <w:t xml:space="preserve">Также стоит обратить внимание что мы поменяли структуру каталогов, теперь у нас в папке project, есть папка literate, в которой лежат папки sir_ode и lv_ode. И также продемонстрирую создавшуюся папку /literate/lv_ode/Plots с изображениями всех нарисованных графиков в ходе выполнения програмного кода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28"/>
          <w:p>
            <w:pPr>
              <w:pStyle w:val="Compact"/>
              <w:jc w:val="center"/>
            </w:pPr>
            <w:r>
              <w:drawing>
                <wp:inline>
                  <wp:extent cx="3733800" cy="1152538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2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Сгенерированный графики</w:t>
            </w:r>
          </w:p>
          <w:bookmarkEnd w:id="146"/>
        </w:tc>
      </w:tr>
    </w:tbl>
    <w:p>
      <w:pPr>
        <w:pStyle w:val="BodyText"/>
      </w:pPr>
      <w:r>
        <w:t xml:space="preserve">И также подтвердим выполнение данного этапа скриншотом нашего каталога, где создались все необходимые файлы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29"/>
          <w:p>
            <w:pPr>
              <w:pStyle w:val="Compact"/>
              <w:jc w:val="center"/>
            </w:pPr>
            <w:r>
              <w:drawing>
                <wp:inline>
                  <wp:extent cx="3733800" cy="1152538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2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Каталог</w:t>
            </w:r>
          </w:p>
          <w:bookmarkEnd w:id="150"/>
        </w:tc>
      </w:tr>
    </w:tbl>
    <w:bookmarkEnd w:id="151"/>
    <w:bookmarkStart w:id="156" w:name="X216f14cc344be7ccf51e985d5912a79c43ab761"/>
    <w:p>
      <w:pPr>
        <w:pStyle w:val="Heading2"/>
      </w:pPr>
      <w:r>
        <w:t xml:space="preserve">4.12 Добавление в код в литературном стиле вычисление для набора параметров.</w:t>
      </w:r>
    </w:p>
    <w:p>
      <w:pPr>
        <w:pStyle w:val="FirstParagraph"/>
      </w:pPr>
      <w:r>
        <w:t xml:space="preserve">Создаем sir_ode(edited), куда мы записываем sir_ode.qmd с добавлением вычисления для набора параметров, продемонстрированном на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0"/>
          <w:p>
            <w:pPr>
              <w:pStyle w:val="Compact"/>
              <w:jc w:val="center"/>
            </w:pPr>
            <w:r>
              <w:drawing>
                <wp:inline>
                  <wp:extent cx="3733800" cy="2546422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6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Код вычисление для набора параметров</w:t>
            </w:r>
          </w:p>
          <w:bookmarkEnd w:id="155"/>
        </w:tc>
      </w:tr>
    </w:tbl>
    <w:p>
      <w:pPr>
        <w:pStyle w:val="BodyText"/>
      </w:pPr>
      <w:r>
        <w:t xml:space="preserve">Код вычисление для набора параметров:</w:t>
      </w:r>
    </w:p>
    <w:p>
      <w:pPr>
        <w:pStyle w:val="SourceCode"/>
      </w:pPr>
      <w:r>
        <w:rPr>
          <w:rStyle w:val="VerbatimChar"/>
        </w:rPr>
        <w:t xml:space="preserve">c_variants = [5.0, 10.0, 15.0, 20.0]</w:t>
      </w:r>
      <w:r>
        <w:br/>
      </w:r>
      <w:r>
        <w:rPr>
          <w:rStyle w:val="VerbatimChar"/>
        </w:rPr>
        <w:t xml:space="preserve">plt_sens = plot(title="Сравнение сценариев: влияние параметра c", </w:t>
      </w:r>
      <w:r>
        <w:br/>
      </w:r>
      <w:r>
        <w:rPr>
          <w:rStyle w:val="VerbatimChar"/>
        </w:rPr>
        <w:t xml:space="preserve">                xlabel="Time (days)", </w:t>
      </w:r>
      <w:r>
        <w:br/>
      </w:r>
      <w:r>
        <w:rPr>
          <w:rStyle w:val="VerbatimChar"/>
        </w:rPr>
        <w:t xml:space="preserve">                ylabel="Infected (I)", </w:t>
      </w:r>
      <w:r>
        <w:br/>
      </w:r>
      <w:r>
        <w:rPr>
          <w:rStyle w:val="VerbatimChar"/>
        </w:rPr>
        <w:t xml:space="preserve">                lw=2, grid=true)</w:t>
      </w:r>
      <w:r>
        <w:br/>
      </w:r>
      <w:r>
        <w:br/>
      </w:r>
      <w:r>
        <w:rPr>
          <w:rStyle w:val="VerbatimChar"/>
        </w:rPr>
        <w:t xml:space="preserve">for val in c_variants</w:t>
      </w:r>
      <w:r>
        <w:br/>
      </w:r>
      <w:r>
        <w:rPr>
          <w:rStyle w:val="VerbatimChar"/>
        </w:rPr>
        <w:t xml:space="preserve">    p_test = [p[1], val, p[3]] </w:t>
      </w:r>
      <w:r>
        <w:br/>
      </w:r>
      <w:r>
        <w:rPr>
          <w:rStyle w:val="VerbatimChar"/>
        </w:rPr>
        <w:t xml:space="preserve">    prob_test = ODEProblem(sir_ode!, u0, tspan, p_test)</w:t>
      </w:r>
      <w:r>
        <w:br/>
      </w:r>
      <w:r>
        <w:rPr>
          <w:rStyle w:val="VerbatimChar"/>
        </w:rPr>
        <w:t xml:space="preserve">    sol_test = solve(prob_test, dt = δt)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R0_val = (val * p[1]) / p[3]</w:t>
      </w:r>
      <w:r>
        <w:br/>
      </w:r>
      <w:r>
        <w:rPr>
          <w:rStyle w:val="VerbatimChar"/>
        </w:rPr>
        <w:t xml:space="preserve">    plot!(plt_sens, sol_test.t, [u[2] for u in sol_test.u], </w:t>
      </w:r>
      <w:r>
        <w:br/>
      </w:r>
      <w:r>
        <w:rPr>
          <w:rStyle w:val="VerbatimChar"/>
        </w:rPr>
        <w:t xml:space="preserve">          label="c=$val (R0=$(round(R0_val, digits=1)))")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display(plt_sens)</w:t>
      </w:r>
    </w:p>
    <w:bookmarkEnd w:id="156"/>
    <w:bookmarkStart w:id="169" w:name="Xfa27cf1de772025895a9012de7f461a006ca655"/>
    <w:p>
      <w:pPr>
        <w:pStyle w:val="Heading2"/>
      </w:pPr>
      <w:r>
        <w:t xml:space="preserve">4.13 Генерация из литературного кода с параметрами в чистый код;jupyter notebook;документацию в формате Quarto.</w:t>
      </w:r>
    </w:p>
    <w:p>
      <w:pPr>
        <w:pStyle w:val="FirstParagraph"/>
      </w:pPr>
      <w:r>
        <w:t xml:space="preserve">Таким же образом генерируем все требуемые форматы файла такими же методами, которые я описал выше. В результате мы получаем каталог, со всеми форматами, которые были запрошены в тз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1"/>
          <w:p>
            <w:pPr>
              <w:pStyle w:val="Compact"/>
              <w:jc w:val="center"/>
            </w:pPr>
            <w:r>
              <w:drawing>
                <wp:inline>
                  <wp:extent cx="3733800" cy="2307249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Каталог</w:t>
            </w:r>
          </w:p>
          <w:bookmarkEnd w:id="160"/>
        </w:tc>
      </w:tr>
    </w:tbl>
    <w:p>
      <w:pPr>
        <w:pStyle w:val="BodyText"/>
      </w:pPr>
      <w:r>
        <w:t xml:space="preserve">Продемонстрируем результат работы нашей генерации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2"/>
          <w:p>
            <w:pPr>
              <w:pStyle w:val="Compact"/>
              <w:jc w:val="center"/>
            </w:pPr>
            <w:r>
              <w:drawing>
                <wp:inline>
                  <wp:extent cx="3733800" cy="2269799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9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Результат генерации в формате html</w:t>
            </w:r>
          </w:p>
          <w:bookmarkEnd w:id="164"/>
        </w:tc>
      </w:tr>
    </w:tbl>
    <w:p>
      <w:pPr>
        <w:pStyle w:val="BodyText"/>
      </w:pPr>
      <w:r>
        <w:t xml:space="preserve">Также продемонстрируем график результата работы нашей генерации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3"/>
          <w:p>
            <w:pPr>
              <w:pStyle w:val="Compact"/>
              <w:jc w:val="center"/>
            </w:pPr>
            <w:r>
              <w:drawing>
                <wp:inline>
                  <wp:extent cx="3733800" cy="2307249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График результата генерации</w:t>
            </w:r>
          </w:p>
          <w:bookmarkEnd w:id="168"/>
        </w:tc>
      </w:tr>
    </w:tbl>
    <w:bookmarkEnd w:id="169"/>
    <w:bookmarkEnd w:id="170"/>
    <w:bookmarkStart w:id="17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успешно изучил и смоделировал динамику систем по моделям SIR и Лотки-Вольтерры. Я освоил принципы литературного программирования, автоматизировал генерацию кода, Jupyter-ноутбуков и документации Quarto, а также научился исследовать влияние изменения параметров на поведение математических моделей.</w:t>
      </w:r>
    </w:p>
    <w:bookmarkEnd w:id="171"/>
    <w:bookmarkStart w:id="173" w:name="список-литературы"/>
    <w:p>
      <w:pPr>
        <w:pStyle w:val="Heading1"/>
      </w:pPr>
      <w:r>
        <w:t xml:space="preserve">Список литературы</w:t>
      </w:r>
    </w:p>
    <w:bookmarkStart w:id="172" w:name="refs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30" Target="media/rId30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34" Target="media/rId34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Лабораторая работа 2</dc:title>
  <dc:creator>Закиров Нурислам Дамирович</dc:creator>
  <dc:language>ru-RU</dc:language>
  <cp:keywords/>
  <dcterms:created xsi:type="dcterms:W3CDTF">2026-03-07T12:56:03Z</dcterms:created>
  <dcterms:modified xsi:type="dcterms:W3CDTF">2026-03-07T12:56:03Z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модели: SIR и Лотки-Вольтерры</vt:lpwstr>
  </property>
  <property fmtid="{D5CDD505-2E9C-101B-9397-08002B2CF9AE}" pid="16" name="toc-title">
    <vt:lpwstr>Содержание</vt:lpwstr>
  </property>
</Properties>
</file>