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6.png" ContentType="image/png"/>
  <Override PartName="/word/media/rId80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Закиров</w:t>
      </w:r>
      <w:r>
        <w:t xml:space="preserve"> </w:t>
      </w:r>
      <w:r>
        <w:t xml:space="preserve">Нурислам</w:t>
      </w:r>
      <w:r>
        <w:t xml:space="preserve"> </w:t>
      </w:r>
      <w:r>
        <w:t xml:space="preserve">Дамирович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– 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Определить полное имя домашнего каталога.</w:t>
      </w:r>
    </w:p>
    <w:p>
      <w:pPr>
        <w:pStyle w:val="Compact"/>
        <w:numPr>
          <w:ilvl w:val="0"/>
          <w:numId w:val="1001"/>
        </w:numPr>
      </w:pPr>
      <w:r>
        <w:t xml:space="preserve">Выполнить следующие действия:</w:t>
      </w:r>
    </w:p>
    <w:p>
      <w:pPr>
        <w:pStyle w:val="Compact"/>
        <w:numPr>
          <w:ilvl w:val="0"/>
          <w:numId w:val="1002"/>
        </w:numPr>
      </w:pPr>
      <w:r>
        <w:t xml:space="preserve">Перейти в каталог /tmp.</w:t>
      </w:r>
    </w:p>
    <w:p>
      <w:pPr>
        <w:pStyle w:val="Compact"/>
        <w:numPr>
          <w:ilvl w:val="0"/>
          <w:numId w:val="1002"/>
        </w:numPr>
      </w:pPr>
      <w:r>
        <w:t xml:space="preserve">Вывести на экран содержимое каталога /tmp.</w:t>
      </w:r>
    </w:p>
    <w:p>
      <w:pPr>
        <w:pStyle w:val="Compact"/>
        <w:numPr>
          <w:ilvl w:val="0"/>
          <w:numId w:val="1002"/>
        </w:numPr>
      </w:pPr>
      <w:r>
        <w:t xml:space="preserve">Определить, есть ли в каталоге /var/spool подкаталог с именем cron.</w:t>
      </w:r>
    </w:p>
    <w:p>
      <w:pPr>
        <w:pStyle w:val="Compact"/>
        <w:numPr>
          <w:ilvl w:val="0"/>
          <w:numId w:val="1002"/>
        </w:numPr>
      </w:pPr>
      <w:r>
        <w:t xml:space="preserve">Перейти в домашний каталог и вывести на экран его содержимое. Определить, кто является владельцем файлов и подкаталогов.</w:t>
      </w:r>
    </w:p>
    <w:p>
      <w:pPr>
        <w:pStyle w:val="Compact"/>
        <w:numPr>
          <w:ilvl w:val="0"/>
          <w:numId w:val="1003"/>
        </w:numPr>
      </w:pPr>
      <w:r>
        <w:t xml:space="preserve">Выполнить следующие действия:</w:t>
      </w:r>
    </w:p>
    <w:p>
      <w:pPr>
        <w:pStyle w:val="Compact"/>
        <w:numPr>
          <w:ilvl w:val="0"/>
          <w:numId w:val="1004"/>
        </w:numPr>
      </w:pPr>
      <w:r>
        <w:t xml:space="preserve">В домашнем каталоге создать новый каталог с именем newdir.</w:t>
      </w:r>
    </w:p>
    <w:p>
      <w:pPr>
        <w:pStyle w:val="Compact"/>
        <w:numPr>
          <w:ilvl w:val="0"/>
          <w:numId w:val="1004"/>
        </w:numPr>
      </w:pPr>
      <w:r>
        <w:t xml:space="preserve">В каталоге ~/newdir создать новый каталог с именем morefun.</w:t>
      </w:r>
    </w:p>
    <w:p>
      <w:pPr>
        <w:pStyle w:val="Compact"/>
        <w:numPr>
          <w:ilvl w:val="0"/>
          <w:numId w:val="1004"/>
        </w:numPr>
      </w:pPr>
      <w:r>
        <w:t xml:space="preserve">В домашнем каталоге создать одной командой три новых каталога с именами</w:t>
      </w:r>
      <w:r>
        <w:t xml:space="preserve"> </w:t>
      </w:r>
      <w:r>
        <w:t xml:space="preserve">letters, memos, misk. Затем удалить эти каталоги одной командой.</w:t>
      </w:r>
    </w:p>
    <w:p>
      <w:pPr>
        <w:pStyle w:val="Compact"/>
        <w:numPr>
          <w:ilvl w:val="0"/>
          <w:numId w:val="1004"/>
        </w:numPr>
      </w:pPr>
      <w:r>
        <w:t xml:space="preserve">Попробовать удалить ранее созданный каталог ~/newdir командой rm. Проверть,</w:t>
      </w:r>
      <w:r>
        <w:t xml:space="preserve"> </w:t>
      </w:r>
      <w:r>
        <w:t xml:space="preserve">был ли каталог удалён.</w:t>
      </w:r>
    </w:p>
    <w:p>
      <w:pPr>
        <w:pStyle w:val="Compact"/>
        <w:numPr>
          <w:ilvl w:val="0"/>
          <w:numId w:val="1004"/>
        </w:numPr>
      </w:pPr>
      <w:r>
        <w:t xml:space="preserve">Удалить каталог ~/newdir/morefun из домашнего каталога. Проверить, был ли</w:t>
      </w:r>
      <w:r>
        <w:t xml:space="preserve"> </w:t>
      </w:r>
      <w:r>
        <w:t xml:space="preserve">каталог удалён.</w:t>
      </w:r>
    </w:p>
    <w:p>
      <w:pPr>
        <w:pStyle w:val="Compact"/>
        <w:numPr>
          <w:ilvl w:val="0"/>
          <w:numId w:val="1005"/>
        </w:numPr>
      </w:pPr>
      <w:r>
        <w:t xml:space="preserve">С помощью команды man определить, какую опцию команды ls нужно использовать для просмотра содержимого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pStyle w:val="Compact"/>
        <w:numPr>
          <w:ilvl w:val="0"/>
          <w:numId w:val="1005"/>
        </w:numPr>
      </w:pPr>
      <w:r>
        <w:t xml:space="preserve">С помощью команды man определить набор опций команды ls, позволяющий отсортировать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pStyle w:val="Compact"/>
        <w:numPr>
          <w:ilvl w:val="0"/>
          <w:numId w:val="1005"/>
        </w:numPr>
      </w:pPr>
      <w:r>
        <w:t xml:space="preserve">Использовать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выполнить модификацию и исполнение нескольких команд из буфера команд.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 При этом обычно используется командные интерпретаторы языка shell: /bin/sh;</w:t>
      </w:r>
      <w:r>
        <w:t xml:space="preserve"> </w:t>
      </w:r>
      <w:r>
        <w:t xml:space="preserve">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 представляющий собой указание на выполнение какой-либо 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</w:t>
      </w:r>
    </w:p>
    <w:p>
      <w:pPr>
        <w:pStyle w:val="BodyText"/>
      </w:pPr>
      <w:r>
        <w:t xml:space="preserve">Общий формат команд можно представить следующим образом:</w:t>
      </w:r>
      <w:r>
        <w:t xml:space="preserve"> </w:t>
      </w:r>
      <w:r>
        <w:t xml:space="preserve"> </w:t>
      </w:r>
      <w:r>
        <w:t xml:space="preserve">Команда man. Команда man используется для просмотра (оперативная помощь) в диалоговом режиме руководства (manual) по основным командам операционной системы</w:t>
      </w:r>
      <w:r>
        <w:t xml:space="preserve"> </w:t>
      </w:r>
      <w:r>
        <w:t xml:space="preserve">типа Linux.</w:t>
      </w:r>
    </w:p>
    <w:p>
      <w:pPr>
        <w:pStyle w:val="BodyText"/>
      </w:pPr>
      <w:r>
        <w:t xml:space="preserve">Формат команды:</w:t>
      </w:r>
      <w:r>
        <w:t xml:space="preserve"> </w:t>
      </w:r>
      <w:r>
        <w:t xml:space="preserve">man</w:t>
      </w:r>
      <w:r>
        <w:t xml:space="preserve"> </w:t>
      </w:r>
    </w:p>
    <w:p>
      <w:pPr>
        <w:pStyle w:val="BodyText"/>
      </w:pPr>
      <w:r>
        <w:t xml:space="preserve">Файловая система ОС типа Linux — иерархическая система каталогов,</w:t>
      </w:r>
      <w:r>
        <w:t xml:space="preserve"> </w:t>
      </w:r>
      <w:r>
        <w:t xml:space="preserve">подкаталогов и файлов, которые обычно организованы и сгруппированы по функциональному признаку. Самый верхний каталог в иерархии называется корневым</w:t>
      </w:r>
      <w:r>
        <w:t xml:space="preserve"> </w:t>
      </w:r>
      <w:r>
        <w:t xml:space="preserve">и обозначается символом /. Корневой каталог содержит системные файлы и другие</w:t>
      </w:r>
      <w:r>
        <w:t xml:space="preserve"> </w:t>
      </w:r>
      <w:r>
        <w:t xml:space="preserve">каталоги.</w:t>
      </w:r>
    </w:p>
    <w:p>
      <w:pPr>
        <w:pStyle w:val="BodyText"/>
      </w:pPr>
      <w:r>
        <w:t xml:space="preserve">В работе с командами, в качестве аргументов которых</w:t>
      </w:r>
      <w:r>
        <w:t xml:space="preserve"> </w:t>
      </w:r>
      <w:r>
        <w:t xml:space="preserve">выступает путь к какому-либо каталогу или файлу, можно использовать сокращённую</w:t>
      </w:r>
      <w:r>
        <w:t xml:space="preserve"> </w:t>
      </w:r>
      <w:r>
        <w:t xml:space="preserve">запись пути.</w:t>
      </w:r>
    </w:p>
    <w:bookmarkEnd w:id="22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Полное имя домашнего каталога можно узнать с помощью утилоиты pwd (рис. fig. 1).</w:t>
      </w:r>
    </w:p>
    <w:p>
      <w:pPr>
        <w:pStyle w:val="CaptionedFigure"/>
      </w:pPr>
      <w:r>
        <w:drawing>
          <wp:inline>
            <wp:extent cx="2059321" cy="299677"/>
            <wp:effectExtent b="0" l="0" r="0" t="0"/>
            <wp:docPr descr="Команда pwd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21" cy="29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Команда pwd</w:t>
      </w:r>
    </w:p>
    <w:p>
      <w:pPr>
        <w:pStyle w:val="BodyText"/>
      </w:pPr>
      <w:r>
        <w:t xml:space="preserve">С помощью утилиты cd перехожу в подкаталог tmp корневого каталога (рис. fig. 2).</w:t>
      </w:r>
    </w:p>
    <w:p>
      <w:pPr>
        <w:pStyle w:val="CaptionedFigure"/>
      </w:pPr>
      <w:r>
        <w:drawing>
          <wp:inline>
            <wp:extent cx="2266789" cy="330413"/>
            <wp:effectExtent b="0" l="0" r="0" t="0"/>
            <wp:docPr descr="Перемещение между директориям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789" cy="33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Перемещение между директориями</w:t>
      </w:r>
    </w:p>
    <w:p>
      <w:pPr>
        <w:pStyle w:val="BodyText"/>
      </w:pPr>
      <w:r>
        <w:t xml:space="preserve">С помощью утилиты ls, пока что без ключей, просматриваю содержимое каталога tmp (рис. fig. 3).</w:t>
      </w:r>
    </w:p>
    <w:p>
      <w:pPr>
        <w:pStyle w:val="CaptionedFigure"/>
      </w:pPr>
      <w:r>
        <w:drawing>
          <wp:inline>
            <wp:extent cx="3733800" cy="1930087"/>
            <wp:effectExtent b="0" l="0" r="0" t="0"/>
            <wp:docPr descr="Просмотр содержимого каталог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0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Просмотр содержимого каталога</w:t>
      </w:r>
    </w:p>
    <w:p>
      <w:pPr>
        <w:pStyle w:val="BodyText"/>
      </w:pPr>
      <w:r>
        <w:t xml:space="preserve">Пробую использовать команду ls с разными опциями. Опция -l позволит увидеть дополнительную информацию о файлах в каталоге: время создания, владельца, права (рис. fig. 4).</w:t>
      </w:r>
    </w:p>
    <w:p>
      <w:pPr>
        <w:pStyle w:val="CaptionedFigure"/>
      </w:pPr>
      <w:r>
        <w:drawing>
          <wp:inline>
            <wp:extent cx="3733800" cy="1758120"/>
            <wp:effectExtent b="0" l="0" r="0" t="0"/>
            <wp:docPr descr="Просмотр содержимого каталог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8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Просмотр содержимого каталога</w:t>
      </w:r>
    </w:p>
    <w:p>
      <w:pPr>
        <w:pStyle w:val="BodyText"/>
      </w:pPr>
      <w:r>
        <w:t xml:space="preserve">Опция -a покажет скрытые файлы в каталоге (рис. fig. 5).</w:t>
      </w:r>
    </w:p>
    <w:p>
      <w:pPr>
        <w:pStyle w:val="CaptionedFigure"/>
      </w:pPr>
      <w:r>
        <w:drawing>
          <wp:inline>
            <wp:extent cx="3696020" cy="1590594"/>
            <wp:effectExtent b="0" l="0" r="0" t="0"/>
            <wp:docPr descr="Просмотр содержимого каталог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020" cy="1590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Просмотр содержимого каталога</w:t>
      </w:r>
    </w:p>
    <w:p>
      <w:pPr>
        <w:pStyle w:val="BodyText"/>
      </w:pPr>
      <w:r>
        <w:t xml:space="preserve">Перехожу в каталог /var/spool/ с помощью cd.</w:t>
      </w:r>
      <w:r>
        <w:t xml:space="preserve"> </w:t>
      </w:r>
      <w:r>
        <w:t xml:space="preserve">Чтобы определить, есть ли в каталоге подкатлог с соответствющим именем, на самом деле, достаточно начать вводить какую-нибудь команду и имя файла и воспользоваться подсказкой tab, многие окружения рабочего стола обозначают файлы и каталоги разными цветами. Но на всякий случай воспользуемся утилитой ls с флагом -F, чтобы проверить, что мы найдем именно каталог. И да, в директории действительно есть такой каталог (рис. fig. 6).</w:t>
      </w:r>
    </w:p>
    <w:p>
      <w:pPr>
        <w:pStyle w:val="CaptionedFigure"/>
      </w:pPr>
      <w:r>
        <w:drawing>
          <wp:inline>
            <wp:extent cx="3204242" cy="583986"/>
            <wp:effectExtent b="0" l="0" r="0" t="0"/>
            <wp:docPr descr="Просмотр содержимого каталог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42" cy="58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Просмотр содержимого каталога</w:t>
      </w:r>
    </w:p>
    <w:p>
      <w:pPr>
        <w:pStyle w:val="BodyText"/>
      </w:pPr>
      <w:r>
        <w:t xml:space="preserve">Возвращаюсь в домашний каталог, для этого достаточно ввести команду cd. Затем проверяю содержимое каталога с помощью утилиты ls, опция -l позволяет определить владельцев файлов, опция -a показывает все содержимое каталога, -F поможет определить что из содержимого каталога файл, а что каталог (рис. fig. 7).</w:t>
      </w:r>
    </w:p>
    <w:p>
      <w:pPr>
        <w:pStyle w:val="CaptionedFigure"/>
      </w:pPr>
      <w:r>
        <w:drawing>
          <wp:inline>
            <wp:extent cx="3733800" cy="1086079"/>
            <wp:effectExtent b="0" l="0" r="0" t="0"/>
            <wp:docPr descr="Перемещение между директориями и просмотр содержимого каталог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6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Перемещение между директориями и просмотр содержимого каталога</w:t>
      </w:r>
    </w:p>
    <w:p>
      <w:pPr>
        <w:pStyle w:val="BodyText"/>
      </w:pPr>
      <w:r>
        <w:t xml:space="preserve">Создаю директорию newdir с помощью утилиты mkdir, затем проверяю, что директория создалась с помощью ls (рис. fig. 8).</w:t>
      </w:r>
    </w:p>
    <w:p>
      <w:pPr>
        <w:pStyle w:val="CaptionedFigure"/>
      </w:pPr>
      <w:r>
        <w:drawing>
          <wp:inline>
            <wp:extent cx="3733800" cy="759747"/>
            <wp:effectExtent b="0" l="0" r="0" t="0"/>
            <wp:docPr descr="Создание директории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9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директории</w:t>
      </w:r>
    </w:p>
    <w:p>
      <w:pPr>
        <w:pStyle w:val="BodyText"/>
      </w:pPr>
      <w:r>
        <w:t xml:space="preserve">Создаю для каталога newdir подкаталог morefun, проверяю, что каталог собран (рис. fig. 9).</w:t>
      </w:r>
    </w:p>
    <w:p>
      <w:pPr>
        <w:pStyle w:val="CaptionedFigure"/>
      </w:pPr>
      <w:r>
        <w:drawing>
          <wp:inline>
            <wp:extent cx="2942984" cy="560934"/>
            <wp:effectExtent b="0" l="0" r="0" t="0"/>
            <wp:docPr descr="Создание директории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984" cy="56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директории</w:t>
      </w:r>
    </w:p>
    <w:p>
      <w:pPr>
        <w:pStyle w:val="BodyText"/>
      </w:pPr>
      <w:r>
        <w:t xml:space="preserve">Чтобы создать несколько директорий одной строчкой нужно перечислить назваания директорий через пробел после утилиты mkdir (рис. fig. 10). Проверяю, что все файлы созданы.</w:t>
      </w:r>
    </w:p>
    <w:p>
      <w:pPr>
        <w:pStyle w:val="CaptionedFigure"/>
      </w:pPr>
      <w:r>
        <w:drawing>
          <wp:inline>
            <wp:extent cx="3733800" cy="681566"/>
            <wp:effectExtent b="0" l="0" r="0" t="0"/>
            <wp:docPr descr="Создание директорий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1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директорий</w:t>
      </w:r>
    </w:p>
    <w:p>
      <w:pPr>
        <w:pStyle w:val="BodyText"/>
      </w:pPr>
      <w:r>
        <w:t xml:space="preserve">Чтобы удалить несколько</w:t>
      </w:r>
      <w:r>
        <w:t xml:space="preserve"> </w:t>
      </w:r>
      <w:r>
        <w:rPr>
          <w:b/>
          <w:bCs/>
        </w:rPr>
        <w:t xml:space="preserve">пустых</w:t>
      </w:r>
      <w:r>
        <w:t xml:space="preserve"> </w:t>
      </w:r>
      <w:r>
        <w:t xml:space="preserve">директорий одной строчкой нужно перечислить назваания директорий через пробел после утилиты rmdir (рис. fig. 11). Проверяю, что все файлы удалены.</w:t>
      </w:r>
    </w:p>
    <w:p>
      <w:pPr>
        <w:pStyle w:val="CaptionedFigure"/>
      </w:pPr>
      <w:r>
        <w:drawing>
          <wp:inline>
            <wp:extent cx="3733800" cy="649356"/>
            <wp:effectExtent b="0" l="0" r="0" t="0"/>
            <wp:docPr descr="Удаление директорий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9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Удаление директорий</w:t>
      </w:r>
    </w:p>
    <w:p>
      <w:pPr>
        <w:pStyle w:val="BodyText"/>
      </w:pPr>
      <w:r>
        <w:t xml:space="preserve">Пытаюсь удалить newdir с помощью rm. Утилита rm по умолчанию удаляет файлы, чтобы она удалила пустую директорию нужно добавить опцию -d, но newdir не пустая дериктория, поэтому нужно добавить опцию для рекурсивного удаления -r. Использовалась утилиты без опций, поэтому каталог не был удален (рис. fig. 12).</w:t>
      </w:r>
    </w:p>
    <w:p>
      <w:pPr>
        <w:pStyle w:val="CaptionedFigure"/>
      </w:pPr>
      <w:r>
        <w:drawing>
          <wp:inline>
            <wp:extent cx="3733800" cy="770767"/>
            <wp:effectExtent b="0" l="0" r="0" t="0"/>
            <wp:docPr descr="Попытка удаления директории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0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Попытка удаления директории</w:t>
      </w:r>
    </w:p>
    <w:p>
      <w:pPr>
        <w:pStyle w:val="BodyText"/>
      </w:pPr>
      <w:r>
        <w:t xml:space="preserve">Удаляю директорию newdir с помощью утилиты rmdir, т.к директория не пустая, я добавляю флаг удалить рекурсивно -p, чтобы удалилсь и все подкаталоги (рис. fig. 12).</w:t>
      </w:r>
    </w:p>
    <w:p>
      <w:pPr>
        <w:pStyle w:val="CaptionedFigure"/>
      </w:pPr>
      <w:r>
        <w:drawing>
          <wp:inline>
            <wp:extent cx="3733800" cy="764033"/>
            <wp:effectExtent b="0" l="0" r="0" t="0"/>
            <wp:docPr descr="Удаление директорий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4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Удаление директорий</w:t>
      </w:r>
    </w:p>
    <w:p>
      <w:pPr>
        <w:pStyle w:val="BodyText"/>
      </w:pPr>
      <w:r>
        <w:t xml:space="preserve">С помощью команды man ls я могу прочесть документацию к команде ls, опция, которая позолить выводить все подкаталоги каталогов предоставлена на скриншоте, это -R (рис. fig. 14).</w:t>
      </w:r>
    </w:p>
    <w:p>
      <w:pPr>
        <w:pStyle w:val="CaptionedFigure"/>
      </w:pPr>
      <w:r>
        <w:drawing>
          <wp:inline>
            <wp:extent cx="3733800" cy="410641"/>
            <wp:effectExtent b="0" l="0" r="0" t="0"/>
            <wp:docPr descr="Опция для утилиты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Опция для утилиты</w:t>
      </w:r>
    </w:p>
    <w:p>
      <w:pPr>
        <w:pStyle w:val="BodyText"/>
      </w:pPr>
      <w:r>
        <w:t xml:space="preserve">Так как мне нужно найти опцию утилиты ls для сортировки, то логично сузить поиск до резуьтатов с таким же вопросом (рис. fig. 16). Выяснил, что для сортировки и выводда информации нужна комбинация опций -lt.</w:t>
      </w:r>
    </w:p>
    <w:p>
      <w:pPr>
        <w:pStyle w:val="CaptionedFigure"/>
      </w:pPr>
      <w:r>
        <w:drawing>
          <wp:inline>
            <wp:extent cx="3733800" cy="1143476"/>
            <wp:effectExtent b="0" l="0" r="0" t="0"/>
            <wp:docPr descr="Опция утилиты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3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Опция утилиты</w:t>
      </w:r>
    </w:p>
    <w:p>
      <w:pPr>
        <w:pStyle w:val="BodyText"/>
      </w:pPr>
      <w:r>
        <w:t xml:space="preserve">С помощью man cd узнаю описание команды cd и ее опции. Основных опций немного (рис. fig. 16).</w:t>
      </w:r>
      <w:r>
        <w:t xml:space="preserve"> </w:t>
      </w:r>
      <w:r>
        <w:t xml:space="preserve">1. -P - позволяет следовать по символическим ссылкам перед тем, как обработаны все переходы</w:t>
      </w:r>
      <w:r>
        <w:t xml:space="preserve"> </w:t>
      </w:r>
      <w:r>
        <w:t xml:space="preserve">‘</w:t>
      </w:r>
      <w:r>
        <w:t xml:space="preserve">..</w:t>
      </w:r>
      <w:r>
        <w:t xml:space="preserve">’</w:t>
      </w:r>
      <w:r>
        <w:t xml:space="preserve"> </w:t>
      </w:r>
      <w:r>
        <w:t xml:space="preserve">3. -L - переходит по символическим ссылкам только после того, как обработаны все переходы</w:t>
      </w:r>
      <w:r>
        <w:t xml:space="preserve"> </w:t>
      </w:r>
      <w:r>
        <w:t xml:space="preserve">“</w:t>
      </w:r>
      <w:r>
        <w:t xml:space="preserve">..</w:t>
      </w:r>
      <w:r>
        <w:t xml:space="preserve">”</w:t>
      </w:r>
      <w:r>
        <w:t xml:space="preserve"> </w:t>
      </w:r>
      <w:r>
        <w:t xml:space="preserve">4. -e - позволяет выйти с ошибкой, если диреткория, в которую нужно перейти, не найдена.</w:t>
      </w:r>
    </w:p>
    <w:p>
      <w:pPr>
        <w:pStyle w:val="CaptionedFigure"/>
      </w:pPr>
      <w:r>
        <w:drawing>
          <wp:inline>
            <wp:extent cx="3733800" cy="711816"/>
            <wp:effectExtent b="0" l="0" r="0" t="0"/>
            <wp:docPr descr="Опции команды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1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Опции команды</w:t>
      </w:r>
    </w:p>
    <w:p>
      <w:pPr>
        <w:pStyle w:val="BodyText"/>
      </w:pPr>
      <w:r>
        <w:t xml:space="preserve">С помощью man pwd узнаю описание команды pwd и ее опции (рис. fig. 17).</w:t>
      </w:r>
      <w:r>
        <w:t xml:space="preserve"> </w:t>
      </w:r>
      <w:r>
        <w:t xml:space="preserve">1. -L - брать директорию из переменной окружения, даже если она содержит символические ссылки.</w:t>
      </w:r>
      <w:r>
        <w:t xml:space="preserve"> </w:t>
      </w:r>
      <w:r>
        <w:t xml:space="preserve">2. -P - отбрасывать все символические ссылки.</w:t>
      </w:r>
    </w:p>
    <w:p>
      <w:pPr>
        <w:pStyle w:val="CaptionedFigure"/>
      </w:pPr>
      <w:r>
        <w:drawing>
          <wp:inline>
            <wp:extent cx="3733800" cy="1670384"/>
            <wp:effectExtent b="0" l="0" r="0" t="0"/>
            <wp:docPr descr="Информация о pwd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0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Информация о pwd</w:t>
      </w:r>
    </w:p>
    <w:p>
      <w:pPr>
        <w:pStyle w:val="BodyText"/>
      </w:pPr>
      <w:r>
        <w:t xml:space="preserve">С помощью man mkdir узнаю описание команды mkdir и ее опции (рис. fig. 18).</w:t>
      </w:r>
      <w:r>
        <w:t xml:space="preserve"> </w:t>
      </w:r>
      <w:r>
        <w:t xml:space="preserve">1. -m - устанавливает права доступа создаваемой директории как chmod, синтаксис тоже как у chmod.</w:t>
      </w:r>
      <w:r>
        <w:t xml:space="preserve"> </w:t>
      </w:r>
      <w:r>
        <w:t xml:space="preserve">2. -p - позволяет рекурсивно создавать директории и их подкаталоги</w:t>
      </w:r>
      <w:r>
        <w:t xml:space="preserve"> </w:t>
      </w:r>
      <w:r>
        <w:t xml:space="preserve">3. -v - выводи сообщение о созданных директориях</w:t>
      </w:r>
      <w:r>
        <w:t xml:space="preserve"> </w:t>
      </w:r>
      <w:r>
        <w:t xml:space="preserve">4. -z - установить контекст SELinux для создаваемой директории по умолчанию</w:t>
      </w:r>
      <w:r>
        <w:t xml:space="preserve"> </w:t>
      </w:r>
      <w:r>
        <w:t xml:space="preserve">5. -context - установить контекст SELinux для создаваемой директории в значении CTX</w:t>
      </w:r>
    </w:p>
    <w:p>
      <w:pPr>
        <w:pStyle w:val="CaptionedFigure"/>
      </w:pPr>
      <w:r>
        <w:drawing>
          <wp:inline>
            <wp:extent cx="3457815" cy="1728907"/>
            <wp:effectExtent b="0" l="0" r="0" t="0"/>
            <wp:docPr descr="Информация о mkdir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815" cy="1728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Информация о mkdir</w:t>
      </w:r>
    </w:p>
    <w:p>
      <w:pPr>
        <w:pStyle w:val="BodyText"/>
      </w:pPr>
      <w:r>
        <w:t xml:space="preserve">С помощью man rmdir узнаю описание команды rmdir и ее опции (рис. fig. 19).</w:t>
      </w:r>
      <w:r>
        <w:t xml:space="preserve"> </w:t>
      </w:r>
      <w:r>
        <w:t xml:space="preserve">1. –ignore-fail-on-non-empty - отменяет вывод ошибки, если каталог не пустой, просто его игнорирует</w:t>
      </w:r>
      <w:r>
        <w:t xml:space="preserve"> </w:t>
      </w:r>
      <w:r>
        <w:t xml:space="preserve">2. -p - удаляет рекурсивно каталоги, если они все содержат в себе только удаляемый каталог</w:t>
      </w:r>
      <w:r>
        <w:t xml:space="preserve"> </w:t>
      </w:r>
      <w:r>
        <w:t xml:space="preserve">3. -v - выводит сообщение о каждом удалении директории.</w:t>
      </w:r>
    </w:p>
    <w:p>
      <w:pPr>
        <w:pStyle w:val="CaptionedFigure"/>
      </w:pPr>
      <w:r>
        <w:drawing>
          <wp:inline>
            <wp:extent cx="3442447" cy="1652067"/>
            <wp:effectExtent b="0" l="0" r="0" t="0"/>
            <wp:docPr descr="Информация о rmdir" title="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447" cy="1652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Информация о rmdir</w:t>
      </w:r>
    </w:p>
    <w:p>
      <w:pPr>
        <w:pStyle w:val="BodyText"/>
      </w:pPr>
      <w:r>
        <w:t xml:space="preserve">С помощью man rm узнаю описание команды rm и ее опции (рис. fig. 20).</w:t>
      </w:r>
      <w:r>
        <w:t xml:space="preserve"> </w:t>
      </w:r>
      <w:r>
        <w:t xml:space="preserve">1. -f - игнорировать несуществующие файлы или аргументы, никогда не выводить запрос на подтверждение удаления</w:t>
      </w:r>
      <w:r>
        <w:t xml:space="preserve"> </w:t>
      </w:r>
      <w:r>
        <w:t xml:space="preserve">2. -i - выводить запрос на подтверждение удаления каждого файла</w:t>
      </w:r>
      <w:r>
        <w:t xml:space="preserve"> </w:t>
      </w:r>
      <w:r>
        <w:t xml:space="preserve">3. -I - вывести запрос на подтверждение удаления один раз, для всех файлов, если удаляется больше 3-х файлов или идет рекурсивное удаление</w:t>
      </w:r>
      <w:r>
        <w:t xml:space="preserve"> </w:t>
      </w:r>
      <w:r>
        <w:t xml:space="preserve">4. –interactive - заменяет предыдущие три опции, можно выбрать одну из них.</w:t>
      </w:r>
      <w:r>
        <w:t xml:space="preserve"> </w:t>
      </w:r>
      <w:r>
        <w:t xml:space="preserve">5. –one-file-system - во время рекурсивного удаления пропускать директории из других файловых систем</w:t>
      </w:r>
      <w:r>
        <w:t xml:space="preserve"> </w:t>
      </w:r>
      <w:r>
        <w:t xml:space="preserve">6. –no-preserve-root если в качестве директории задана корневая, то считать что это обычная директория и начать удаление.</w:t>
      </w:r>
      <w:r>
        <w:t xml:space="preserve"> </w:t>
      </w:r>
      <w:r>
        <w:t xml:space="preserve">7. -r, -R - удаляет директории их содержимое рекурсивно</w:t>
      </w:r>
      <w:r>
        <w:t xml:space="preserve"> </w:t>
      </w:r>
      <w:r>
        <w:t xml:space="preserve">8. -d, –dir - удаляет пустые директории</w:t>
      </w:r>
      <w:r>
        <w:t xml:space="preserve"> </w:t>
      </w:r>
      <w:r>
        <w:t xml:space="preserve">9. -v - прописывает все действия команды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Информация о rm</w:t>
            </w:r>
          </w:p>
        </w:tc>
      </w:tr>
    </w:tbl>
    <w:p>
      <w:pPr>
        <w:pStyle w:val="ImageCaption"/>
      </w:pPr>
      <w:r>
        <w:t xml:space="preserve">Рис. 20: Информация о rm</w:t>
      </w:r>
    </w:p>
    <w:p>
      <w:pPr>
        <w:pStyle w:val="BodyText"/>
      </w:pPr>
      <w:r>
        <w:t xml:space="preserve">Опции –help –version применимы почти ко всем утилитам, они показывают справку по команде и ее версию соответственно.</w:t>
      </w:r>
    </w:p>
    <w:p>
      <w:pPr>
        <w:pStyle w:val="BodyText"/>
      </w:pPr>
      <w:r>
        <w:t xml:space="preserve">Вывел историю команд с помощью утилиты history рис. fig. 21).</w:t>
      </w:r>
    </w:p>
    <w:p>
      <w:pPr>
        <w:pStyle w:val="CaptionedFigure"/>
      </w:pPr>
      <w:r>
        <w:drawing>
          <wp:inline>
            <wp:extent cx="3733800" cy="1111422"/>
            <wp:effectExtent b="0" l="0" r="0" t="0"/>
            <wp:docPr descr="Команда history" title="" id="81" name="Picture"/>
            <a:graphic>
              <a:graphicData uri="http://schemas.openxmlformats.org/drawingml/2006/picture">
                <pic:pic>
                  <pic:nvPicPr>
                    <pic:cNvPr descr="image/2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1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Команда history</w:t>
      </w:r>
    </w:p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практические навыки взаимодействия пользователя с системой посредством командной строки.</w:t>
      </w:r>
    </w:p>
    <w:bookmarkEnd w:id="84"/>
    <w:bookmarkStart w:id="85" w:name="ответы-на-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онтрольные вопросы</w:t>
      </w:r>
    </w:p>
    <w:p>
      <w:pPr>
        <w:pStyle w:val="Compact"/>
        <w:numPr>
          <w:ilvl w:val="0"/>
          <w:numId w:val="1006"/>
        </w:numPr>
      </w:pPr>
      <w:r>
        <w:t xml:space="preserve">Командная строка - это текстовая система, которая передает команды компьютеру и возвращает результаты пользователю. 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</w:p>
    <w:p>
      <w:pPr>
        <w:pStyle w:val="Compact"/>
        <w:numPr>
          <w:ilvl w:val="0"/>
          <w:numId w:val="1006"/>
        </w:numPr>
      </w:pPr>
      <w:r>
        <w:t xml:space="preserve">Для определения абсолютного пути к текущему каталогу используется команда pwd. Например: если я введу</w:t>
      </w:r>
      <w:r>
        <w:t xml:space="preserve"> </w:t>
      </w:r>
      <w:r>
        <w:t xml:space="preserve">pwd в своем домашнем каталоге то получу /home/evdvorkina</w:t>
      </w:r>
    </w:p>
    <w:p>
      <w:pPr>
        <w:pStyle w:val="Compact"/>
        <w:numPr>
          <w:ilvl w:val="0"/>
          <w:numId w:val="1006"/>
        </w:numPr>
      </w:pPr>
      <w:r>
        <w:t xml:space="preserve">С помощью команды ls можно определить имена файлов, при помощи опции -F уже мы сможем определить тип файлов, если нам необходимы скрытые файлы, добавим опцию -a. Пример есть в лабораторной работе.</w:t>
      </w:r>
    </w:p>
    <w:p>
      <w:pPr>
        <w:pStyle w:val="Compact"/>
        <w:numPr>
          <w:ilvl w:val="0"/>
          <w:numId w:val="1006"/>
        </w:numPr>
      </w:pPr>
      <w:r>
        <w:t xml:space="preserve">С помощью команды ls можно определить имена файлов, если нам необходимы скрытые файлы, добавим опцию -a. Пример есть в лабораторной работе.</w:t>
      </w:r>
    </w:p>
    <w:p>
      <w:pPr>
        <w:pStyle w:val="Compact"/>
        <w:numPr>
          <w:ilvl w:val="0"/>
          <w:numId w:val="1006"/>
        </w:numPr>
      </w:pPr>
      <w:r>
        <w:t xml:space="preserve">rmdir по умолчанию удаляет пустые каталоги, не удаляет файлы. rm удаляет файлы, без дополнительных опций (-d, -r) не будет удалять каталоги. Удалить в одной строчке одной командой можно файл и каталог. Если файл находится в каталоге, используем рекурсивное удаление, если файл и каталог не связаны подобным образом, то добавим опцию -d, введя имена через пробел после утилиты.</w:t>
      </w:r>
    </w:p>
    <w:p>
      <w:pPr>
        <w:pStyle w:val="Compact"/>
        <w:numPr>
          <w:ilvl w:val="0"/>
          <w:numId w:val="1006"/>
        </w:numPr>
      </w:pPr>
      <w:r>
        <w:t xml:space="preserve">Вывести информацию о последних выполненных пользователем команд можно с помощью history. Пример приведет в лабораторной работе.</w:t>
      </w:r>
    </w:p>
    <w:p>
      <w:pPr>
        <w:pStyle w:val="Compact"/>
        <w:numPr>
          <w:ilvl w:val="0"/>
          <w:numId w:val="1006"/>
        </w:numPr>
      </w:pPr>
      <w:r>
        <w:t xml:space="preserve">Используем синтаксиси !номеркоманды в выводе history:s/что заменяем/на что заменяем Примеры приведены в лабораторной работе.</w:t>
      </w:r>
    </w:p>
    <w:p>
      <w:pPr>
        <w:pStyle w:val="Compact"/>
        <w:numPr>
          <w:ilvl w:val="0"/>
          <w:numId w:val="1006"/>
        </w:numPr>
      </w:pPr>
      <w:r>
        <w:t xml:space="preserve">Предположим, я нахожусь не в домашнем каталоге. Если я введу</w:t>
      </w:r>
      <w:r>
        <w:t xml:space="preserve"> </w:t>
      </w:r>
      <w:r>
        <w:t xml:space="preserve">“</w:t>
      </w:r>
      <w:r>
        <w:t xml:space="preserve">cd ; ls</w:t>
      </w:r>
      <w:r>
        <w:t xml:space="preserve">”</w:t>
      </w:r>
      <w:r>
        <w:t xml:space="preserve">, то окажусь в домашнем каталоге и получу вывод файлов внутри него.</w:t>
      </w:r>
    </w:p>
    <w:p>
      <w:pPr>
        <w:pStyle w:val="Compact"/>
        <w:numPr>
          <w:ilvl w:val="0"/>
          <w:numId w:val="1006"/>
        </w:numPr>
      </w:pPr>
      <w:r>
        <w:t xml:space="preserve">Символ экранирования - (обратный слеш) добавление перед спецсимволом обратный слеш, чтобы использовать специальный символ как обычный. Также позволяет читать системе название директорий с пробелом. Пример: cd work/Операционные системы/</w:t>
      </w:r>
    </w:p>
    <w:p>
      <w:pPr>
        <w:pStyle w:val="Compact"/>
        <w:numPr>
          <w:ilvl w:val="0"/>
          <w:numId w:val="1006"/>
        </w:numPr>
      </w:pPr>
      <w:r>
        <w:t xml:space="preserve">Опция -l позволит увидеть дополнительную информацию о файлах в каталоге: время создания, владельца, права доступа</w:t>
      </w:r>
    </w:p>
    <w:p>
      <w:pPr>
        <w:pStyle w:val="Compact"/>
        <w:numPr>
          <w:ilvl w:val="0"/>
          <w:numId w:val="1006"/>
        </w:numPr>
      </w:pPr>
      <w:r>
        <w:t xml:space="preserve">Относительный путь к файлу начинается из той директории, где вы находитесь (она сама не прописывается в пути), он прописывается относительно данной директории. Абсолютный путь начинается с корневого каталога.</w:t>
      </w:r>
    </w:p>
    <w:p>
      <w:pPr>
        <w:pStyle w:val="Compact"/>
        <w:numPr>
          <w:ilvl w:val="0"/>
          <w:numId w:val="1006"/>
        </w:numPr>
      </w:pPr>
      <w:r>
        <w:t xml:space="preserve">Использовать man</w:t>
      </w:r>
      <w:r>
        <w:t xml:space="preserve"> </w:t>
      </w:r>
      <w:r>
        <w:t xml:space="preserve"> </w:t>
      </w:r>
      <w:r>
        <w:t xml:space="preserve">или</w:t>
      </w:r>
      <w:r>
        <w:t xml:space="preserve"> </w:t>
      </w:r>
      <w:r>
        <w:t xml:space="preserve"> </w:t>
      </w:r>
      <w:r>
        <w:t xml:space="preserve">–help</w:t>
      </w:r>
    </w:p>
    <w:p>
      <w:pPr>
        <w:pStyle w:val="Compact"/>
        <w:numPr>
          <w:ilvl w:val="0"/>
          <w:numId w:val="1006"/>
        </w:numPr>
      </w:pPr>
      <w:r>
        <w:t xml:space="preserve">Клавиша Tab.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6" Target="media/rId26.png" /><Relationship Type="http://schemas.openxmlformats.org/officeDocument/2006/relationships/image" Id="rId80" Target="media/rId80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№11</dc:title>
  <dc:creator>Закиров Нурислам Дамирович</dc:creator>
  <dc:language>ru-RU</dc:language>
  <cp:keywords/>
  <dcterms:created xsi:type="dcterms:W3CDTF">2024-04-20T14:35:42Z</dcterms:created>
  <dcterms:modified xsi:type="dcterms:W3CDTF">2024-04-20T14:35:42Z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