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4C559" w14:textId="1F541BAB" w:rsidR="0099398C" w:rsidRPr="0040375B" w:rsidRDefault="0005674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>Оқылым</w:t>
      </w:r>
    </w:p>
    <w:p w14:paraId="78B63181" w14:textId="67BBE2C5" w:rsidR="00056744" w:rsidRPr="0040375B" w:rsidRDefault="0005674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>1) Мемлекет дамуының алғышарты – оның ұлттық қауіпсіздігін қамтамасыз ету</w:t>
      </w:r>
      <w:r w:rsidR="00E4786F" w:rsidRPr="0040375B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2A31DD73" w14:textId="407F1E58" w:rsidR="00056744" w:rsidRPr="0040375B" w:rsidRDefault="0005674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>2) Ұлттық мүдде деген мемлекеттің тәуелсіздігі, аумақтық тұтастығы, оның шекарасына қол сұғылмауы және Конституцияның мызғымастығы</w:t>
      </w:r>
      <w:r w:rsidR="00E4786F" w:rsidRPr="0040375B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Ол 3 деңгейге бөлінеді:</w:t>
      </w:r>
      <w:r w:rsidR="005D4DAB"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мемлекеттік мүдде, қоғам мүддесі, жеке адам мүддесі</w:t>
      </w:r>
      <w:r w:rsidR="00E4786F" w:rsidRPr="0040375B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6C775664" w14:textId="6253D602" w:rsidR="00056744" w:rsidRPr="0040375B" w:rsidRDefault="0005674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3) </w:t>
      </w:r>
      <w:r w:rsidR="005D4DAB"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- адамның, азаматтың құқығы мен еркіндігін қамтамасыз ету;</w:t>
      </w:r>
    </w:p>
    <w:p w14:paraId="4546011D" w14:textId="4EB444C2" w:rsidR="005D4DAB" w:rsidRPr="0040375B" w:rsidRDefault="005D4DAB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     - елде қоғамдық келісім мен саяси тұрақтылықты сақтау;</w:t>
      </w:r>
    </w:p>
    <w:p w14:paraId="74BE9406" w14:textId="721B32C5" w:rsidR="005D4DAB" w:rsidRPr="0040375B" w:rsidRDefault="005D4DAB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     - халықтың игілігі үшін экономиканы дамыту;</w:t>
      </w:r>
    </w:p>
    <w:p w14:paraId="1877971F" w14:textId="29B05995" w:rsidR="005D4DAB" w:rsidRPr="0040375B" w:rsidRDefault="005D4DAB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     - отансүйгіштік сезімді тәрбиелеу және ҚР халқының бірлігін нығайту;</w:t>
      </w:r>
    </w:p>
    <w:p w14:paraId="6D697301" w14:textId="057CC9CA" w:rsidR="005D4DAB" w:rsidRPr="0040375B" w:rsidRDefault="005D4DAB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     - ҚР материалдық және рухани байлығын сақтап, молайта беру;</w:t>
      </w:r>
    </w:p>
    <w:p w14:paraId="1F560488" w14:textId="40056373" w:rsidR="005D4DAB" w:rsidRPr="0040375B" w:rsidRDefault="005D4DAB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     - Президенттік ел басқару формасының мызғымастығы</w:t>
      </w:r>
      <w:r w:rsidR="00E4786F" w:rsidRPr="0040375B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5376C853" w14:textId="77777777" w:rsidR="00E4786F" w:rsidRPr="0040375B" w:rsidRDefault="00E4786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     - Қарулы күштердің, ҚР-дағы әскерлер мен әскери құрылымдардың жарақталуын және олардың ұрыс қабілетін қамтамасыз ету;</w:t>
      </w:r>
    </w:p>
    <w:p w14:paraId="400983C9" w14:textId="77777777" w:rsidR="00E4786F" w:rsidRPr="0040375B" w:rsidRDefault="00E4786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     - Заңды мүлтіксіз орындау және тәртіп сақтау;</w:t>
      </w:r>
    </w:p>
    <w:p w14:paraId="29C4FBC2" w14:textId="2DF78060" w:rsidR="00E4786F" w:rsidRPr="0040375B" w:rsidRDefault="00E4786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kk-KZ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     - Халықаралық ынтымақтастықты нығайтып отыру</w:t>
      </w:r>
      <w:r w:rsidRPr="0040375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11B6BBBF" w14:textId="2A4D5053" w:rsidR="00E4786F" w:rsidRPr="0040375B" w:rsidRDefault="00E478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F53FF" w14:textId="4DA4A677" w:rsidR="00E4786F" w:rsidRPr="0040375B" w:rsidRDefault="00E478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Әлия: </w:t>
      </w:r>
      <w:r w:rsidR="00CB5FEB"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Кенес одағының </w:t>
      </w:r>
      <w:r w:rsidRPr="0040375B">
        <w:rPr>
          <w:rFonts w:ascii="Times New Roman" w:hAnsi="Times New Roman" w:cs="Times New Roman"/>
          <w:sz w:val="28"/>
          <w:szCs w:val="28"/>
          <w:lang w:val="kk-KZ"/>
        </w:rPr>
        <w:t>батыр</w:t>
      </w:r>
      <w:r w:rsidR="00CB5FEB" w:rsidRPr="0040375B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40375B">
        <w:rPr>
          <w:rFonts w:ascii="Times New Roman" w:hAnsi="Times New Roman" w:cs="Times New Roman"/>
          <w:sz w:val="28"/>
          <w:szCs w:val="28"/>
          <w:lang w:val="kk-KZ"/>
        </w:rPr>
        <w:t>, халық қаһарманы, мерген</w:t>
      </w:r>
      <w:r w:rsidR="00CB5FEB" w:rsidRPr="004037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92FC52" w14:textId="77777777" w:rsidR="00CB5FEB" w:rsidRPr="0040375B" w:rsidRDefault="00CB5FE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kk-KZ"/>
        </w:rPr>
      </w:pPr>
    </w:p>
    <w:p w14:paraId="69C16719" w14:textId="3D6593CD" w:rsidR="00CB5FEB" w:rsidRPr="0040375B" w:rsidRDefault="00CB5FEB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>Жазылым</w:t>
      </w:r>
    </w:p>
    <w:p w14:paraId="7CE404B3" w14:textId="4E45FAC0" w:rsidR="00CB5FEB" w:rsidRPr="0040375B" w:rsidRDefault="007C7185" w:rsidP="00CB5FE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40375B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Күлтегін</w:t>
      </w:r>
      <w:proofErr w:type="spellEnd"/>
      <w:r w:rsidRPr="0040375B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0375B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Құтылығұлы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 (</w:t>
      </w:r>
      <w:proofErr w:type="gram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684-731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ж.ж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 –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Білге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қаған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дәуіріндегі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түркі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мемлекетінің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көрнекті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әскери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қолбасшысы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«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көк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түркінің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көк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семсері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»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атанған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атақты</w:t>
      </w:r>
      <w:proofErr w:type="spellEnd"/>
      <w:r w:rsidRPr="00403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батыры.</w:t>
      </w:r>
    </w:p>
    <w:p w14:paraId="6DB17735" w14:textId="6278E2DC" w:rsidR="007C7185" w:rsidRPr="0040375B" w:rsidRDefault="007C7185" w:rsidP="007C7185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kk-KZ"/>
        </w:rPr>
        <w:t xml:space="preserve">      </w:t>
      </w:r>
      <w:proofErr w:type="spellStart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Қабанбай</w:t>
      </w:r>
      <w:proofErr w:type="spellEnd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Қожағұлұлы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40375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Қаракерей</w:t>
      </w:r>
      <w:proofErr w:type="spellEnd"/>
      <w:r w:rsidRPr="0040375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Қабанбай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40375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Дарабоз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батыр, </w:t>
      </w:r>
      <w:bookmarkEnd w:id="0"/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талантты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қолбасшы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Азан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шақырып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қойылған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есімі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 </w:t>
      </w:r>
      <w:proofErr w:type="spellStart"/>
      <w:r w:rsidRPr="0040375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Ерасыл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AD4AF48" w14:textId="77777777" w:rsidR="007C7185" w:rsidRPr="0040375B" w:rsidRDefault="007C7185" w:rsidP="007C7185">
      <w:pPr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       </w:t>
      </w:r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Сырым </w:t>
      </w:r>
      <w:proofErr w:type="spellStart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Датұлы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(1753—1802) — </w:t>
      </w:r>
      <w:proofErr w:type="spellStart"/>
      <w:r w:rsidRPr="0040375B">
        <w:rPr>
          <w:rFonts w:ascii="Times New Roman" w:hAnsi="Times New Roman" w:cs="Times New Roman"/>
          <w:sz w:val="28"/>
          <w:szCs w:val="28"/>
        </w:rPr>
        <w:fldChar w:fldCharType="begin"/>
      </w:r>
      <w:r w:rsidRPr="0040375B">
        <w:rPr>
          <w:rFonts w:ascii="Times New Roman" w:hAnsi="Times New Roman" w:cs="Times New Roman"/>
          <w:sz w:val="28"/>
          <w:szCs w:val="28"/>
        </w:rPr>
        <w:instrText xml:space="preserve"> HYPERLINK "https://kk.wikipedia.org/wiki/%D0%A0%D0%B5%D1%81%D0%B5%D0%B9" \o "Ресей" </w:instrText>
      </w:r>
      <w:r w:rsidRPr="0040375B">
        <w:rPr>
          <w:rFonts w:ascii="Times New Roman" w:hAnsi="Times New Roman" w:cs="Times New Roman"/>
          <w:sz w:val="28"/>
          <w:szCs w:val="28"/>
        </w:rPr>
        <w:fldChar w:fldCharType="separate"/>
      </w:r>
      <w:r w:rsidRPr="0040375B">
        <w:rPr>
          <w:rStyle w:val="a6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Ресей</w:t>
      </w:r>
      <w:proofErr w:type="spellEnd"/>
      <w:r w:rsidRPr="0040375B">
        <w:rPr>
          <w:rFonts w:ascii="Times New Roman" w:hAnsi="Times New Roman" w:cs="Times New Roman"/>
          <w:sz w:val="28"/>
          <w:szCs w:val="28"/>
        </w:rPr>
        <w:fldChar w:fldCharType="end"/>
      </w:r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патшасының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отарлау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саясатына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қарсы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күрескен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0375B">
        <w:rPr>
          <w:rFonts w:ascii="Times New Roman" w:hAnsi="Times New Roman" w:cs="Times New Roman"/>
          <w:sz w:val="28"/>
          <w:szCs w:val="28"/>
        </w:rPr>
        <w:fldChar w:fldCharType="begin"/>
      </w:r>
      <w:r w:rsidRPr="0040375B">
        <w:rPr>
          <w:rFonts w:ascii="Times New Roman" w:hAnsi="Times New Roman" w:cs="Times New Roman"/>
          <w:sz w:val="28"/>
          <w:szCs w:val="28"/>
        </w:rPr>
        <w:instrText xml:space="preserve"> HYPERLINK "https://kk.wikipedia.org/wiki/%D0%9A%D1%96%D1%88%D1%96_%D0%B6%D2%AF%D0%B7" \o "Кіші жүз" </w:instrText>
      </w:r>
      <w:r w:rsidRPr="0040375B">
        <w:rPr>
          <w:rFonts w:ascii="Times New Roman" w:hAnsi="Times New Roman" w:cs="Times New Roman"/>
          <w:sz w:val="28"/>
          <w:szCs w:val="28"/>
        </w:rPr>
        <w:fldChar w:fldCharType="separate"/>
      </w:r>
      <w:r w:rsidRPr="0040375B">
        <w:rPr>
          <w:rStyle w:val="a6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Кіші</w:t>
      </w:r>
      <w:proofErr w:type="spellEnd"/>
      <w:r w:rsidRPr="0040375B">
        <w:rPr>
          <w:rStyle w:val="a6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Style w:val="a6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жүз</w:t>
      </w:r>
      <w:proofErr w:type="spellEnd"/>
      <w:r w:rsidRPr="0040375B">
        <w:rPr>
          <w:rFonts w:ascii="Times New Roman" w:hAnsi="Times New Roman" w:cs="Times New Roman"/>
          <w:sz w:val="28"/>
          <w:szCs w:val="28"/>
        </w:rPr>
        <w:fldChar w:fldCharType="end"/>
      </w:r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қазақтары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көтерілісінің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көрнекті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басшысы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атақты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батыр,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әйгілі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шешен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8CCDFC6" w14:textId="2E73F205" w:rsidR="007C7185" w:rsidRPr="0040375B" w:rsidRDefault="007C7185" w:rsidP="007C7185">
      <w:pPr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t xml:space="preserve">        </w:t>
      </w:r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Исатай </w:t>
      </w:r>
      <w:proofErr w:type="spellStart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Тайманұлы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hyperlink r:id="rId5" w:tooltip="1791" w:history="1">
        <w:r w:rsidRPr="0040375B">
          <w:rPr>
            <w:rStyle w:val="a6"/>
            <w:rFonts w:ascii="Times New Roman" w:hAnsi="Times New Roman" w:cs="Times New Roman"/>
            <w:color w:val="006600"/>
            <w:sz w:val="28"/>
            <w:szCs w:val="28"/>
            <w:shd w:val="clear" w:color="auto" w:fill="FFFFFF"/>
          </w:rPr>
          <w:t>1791</w:t>
        </w:r>
      </w:hyperlink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hyperlink r:id="rId6" w:tooltip="1838" w:history="1">
        <w:r w:rsidRPr="0040375B">
          <w:rPr>
            <w:rStyle w:val="a6"/>
            <w:rFonts w:ascii="Times New Roman" w:hAnsi="Times New Roman" w:cs="Times New Roman"/>
            <w:color w:val="006600"/>
            <w:sz w:val="28"/>
            <w:szCs w:val="28"/>
            <w:shd w:val="clear" w:color="auto" w:fill="FFFFFF"/>
          </w:rPr>
          <w:t>1838</w:t>
        </w:r>
      </w:hyperlink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– 1836-38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жылдары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Батыс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Қазақстанда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болған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халық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0375B">
        <w:rPr>
          <w:rFonts w:ascii="Times New Roman" w:hAnsi="Times New Roman" w:cs="Times New Roman"/>
          <w:sz w:val="28"/>
          <w:szCs w:val="28"/>
        </w:rPr>
        <w:fldChar w:fldCharType="begin"/>
      </w:r>
      <w:r w:rsidRPr="0040375B">
        <w:rPr>
          <w:rFonts w:ascii="Times New Roman" w:hAnsi="Times New Roman" w:cs="Times New Roman"/>
          <w:sz w:val="28"/>
          <w:szCs w:val="28"/>
        </w:rPr>
        <w:instrText xml:space="preserve"> HYPERLINK "https://kk.wikipedia.org/wiki/%D0%9A%D3%A9%D1%82%D0%B5%D1%80%D1%96%D0%BB%D1%96%D1%81" \o "Көтеріліс" </w:instrText>
      </w:r>
      <w:r w:rsidRPr="0040375B">
        <w:rPr>
          <w:rFonts w:ascii="Times New Roman" w:hAnsi="Times New Roman" w:cs="Times New Roman"/>
          <w:sz w:val="28"/>
          <w:szCs w:val="28"/>
        </w:rPr>
        <w:fldChar w:fldCharType="separate"/>
      </w:r>
      <w:r w:rsidRPr="0040375B">
        <w:rPr>
          <w:rStyle w:val="a6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көтерілісінің</w:t>
      </w:r>
      <w:proofErr w:type="spellEnd"/>
      <w:r w:rsidRPr="0040375B">
        <w:rPr>
          <w:rFonts w:ascii="Times New Roman" w:hAnsi="Times New Roman" w:cs="Times New Roman"/>
          <w:sz w:val="28"/>
          <w:szCs w:val="28"/>
        </w:rPr>
        <w:fldChar w:fldCharType="end"/>
      </w:r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саяси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көсемі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қайсар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0375B">
        <w:rPr>
          <w:rFonts w:ascii="Times New Roman" w:hAnsi="Times New Roman" w:cs="Times New Roman"/>
          <w:sz w:val="28"/>
          <w:szCs w:val="28"/>
        </w:rPr>
        <w:fldChar w:fldCharType="begin"/>
      </w:r>
      <w:r w:rsidRPr="0040375B">
        <w:rPr>
          <w:rFonts w:ascii="Times New Roman" w:hAnsi="Times New Roman" w:cs="Times New Roman"/>
          <w:sz w:val="28"/>
          <w:szCs w:val="28"/>
        </w:rPr>
        <w:instrText xml:space="preserve"> HYPERLINK "https://kk.wikipedia.org/wiki/%D2%9A%D0%BE%D0%BB%D0%B1%D0%B0%D1%81%D1%88%D1%8B" \o "Қолбасшы" </w:instrText>
      </w:r>
      <w:r w:rsidRPr="0040375B">
        <w:rPr>
          <w:rFonts w:ascii="Times New Roman" w:hAnsi="Times New Roman" w:cs="Times New Roman"/>
          <w:sz w:val="28"/>
          <w:szCs w:val="28"/>
        </w:rPr>
        <w:fldChar w:fldCharType="separate"/>
      </w:r>
      <w:r w:rsidRPr="0040375B">
        <w:rPr>
          <w:rStyle w:val="a6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қолбасшысы</w:t>
      </w:r>
      <w:proofErr w:type="spellEnd"/>
      <w:r w:rsidRPr="0040375B">
        <w:rPr>
          <w:rFonts w:ascii="Times New Roman" w:hAnsi="Times New Roman" w:cs="Times New Roman"/>
          <w:sz w:val="28"/>
          <w:szCs w:val="28"/>
        </w:rPr>
        <w:fldChar w:fldCharType="end"/>
      </w:r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халық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батыры.</w:t>
      </w:r>
    </w:p>
    <w:p w14:paraId="323EAB65" w14:textId="6EBC48B8" w:rsidR="007C7185" w:rsidRPr="0040375B" w:rsidRDefault="007C7185" w:rsidP="0029018A">
      <w:pPr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0375B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       </w:t>
      </w:r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Махамбет </w:t>
      </w:r>
      <w:proofErr w:type="spellStart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Өтемісұлы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қазақтың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әйгілі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0375B">
        <w:rPr>
          <w:rFonts w:ascii="Times New Roman" w:hAnsi="Times New Roman" w:cs="Times New Roman"/>
          <w:sz w:val="28"/>
          <w:szCs w:val="28"/>
        </w:rPr>
        <w:fldChar w:fldCharType="begin"/>
      </w:r>
      <w:r w:rsidRPr="0040375B">
        <w:rPr>
          <w:rFonts w:ascii="Times New Roman" w:hAnsi="Times New Roman" w:cs="Times New Roman"/>
          <w:sz w:val="28"/>
          <w:szCs w:val="28"/>
        </w:rPr>
        <w:instrText xml:space="preserve"> HYPERLINK "https://kk.wikipedia.org/wiki/%D0%96%D1%8B%D1%80%D0%B0%D1%83" \o "Жырау" </w:instrText>
      </w:r>
      <w:r w:rsidRPr="0040375B">
        <w:rPr>
          <w:rFonts w:ascii="Times New Roman" w:hAnsi="Times New Roman" w:cs="Times New Roman"/>
          <w:sz w:val="28"/>
          <w:szCs w:val="28"/>
        </w:rPr>
        <w:fldChar w:fldCharType="separate"/>
      </w:r>
      <w:r w:rsidRPr="0040375B">
        <w:rPr>
          <w:rStyle w:val="a6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жырауы</w:t>
      </w:r>
      <w:proofErr w:type="spellEnd"/>
      <w:r w:rsidRPr="0040375B">
        <w:rPr>
          <w:rFonts w:ascii="Times New Roman" w:hAnsi="Times New Roman" w:cs="Times New Roman"/>
          <w:sz w:val="28"/>
          <w:szCs w:val="28"/>
        </w:rPr>
        <w:fldChar w:fldCharType="end"/>
      </w:r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күйші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композиторы,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отаршылдыққа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қарсы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7" w:tooltip="Исатай Тайманов" w:history="1">
        <w:r w:rsidRPr="0040375B">
          <w:rPr>
            <w:rStyle w:val="a6"/>
            <w:rFonts w:ascii="Times New Roman" w:hAnsi="Times New Roman" w:cs="Times New Roman"/>
            <w:color w:val="006600"/>
            <w:sz w:val="28"/>
            <w:szCs w:val="28"/>
            <w:shd w:val="clear" w:color="auto" w:fill="FFFFFF"/>
          </w:rPr>
          <w:t>Исатай Тайманов</w:t>
        </w:r>
      </w:hyperlink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бастаған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көтерілісті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(1836-1837)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ұйымдастырушылардың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бірі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осы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көтерілістің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жалынды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жыршысы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2571D4A" w14:textId="29894DE2" w:rsidR="007C7185" w:rsidRPr="0040375B" w:rsidRDefault="007C7185" w:rsidP="007C7185">
      <w:pPr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kk-KZ"/>
        </w:rPr>
        <w:t xml:space="preserve">      </w:t>
      </w:r>
      <w:proofErr w:type="spellStart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Мәлік</w:t>
      </w:r>
      <w:proofErr w:type="spellEnd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Ғабдуллин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қазақ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жазушысы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40375B">
        <w:rPr>
          <w:rFonts w:ascii="Times New Roman" w:hAnsi="Times New Roman" w:cs="Times New Roman"/>
          <w:sz w:val="28"/>
          <w:szCs w:val="28"/>
        </w:rPr>
        <w:fldChar w:fldCharType="begin"/>
      </w:r>
      <w:r w:rsidRPr="0040375B">
        <w:rPr>
          <w:rFonts w:ascii="Times New Roman" w:hAnsi="Times New Roman" w:cs="Times New Roman"/>
          <w:sz w:val="28"/>
          <w:szCs w:val="28"/>
        </w:rPr>
        <w:instrText xml:space="preserve"> HYPERLINK "https://kk.wikipedia.org/wiki/%D3%98%D0%B4%D0%B5%D0%B1%D0%B8%D0%B5%D1%82" \o "Әдебиет" </w:instrText>
      </w:r>
      <w:r w:rsidRPr="0040375B">
        <w:rPr>
          <w:rFonts w:ascii="Times New Roman" w:hAnsi="Times New Roman" w:cs="Times New Roman"/>
          <w:sz w:val="28"/>
          <w:szCs w:val="28"/>
        </w:rPr>
        <w:fldChar w:fldCharType="separate"/>
      </w:r>
      <w:r w:rsidRPr="0040375B">
        <w:rPr>
          <w:rStyle w:val="a6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әдебиет</w:t>
      </w:r>
      <w:proofErr w:type="spellEnd"/>
      <w:r w:rsidRPr="0040375B">
        <w:rPr>
          <w:rFonts w:ascii="Times New Roman" w:hAnsi="Times New Roman" w:cs="Times New Roman"/>
          <w:sz w:val="28"/>
          <w:szCs w:val="28"/>
        </w:rPr>
        <w:fldChar w:fldCharType="end"/>
      </w:r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зерттеуші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қоғам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қайраткері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филология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ғылымдарының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докторы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(1959), </w:t>
      </w:r>
      <w:hyperlink r:id="rId8" w:tooltip="Профессор" w:history="1">
        <w:r w:rsidRPr="0040375B">
          <w:rPr>
            <w:rStyle w:val="a6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профессор</w:t>
        </w:r>
      </w:hyperlink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(1959), КСРО Педагогика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ғылым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академиясының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академигі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(1959), </w:t>
      </w:r>
      <w:proofErr w:type="spellStart"/>
      <w:r w:rsidRPr="0040375B">
        <w:rPr>
          <w:rFonts w:ascii="Times New Roman" w:hAnsi="Times New Roman" w:cs="Times New Roman"/>
          <w:sz w:val="28"/>
          <w:szCs w:val="28"/>
        </w:rPr>
        <w:fldChar w:fldCharType="begin"/>
      </w:r>
      <w:r w:rsidRPr="0040375B">
        <w:rPr>
          <w:rFonts w:ascii="Times New Roman" w:hAnsi="Times New Roman" w:cs="Times New Roman"/>
          <w:sz w:val="28"/>
          <w:szCs w:val="28"/>
        </w:rPr>
        <w:instrText xml:space="preserve"> HYPERLINK "https://kk.wikipedia.org/wiki/%D0%9A%D0%B5%D2%A3%D0%B5%D1%81_%D0%9E%D0%B4%D0%B0%D2%93%D1%8B%D0%BD%D1%8B%D2%A3_%D0%91%D0%B0%D1%82%D1%8B%D1%80%D1%8B" \o "Кеңес Одағының Батыры" </w:instrText>
      </w:r>
      <w:r w:rsidRPr="0040375B">
        <w:rPr>
          <w:rFonts w:ascii="Times New Roman" w:hAnsi="Times New Roman" w:cs="Times New Roman"/>
          <w:sz w:val="28"/>
          <w:szCs w:val="28"/>
        </w:rPr>
        <w:fldChar w:fldCharType="separate"/>
      </w:r>
      <w:r w:rsidRPr="0040375B">
        <w:rPr>
          <w:rStyle w:val="a6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Кеңес</w:t>
      </w:r>
      <w:proofErr w:type="spellEnd"/>
      <w:r w:rsidRPr="0040375B">
        <w:rPr>
          <w:rStyle w:val="a6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Style w:val="a6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Одағының</w:t>
      </w:r>
      <w:proofErr w:type="spellEnd"/>
      <w:r w:rsidRPr="0040375B">
        <w:rPr>
          <w:rStyle w:val="a6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 xml:space="preserve"> Батыры</w:t>
      </w:r>
      <w:r w:rsidRPr="0040375B">
        <w:rPr>
          <w:rFonts w:ascii="Times New Roman" w:hAnsi="Times New Roman" w:cs="Times New Roman"/>
          <w:sz w:val="28"/>
          <w:szCs w:val="28"/>
        </w:rPr>
        <w:fldChar w:fldCharType="end"/>
      </w:r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(1943).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Қазақ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КСР-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інің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еңбек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сіңірген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ғылым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қайраткері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(1961).</w:t>
      </w:r>
    </w:p>
    <w:p w14:paraId="047C5F91" w14:textId="3CE12C02" w:rsidR="007C7185" w:rsidRPr="0040375B" w:rsidRDefault="007C7185" w:rsidP="007C7185">
      <w:pPr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kk-KZ"/>
        </w:rPr>
        <w:t xml:space="preserve">     </w:t>
      </w:r>
      <w:proofErr w:type="spellStart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Мәншүк</w:t>
      </w:r>
      <w:proofErr w:type="spellEnd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Жиенғалиқызы</w:t>
      </w:r>
      <w:proofErr w:type="spellEnd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Мәметова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шын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есімі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Мәнсия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— </w:t>
      </w:r>
      <w:hyperlink r:id="rId9" w:tooltip="1922" w:history="1">
        <w:r w:rsidRPr="0040375B">
          <w:rPr>
            <w:rStyle w:val="a6"/>
            <w:rFonts w:ascii="Times New Roman" w:hAnsi="Times New Roman" w:cs="Times New Roman"/>
            <w:color w:val="006600"/>
            <w:sz w:val="28"/>
            <w:szCs w:val="28"/>
            <w:shd w:val="clear" w:color="auto" w:fill="FFFFFF"/>
          </w:rPr>
          <w:t>1922</w:t>
        </w:r>
      </w:hyperlink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hyperlink r:id="rId10" w:tooltip="Орал облысы" w:history="1">
        <w:r w:rsidRPr="0040375B">
          <w:rPr>
            <w:rStyle w:val="a6"/>
            <w:rFonts w:ascii="Times New Roman" w:hAnsi="Times New Roman" w:cs="Times New Roman"/>
            <w:color w:val="006600"/>
            <w:sz w:val="28"/>
            <w:szCs w:val="28"/>
            <w:shd w:val="clear" w:color="auto" w:fill="FFFFFF"/>
          </w:rPr>
          <w:t xml:space="preserve">Орал </w:t>
        </w:r>
        <w:proofErr w:type="spellStart"/>
        <w:r w:rsidRPr="0040375B">
          <w:rPr>
            <w:rStyle w:val="a6"/>
            <w:rFonts w:ascii="Times New Roman" w:hAnsi="Times New Roman" w:cs="Times New Roman"/>
            <w:color w:val="006600"/>
            <w:sz w:val="28"/>
            <w:szCs w:val="28"/>
            <w:shd w:val="clear" w:color="auto" w:fill="FFFFFF"/>
          </w:rPr>
          <w:t>облысы</w:t>
        </w:r>
        <w:proofErr w:type="spellEnd"/>
      </w:hyperlink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0375B">
        <w:rPr>
          <w:rFonts w:ascii="Times New Roman" w:hAnsi="Times New Roman" w:cs="Times New Roman"/>
          <w:sz w:val="28"/>
          <w:szCs w:val="28"/>
        </w:rPr>
        <w:fldChar w:fldCharType="begin"/>
      </w:r>
      <w:r w:rsidRPr="0040375B">
        <w:rPr>
          <w:rFonts w:ascii="Times New Roman" w:hAnsi="Times New Roman" w:cs="Times New Roman"/>
          <w:sz w:val="28"/>
          <w:szCs w:val="28"/>
        </w:rPr>
        <w:instrText xml:space="preserve"> HYPERLINK "https://kk.wikipedia.org/wiki/%D0%91%D3%A9%D0%BA%D0%B5%D0%B9_%D0%9E%D1%80%D0%B4%D0%B0%D1%81%D1%8B_%D0%B0%D1%83%D0%B4%D0%B0%D0%BD%D1%8B" \o "Бөкей Ордасы ауданы" </w:instrText>
      </w:r>
      <w:r w:rsidRPr="0040375B">
        <w:rPr>
          <w:rFonts w:ascii="Times New Roman" w:hAnsi="Times New Roman" w:cs="Times New Roman"/>
          <w:sz w:val="28"/>
          <w:szCs w:val="28"/>
        </w:rPr>
        <w:fldChar w:fldCharType="separate"/>
      </w:r>
      <w:r w:rsidRPr="0040375B">
        <w:rPr>
          <w:rStyle w:val="a6"/>
          <w:rFonts w:ascii="Times New Roman" w:hAnsi="Times New Roman" w:cs="Times New Roman"/>
          <w:color w:val="006600"/>
          <w:sz w:val="28"/>
          <w:szCs w:val="28"/>
          <w:shd w:val="clear" w:color="auto" w:fill="FFFFFF"/>
        </w:rPr>
        <w:t>Бөкей</w:t>
      </w:r>
      <w:proofErr w:type="spellEnd"/>
      <w:r w:rsidRPr="0040375B">
        <w:rPr>
          <w:rStyle w:val="a6"/>
          <w:rFonts w:ascii="Times New Roman" w:hAnsi="Times New Roman" w:cs="Times New Roman"/>
          <w:color w:val="006600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Style w:val="a6"/>
          <w:rFonts w:ascii="Times New Roman" w:hAnsi="Times New Roman" w:cs="Times New Roman"/>
          <w:color w:val="006600"/>
          <w:sz w:val="28"/>
          <w:szCs w:val="28"/>
          <w:shd w:val="clear" w:color="auto" w:fill="FFFFFF"/>
        </w:rPr>
        <w:t>Ордасы</w:t>
      </w:r>
      <w:proofErr w:type="spellEnd"/>
      <w:r w:rsidRPr="0040375B">
        <w:rPr>
          <w:rStyle w:val="a6"/>
          <w:rFonts w:ascii="Times New Roman" w:hAnsi="Times New Roman" w:cs="Times New Roman"/>
          <w:color w:val="006600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Style w:val="a6"/>
          <w:rFonts w:ascii="Times New Roman" w:hAnsi="Times New Roman" w:cs="Times New Roman"/>
          <w:color w:val="006600"/>
          <w:sz w:val="28"/>
          <w:szCs w:val="28"/>
          <w:shd w:val="clear" w:color="auto" w:fill="FFFFFF"/>
        </w:rPr>
        <w:t>ауданы</w:t>
      </w:r>
      <w:proofErr w:type="spellEnd"/>
      <w:r w:rsidRPr="0040375B">
        <w:rPr>
          <w:rFonts w:ascii="Times New Roman" w:hAnsi="Times New Roman" w:cs="Times New Roman"/>
          <w:sz w:val="28"/>
          <w:szCs w:val="28"/>
        </w:rPr>
        <w:fldChar w:fldCharType="end"/>
      </w:r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,— </w:t>
      </w:r>
      <w:hyperlink r:id="rId11" w:tooltip="1943" w:history="1">
        <w:r w:rsidRPr="0040375B">
          <w:rPr>
            <w:rStyle w:val="a6"/>
            <w:rFonts w:ascii="Times New Roman" w:hAnsi="Times New Roman" w:cs="Times New Roman"/>
            <w:color w:val="006600"/>
            <w:sz w:val="28"/>
            <w:szCs w:val="28"/>
            <w:shd w:val="clear" w:color="auto" w:fill="FFFFFF"/>
          </w:rPr>
          <w:t>1943</w:t>
        </w:r>
      </w:hyperlink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ж. </w:t>
      </w:r>
      <w:proofErr w:type="spellStart"/>
      <w:r w:rsidRPr="0040375B">
        <w:rPr>
          <w:rFonts w:ascii="Times New Roman" w:hAnsi="Times New Roman" w:cs="Times New Roman"/>
          <w:sz w:val="28"/>
          <w:szCs w:val="28"/>
        </w:rPr>
        <w:fldChar w:fldCharType="begin"/>
      </w:r>
      <w:r w:rsidRPr="0040375B">
        <w:rPr>
          <w:rFonts w:ascii="Times New Roman" w:hAnsi="Times New Roman" w:cs="Times New Roman"/>
          <w:sz w:val="28"/>
          <w:szCs w:val="28"/>
        </w:rPr>
        <w:instrText xml:space="preserve"> HYPERLINK "https://kk.wikipedia.org/wiki/%D2%9A%D0%B0%D0%B7%D0%B0%D0%BD%D0%BD%D1%8B%D2%A3_16" \o "Қазанның 16" </w:instrText>
      </w:r>
      <w:r w:rsidRPr="0040375B">
        <w:rPr>
          <w:rFonts w:ascii="Times New Roman" w:hAnsi="Times New Roman" w:cs="Times New Roman"/>
          <w:sz w:val="28"/>
          <w:szCs w:val="28"/>
        </w:rPr>
        <w:fldChar w:fldCharType="separate"/>
      </w:r>
      <w:r w:rsidRPr="0040375B">
        <w:rPr>
          <w:rStyle w:val="a6"/>
          <w:rFonts w:ascii="Times New Roman" w:hAnsi="Times New Roman" w:cs="Times New Roman"/>
          <w:color w:val="006600"/>
          <w:sz w:val="28"/>
          <w:szCs w:val="28"/>
          <w:shd w:val="clear" w:color="auto" w:fill="FFFFFF"/>
        </w:rPr>
        <w:t>қазанның</w:t>
      </w:r>
      <w:proofErr w:type="spellEnd"/>
      <w:r w:rsidRPr="0040375B">
        <w:rPr>
          <w:rStyle w:val="a6"/>
          <w:rFonts w:ascii="Times New Roman" w:hAnsi="Times New Roman" w:cs="Times New Roman"/>
          <w:color w:val="006600"/>
          <w:sz w:val="28"/>
          <w:szCs w:val="28"/>
          <w:shd w:val="clear" w:color="auto" w:fill="FFFFFF"/>
        </w:rPr>
        <w:t xml:space="preserve"> 16</w:t>
      </w:r>
      <w:r w:rsidRPr="0040375B">
        <w:rPr>
          <w:rFonts w:ascii="Times New Roman" w:hAnsi="Times New Roman" w:cs="Times New Roman"/>
          <w:sz w:val="28"/>
          <w:szCs w:val="28"/>
        </w:rPr>
        <w:fldChar w:fldCharType="end"/>
      </w:r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-ы —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қаһарман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қазақ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қызы</w:t>
      </w:r>
      <w:proofErr w:type="spellEnd"/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hyperlink r:id="rId12" w:tooltip="Кеңес Одағының Батыры" w:history="1">
        <w:proofErr w:type="spellStart"/>
        <w:r w:rsidRPr="0040375B">
          <w:rPr>
            <w:rStyle w:val="a6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Кеңес</w:t>
        </w:r>
        <w:proofErr w:type="spellEnd"/>
        <w:r w:rsidRPr="0040375B">
          <w:rPr>
            <w:rStyle w:val="a6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40375B">
          <w:rPr>
            <w:rStyle w:val="a6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Одағының</w:t>
        </w:r>
        <w:proofErr w:type="spellEnd"/>
        <w:r w:rsidRPr="0040375B">
          <w:rPr>
            <w:rStyle w:val="a6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 xml:space="preserve"> Батыры</w:t>
        </w:r>
      </w:hyperlink>
      <w:r w:rsidRPr="004037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(1944).</w:t>
      </w:r>
    </w:p>
    <w:p w14:paraId="25620A4A" w14:textId="3D319040" w:rsidR="0040375B" w:rsidRDefault="0040375B" w:rsidP="007C7185">
      <w:pPr>
        <w:ind w:left="360"/>
        <w:rPr>
          <w:lang w:val="kk-KZ"/>
        </w:rPr>
      </w:pPr>
    </w:p>
    <w:p w14:paraId="2498F814" w14:textId="77777777" w:rsidR="0040375B" w:rsidRDefault="0040375B" w:rsidP="004037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“Ер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есімі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ел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есінде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B71EEA2" w14:textId="77777777" w:rsidR="0040375B" w:rsidRDefault="0040375B" w:rsidP="004037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Өмірде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кездесе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бермесе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адамгершілік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тұрғысынан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бағаланатын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құндылықтардың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ерлік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Бұл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ұғымды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әркім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өздігінше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түсінеді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Менің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ойымша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ерлік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нәрсені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өз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қажеттіліктерінен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тіпті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өз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өмірінен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көру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DC8EBF" w14:textId="77777777" w:rsidR="0040375B" w:rsidRDefault="0040375B" w:rsidP="004037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Ерліктің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айқын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сонау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замандағы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батырларымыз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Қазақта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Батырды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тудырады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сөз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Батырлар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өз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заманының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ауырлығына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төтеп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бергендіктен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есінде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қалды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ойлаймын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5D23AF" w14:textId="77777777" w:rsidR="0040375B" w:rsidRDefault="0040375B" w:rsidP="004037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Бүгінгі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таңда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қолға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алып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жауға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шабатын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болмаса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ерлік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ұғымы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өз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өмір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сүруін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тоқтатқан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Күнделікті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жаңалықтардан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батып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жатқан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адамды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шығарған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өртке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оранған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үйден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құтқарған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қаһармандарды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көреміз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кездің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батырлары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ойлаймын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2EB26F" w14:textId="77777777" w:rsidR="0040375B" w:rsidRDefault="0040375B" w:rsidP="004037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Қорытындылай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“ер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есімі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есінде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айтылмаған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Ендеше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ерлігімен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ерекшеленген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ерлеріміздің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есімдерін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мәңгі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біздің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борышымыз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77B926" w14:textId="77777777" w:rsidR="0040375B" w:rsidRPr="0040375B" w:rsidRDefault="0040375B" w:rsidP="007C7185">
      <w:pPr>
        <w:ind w:left="360"/>
      </w:pPr>
    </w:p>
    <w:sectPr w:rsidR="0040375B" w:rsidRPr="00403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DE7"/>
    <w:multiLevelType w:val="hybridMultilevel"/>
    <w:tmpl w:val="F8EE524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46"/>
    <w:rsid w:val="00056744"/>
    <w:rsid w:val="0029018A"/>
    <w:rsid w:val="0040375B"/>
    <w:rsid w:val="00412036"/>
    <w:rsid w:val="005D4DAB"/>
    <w:rsid w:val="007C7185"/>
    <w:rsid w:val="0099398C"/>
    <w:rsid w:val="00C36E46"/>
    <w:rsid w:val="00CB5FEB"/>
    <w:rsid w:val="00E4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46E0"/>
  <w15:chartTrackingRefBased/>
  <w15:docId w15:val="{14396328-7466-4473-B43D-BC3DBEE9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412036"/>
    <w:rPr>
      <w:b/>
      <w:bCs/>
    </w:rPr>
  </w:style>
  <w:style w:type="paragraph" w:styleId="a5">
    <w:name w:val="List Paragraph"/>
    <w:basedOn w:val="a"/>
    <w:uiPriority w:val="34"/>
    <w:qFormat/>
    <w:rsid w:val="000567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C7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.wikipedia.org/wiki/%D0%9F%D1%80%D0%BE%D1%84%D0%B5%D1%81%D1%81%D0%BE%D1%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k.wikipedia.org/wiki/%D0%98%D1%81%D0%B0%D1%82%D0%B0%D0%B9_%D0%A2%D0%B0%D0%B9%D0%BC%D0%B0%D0%BD%D0%BE%D0%B2" TargetMode="External"/><Relationship Id="rId12" Type="http://schemas.openxmlformats.org/officeDocument/2006/relationships/hyperlink" Target="https://kk.wikipedia.org/wiki/%D0%9A%D0%B5%D2%A3%D0%B5%D1%81_%D0%9E%D0%B4%D0%B0%D2%93%D1%8B%D0%BD%D1%8B%D2%A3_%D0%91%D0%B0%D1%82%D1%8B%D1%80%D1%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k.wikipedia.org/wiki/1838" TargetMode="External"/><Relationship Id="rId11" Type="http://schemas.openxmlformats.org/officeDocument/2006/relationships/hyperlink" Target="https://kk.wikipedia.org/wiki/1943" TargetMode="External"/><Relationship Id="rId5" Type="http://schemas.openxmlformats.org/officeDocument/2006/relationships/hyperlink" Target="https://kk.wikipedia.org/wiki/1791" TargetMode="External"/><Relationship Id="rId10" Type="http://schemas.openxmlformats.org/officeDocument/2006/relationships/hyperlink" Target="https://kk.wikipedia.org/wiki/%D0%9E%D1%80%D0%B0%D0%BB_%D0%BE%D0%B1%D0%BB%D1%8B%D1%81%D1%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k.wikipedia.org/wiki/19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2020-09-21T07:44:00Z</dcterms:created>
  <dcterms:modified xsi:type="dcterms:W3CDTF">2020-09-21T15:03:00Z</dcterms:modified>
</cp:coreProperties>
</file>