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20B0" w14:textId="195C5A41" w:rsidR="006D1609" w:rsidRPr="006D1609" w:rsidRDefault="006D1609" w:rsidP="006D1609">
      <w:pPr>
        <w:ind w:left="-284" w:right="424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D1609">
        <w:rPr>
          <w:rFonts w:ascii="Arial" w:hAnsi="Arial" w:cs="Arial"/>
          <w:b/>
          <w:bCs/>
          <w:sz w:val="28"/>
          <w:szCs w:val="28"/>
          <w:lang w:val="en-US"/>
        </w:rPr>
        <w:t>Report for Task1</w:t>
      </w:r>
    </w:p>
    <w:p w14:paraId="2E69DB02" w14:textId="2E0397D2" w:rsidR="006D1609" w:rsidRPr="006D1609" w:rsidRDefault="009B1F74" w:rsidP="006D1609">
      <w:pPr>
        <w:ind w:left="-284" w:right="424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D1609">
        <w:rPr>
          <w:rFonts w:ascii="Arial" w:hAnsi="Arial" w:cs="Arial"/>
          <w:b/>
          <w:bCs/>
          <w:sz w:val="28"/>
          <w:szCs w:val="28"/>
          <w:lang w:val="en-US"/>
        </w:rPr>
        <w:t>Yeshankul Nurmukhammed CS-2113</w:t>
      </w:r>
    </w:p>
    <w:p w14:paraId="69FF2C0D" w14:textId="266DEF20" w:rsidR="00651B64" w:rsidRDefault="00522755" w:rsidP="00651B64">
      <w:pPr>
        <w:ind w:left="-284" w:right="424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system utility was created to see, which processes are working and their number</w:t>
      </w:r>
      <w:r w:rsidR="00036BDE">
        <w:rPr>
          <w:rFonts w:ascii="Arial" w:hAnsi="Arial" w:cs="Arial"/>
          <w:sz w:val="28"/>
          <w:szCs w:val="28"/>
          <w:lang w:val="en-US"/>
        </w:rPr>
        <w:t xml:space="preserve">. In addition, </w:t>
      </w:r>
      <w:r w:rsidR="000C0212">
        <w:rPr>
          <w:rFonts w:ascii="Arial" w:hAnsi="Arial" w:cs="Arial"/>
          <w:sz w:val="28"/>
          <w:szCs w:val="28"/>
          <w:lang w:val="en-US"/>
        </w:rPr>
        <w:t>I added function that show window information.</w:t>
      </w:r>
      <w:r w:rsidR="00651B64">
        <w:rPr>
          <w:rFonts w:ascii="Arial" w:hAnsi="Arial" w:cs="Arial"/>
          <w:sz w:val="28"/>
          <w:szCs w:val="28"/>
          <w:lang w:val="en-US"/>
        </w:rPr>
        <w:t xml:space="preserve"> To create a system utility, I used these libraries:</w:t>
      </w:r>
    </w:p>
    <w:p w14:paraId="6BF46A72" w14:textId="2A306454" w:rsidR="00651B64" w:rsidRPr="00651B64" w:rsidRDefault="00D66138" w:rsidP="00651B64">
      <w:pPr>
        <w:pStyle w:val="a3"/>
        <w:numPr>
          <w:ilvl w:val="0"/>
          <w:numId w:val="2"/>
        </w:numPr>
        <w:ind w:left="142" w:right="424"/>
        <w:jc w:val="both"/>
        <w:rPr>
          <w:rFonts w:ascii="Arial" w:hAnsi="Arial" w:cs="Arial"/>
          <w:sz w:val="28"/>
          <w:szCs w:val="28"/>
        </w:rPr>
      </w:pPr>
      <w:r w:rsidRPr="00651B64">
        <w:rPr>
          <w:rFonts w:ascii="Arial" w:hAnsi="Arial" w:cs="Arial"/>
          <w:b/>
          <w:bCs/>
          <w:sz w:val="28"/>
          <w:szCs w:val="28"/>
        </w:rPr>
        <w:t>I</w:t>
      </w:r>
      <w:r w:rsidR="00651B64" w:rsidRPr="00651B64">
        <w:rPr>
          <w:rFonts w:ascii="Arial" w:hAnsi="Arial" w:cs="Arial"/>
          <w:b/>
          <w:bCs/>
          <w:sz w:val="28"/>
          <w:szCs w:val="28"/>
        </w:rPr>
        <w:t>ostream</w:t>
      </w:r>
      <w:r>
        <w:rPr>
          <w:rFonts w:ascii="Arial" w:hAnsi="Arial" w:cs="Arial"/>
          <w:sz w:val="28"/>
          <w:szCs w:val="28"/>
          <w:lang w:val="en-US"/>
        </w:rPr>
        <w:t xml:space="preserve"> – It</w:t>
      </w:r>
      <w:r w:rsidR="00070C81">
        <w:rPr>
          <w:rFonts w:ascii="Arial" w:hAnsi="Arial" w:cs="Arial"/>
          <w:sz w:val="28"/>
          <w:szCs w:val="28"/>
          <w:lang w:val="en-US"/>
        </w:rPr>
        <w:t>’</w:t>
      </w:r>
      <w:r w:rsidR="00651B64" w:rsidRPr="00651B64">
        <w:rPr>
          <w:rFonts w:ascii="Arial" w:hAnsi="Arial" w:cs="Arial"/>
          <w:sz w:val="28"/>
          <w:szCs w:val="28"/>
        </w:rPr>
        <w:t>s the standard library for input-output operations in C++.</w:t>
      </w:r>
    </w:p>
    <w:p w14:paraId="1AA494C6" w14:textId="1B9710E4" w:rsidR="00651B64" w:rsidRPr="00651B64" w:rsidRDefault="00651B64" w:rsidP="00651B64">
      <w:pPr>
        <w:pStyle w:val="a3"/>
        <w:numPr>
          <w:ilvl w:val="0"/>
          <w:numId w:val="2"/>
        </w:numPr>
        <w:ind w:left="142" w:right="424"/>
        <w:jc w:val="both"/>
        <w:rPr>
          <w:rFonts w:ascii="Arial" w:hAnsi="Arial" w:cs="Arial"/>
          <w:sz w:val="28"/>
          <w:szCs w:val="28"/>
        </w:rPr>
      </w:pPr>
      <w:r w:rsidRPr="00651B64">
        <w:rPr>
          <w:rFonts w:ascii="Arial" w:hAnsi="Arial" w:cs="Arial"/>
          <w:b/>
          <w:bCs/>
          <w:sz w:val="28"/>
          <w:szCs w:val="28"/>
        </w:rPr>
        <w:t>Windows.h</w:t>
      </w:r>
      <w:r w:rsidRPr="00651B64">
        <w:rPr>
          <w:rFonts w:ascii="Arial" w:hAnsi="Arial" w:cs="Arial"/>
          <w:sz w:val="28"/>
          <w:szCs w:val="28"/>
        </w:rPr>
        <w:t xml:space="preserve"> </w:t>
      </w:r>
      <w:r w:rsidR="00D66138">
        <w:rPr>
          <w:rFonts w:ascii="Arial" w:hAnsi="Arial" w:cs="Arial"/>
          <w:sz w:val="28"/>
          <w:szCs w:val="28"/>
          <w:lang w:val="en-US"/>
        </w:rPr>
        <w:t>– It</w:t>
      </w:r>
      <w:r w:rsidR="00070C81">
        <w:rPr>
          <w:rFonts w:ascii="Arial" w:hAnsi="Arial" w:cs="Arial"/>
          <w:sz w:val="28"/>
          <w:szCs w:val="28"/>
          <w:lang w:val="en-US"/>
        </w:rPr>
        <w:t>’</w:t>
      </w:r>
      <w:r w:rsidRPr="00651B64">
        <w:rPr>
          <w:rFonts w:ascii="Arial" w:hAnsi="Arial" w:cs="Arial"/>
          <w:sz w:val="28"/>
          <w:szCs w:val="28"/>
        </w:rPr>
        <w:t>s the header file that contains declarations for all of the functions, macros, and data types used by Windows API.</w:t>
      </w:r>
    </w:p>
    <w:p w14:paraId="36EC1F0F" w14:textId="14E59844" w:rsidR="00651B64" w:rsidRPr="00651B64" w:rsidRDefault="00651B64" w:rsidP="00651B64">
      <w:pPr>
        <w:pStyle w:val="a3"/>
        <w:numPr>
          <w:ilvl w:val="0"/>
          <w:numId w:val="2"/>
        </w:numPr>
        <w:ind w:left="142" w:right="424"/>
        <w:jc w:val="both"/>
        <w:rPr>
          <w:rFonts w:ascii="Arial" w:hAnsi="Arial" w:cs="Arial"/>
          <w:sz w:val="28"/>
          <w:szCs w:val="28"/>
        </w:rPr>
      </w:pPr>
      <w:r w:rsidRPr="00651B64">
        <w:rPr>
          <w:rFonts w:ascii="Arial" w:hAnsi="Arial" w:cs="Arial"/>
          <w:b/>
          <w:bCs/>
          <w:sz w:val="28"/>
          <w:szCs w:val="28"/>
        </w:rPr>
        <w:t>tlhelp32.h</w:t>
      </w:r>
      <w:r w:rsidR="00D66138">
        <w:rPr>
          <w:rFonts w:ascii="Arial" w:hAnsi="Arial" w:cs="Arial"/>
          <w:sz w:val="28"/>
          <w:szCs w:val="28"/>
          <w:lang w:val="en-US"/>
        </w:rPr>
        <w:t xml:space="preserve"> – It</w:t>
      </w:r>
      <w:r w:rsidR="00070C81">
        <w:rPr>
          <w:rFonts w:ascii="Arial" w:hAnsi="Arial" w:cs="Arial"/>
          <w:sz w:val="28"/>
          <w:szCs w:val="28"/>
          <w:lang w:val="en-US"/>
        </w:rPr>
        <w:t>’</w:t>
      </w:r>
      <w:r w:rsidRPr="00651B64">
        <w:rPr>
          <w:rFonts w:ascii="Arial" w:hAnsi="Arial" w:cs="Arial"/>
          <w:sz w:val="28"/>
          <w:szCs w:val="28"/>
        </w:rPr>
        <w:t>s a header file for the ToolHelp API which provides functions for working with processes and modules.</w:t>
      </w:r>
    </w:p>
    <w:p w14:paraId="6052245F" w14:textId="497A3A60" w:rsidR="008566B1" w:rsidRDefault="00651B64" w:rsidP="008566B1">
      <w:pPr>
        <w:pStyle w:val="a3"/>
        <w:numPr>
          <w:ilvl w:val="0"/>
          <w:numId w:val="2"/>
        </w:numPr>
        <w:ind w:left="142" w:right="424"/>
        <w:jc w:val="both"/>
        <w:rPr>
          <w:rFonts w:ascii="Arial" w:hAnsi="Arial" w:cs="Arial"/>
          <w:sz w:val="28"/>
          <w:szCs w:val="28"/>
        </w:rPr>
      </w:pPr>
      <w:r w:rsidRPr="00651B64">
        <w:rPr>
          <w:rFonts w:ascii="Arial" w:hAnsi="Arial" w:cs="Arial"/>
          <w:b/>
          <w:bCs/>
          <w:sz w:val="28"/>
          <w:szCs w:val="28"/>
        </w:rPr>
        <w:t>string</w:t>
      </w:r>
      <w:r w:rsidRPr="00651B64">
        <w:rPr>
          <w:rFonts w:ascii="Arial" w:hAnsi="Arial" w:cs="Arial"/>
          <w:sz w:val="28"/>
          <w:szCs w:val="28"/>
        </w:rPr>
        <w:t xml:space="preserve"> </w:t>
      </w:r>
      <w:r w:rsidR="00D66138">
        <w:rPr>
          <w:rFonts w:ascii="Arial" w:hAnsi="Arial" w:cs="Arial"/>
          <w:sz w:val="28"/>
          <w:szCs w:val="28"/>
          <w:lang w:val="en-US"/>
        </w:rPr>
        <w:t>– It’</w:t>
      </w:r>
      <w:r w:rsidRPr="00651B64">
        <w:rPr>
          <w:rFonts w:ascii="Arial" w:hAnsi="Arial" w:cs="Arial"/>
          <w:sz w:val="28"/>
          <w:szCs w:val="28"/>
        </w:rPr>
        <w:t>s the standard library for working with strings in C++.</w:t>
      </w:r>
    </w:p>
    <w:p w14:paraId="40E60EE4" w14:textId="58C1CE46" w:rsidR="00F853FA" w:rsidRDefault="008566B1" w:rsidP="00604A43">
      <w:pPr>
        <w:ind w:left="-218" w:right="424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the system utility, there are one main function that execute next function from your choice, which were given in the main function.</w:t>
      </w:r>
      <w:r w:rsidR="00604A43">
        <w:rPr>
          <w:rFonts w:ascii="Arial" w:hAnsi="Arial" w:cs="Arial"/>
          <w:sz w:val="28"/>
          <w:szCs w:val="28"/>
          <w:lang w:val="en-US"/>
        </w:rPr>
        <w:t xml:space="preserve"> </w:t>
      </w:r>
      <w:r w:rsidR="00F853FA">
        <w:rPr>
          <w:rFonts w:ascii="Arial" w:hAnsi="Arial" w:cs="Arial"/>
          <w:sz w:val="28"/>
          <w:szCs w:val="28"/>
          <w:lang w:val="en-US"/>
        </w:rPr>
        <w:t xml:space="preserve">One of them will show processes that working in the system and their total number. While </w:t>
      </w:r>
      <w:r w:rsidR="00604A43">
        <w:rPr>
          <w:rFonts w:ascii="Arial" w:hAnsi="Arial" w:cs="Arial"/>
          <w:sz w:val="28"/>
          <w:szCs w:val="28"/>
          <w:lang w:val="en-US"/>
        </w:rPr>
        <w:t>other function show window information.</w:t>
      </w:r>
    </w:p>
    <w:p w14:paraId="1E132E3F" w14:textId="32A2EC59" w:rsidR="001E59BC" w:rsidRDefault="001E59BC" w:rsidP="00604A43">
      <w:pPr>
        <w:ind w:left="-218" w:right="424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addition, I gain access to information and stored them </w:t>
      </w:r>
      <w:r w:rsidR="00AA7B74">
        <w:rPr>
          <w:rFonts w:ascii="Arial" w:hAnsi="Arial" w:cs="Arial"/>
          <w:sz w:val="28"/>
          <w:szCs w:val="28"/>
          <w:lang w:val="en-US"/>
        </w:rPr>
        <w:t>through</w:t>
      </w:r>
      <w:r>
        <w:rPr>
          <w:rFonts w:ascii="Arial" w:hAnsi="Arial" w:cs="Arial"/>
          <w:sz w:val="28"/>
          <w:szCs w:val="28"/>
          <w:lang w:val="en-US"/>
        </w:rPr>
        <w:t xml:space="preserve"> using these:</w:t>
      </w:r>
    </w:p>
    <w:p w14:paraId="6C70E07F" w14:textId="5312C9C9" w:rsidR="00F853FA" w:rsidRDefault="00F853FA" w:rsidP="00F85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hProcessSnap;</w:t>
      </w:r>
    </w:p>
    <w:p w14:paraId="0855E1C8" w14:textId="1A732494" w:rsidR="00F853FA" w:rsidRPr="00F853FA" w:rsidRDefault="00F853FA" w:rsidP="00F85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PROCESSENTRY32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pe32;</w:t>
      </w:r>
    </w:p>
    <w:p w14:paraId="12D3FB2A" w14:textId="7A82D5ED" w:rsidR="00F853FA" w:rsidRDefault="00F853FA" w:rsidP="00F85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hwnd = GetForegroundWindow();</w:t>
      </w:r>
    </w:p>
    <w:p w14:paraId="0B615779" w14:textId="161A978E" w:rsidR="001E59BC" w:rsidRDefault="00F853FA" w:rsidP="00FE7749">
      <w:pPr>
        <w:ind w:left="-218" w:right="424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1534D398" w14:textId="3E15D930" w:rsidR="00FE7749" w:rsidRPr="00FE7749" w:rsidRDefault="00FE7749" w:rsidP="00FE7749">
      <w:pPr>
        <w:ind w:left="-218" w:right="424"/>
        <w:jc w:val="both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In the end, </w:t>
      </w:r>
      <w:r w:rsidR="00BD42D6">
        <w:rPr>
          <w:rFonts w:ascii="Arial" w:hAnsi="Arial" w:cs="Arial"/>
          <w:color w:val="000000"/>
          <w:kern w:val="0"/>
          <w:sz w:val="28"/>
          <w:szCs w:val="28"/>
          <w:lang w:val="en-US"/>
        </w:rPr>
        <w:t>a system utility was created, where it gives 2 option and execute them.</w:t>
      </w:r>
    </w:p>
    <w:sectPr w:rsidR="00FE7749" w:rsidRPr="00FE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4FDA"/>
    <w:multiLevelType w:val="hybridMultilevel"/>
    <w:tmpl w:val="62060CD6"/>
    <w:lvl w:ilvl="0" w:tplc="1000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59EA317D"/>
    <w:multiLevelType w:val="hybridMultilevel"/>
    <w:tmpl w:val="8FF4295C"/>
    <w:lvl w:ilvl="0" w:tplc="1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107506144">
    <w:abstractNumId w:val="1"/>
  </w:num>
  <w:num w:numId="2" w16cid:durableId="29965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A"/>
    <w:rsid w:val="00036BDE"/>
    <w:rsid w:val="00070C81"/>
    <w:rsid w:val="000C0212"/>
    <w:rsid w:val="001E59BC"/>
    <w:rsid w:val="00376B21"/>
    <w:rsid w:val="004838E5"/>
    <w:rsid w:val="00522755"/>
    <w:rsid w:val="005B6592"/>
    <w:rsid w:val="00604A43"/>
    <w:rsid w:val="00651B64"/>
    <w:rsid w:val="006D1609"/>
    <w:rsid w:val="006F429E"/>
    <w:rsid w:val="007310BA"/>
    <w:rsid w:val="008566B1"/>
    <w:rsid w:val="009B1F74"/>
    <w:rsid w:val="00AA7B74"/>
    <w:rsid w:val="00BD42D6"/>
    <w:rsid w:val="00D04670"/>
    <w:rsid w:val="00D66138"/>
    <w:rsid w:val="00D71733"/>
    <w:rsid w:val="00DC3884"/>
    <w:rsid w:val="00ED792E"/>
    <w:rsid w:val="00F853FA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5AB8"/>
  <w15:chartTrackingRefBased/>
  <w15:docId w15:val="{0AA7DA18-D9A6-431F-97D2-77107C2A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Nurmukhammed Y</dc:creator>
  <cp:keywords/>
  <dc:description/>
  <cp:lastModifiedBy>Nurmukhammed Y</cp:lastModifiedBy>
  <cp:revision>55</cp:revision>
  <dcterms:created xsi:type="dcterms:W3CDTF">2023-04-14T05:29:00Z</dcterms:created>
  <dcterms:modified xsi:type="dcterms:W3CDTF">2023-04-14T05:52:00Z</dcterms:modified>
</cp:coreProperties>
</file>