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F36" w:rsidRPr="00434F36" w:rsidRDefault="00434F36" w:rsidP="00434F36">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ru-RU"/>
        </w:rPr>
      </w:pPr>
      <w:r w:rsidRPr="00434F36">
        <w:rPr>
          <w:rFonts w:ascii="Georgia" w:eastAsia="Times New Roman" w:hAnsi="Georgia" w:cs="Segoe UI"/>
          <w:color w:val="292929"/>
          <w:spacing w:val="-1"/>
          <w:sz w:val="32"/>
          <w:szCs w:val="32"/>
          <w:lang w:eastAsia="ru-RU"/>
        </w:rPr>
        <w:t xml:space="preserve">Правило Ассоциации: </w:t>
      </w:r>
      <w:proofErr w:type="spellStart"/>
      <w:r w:rsidRPr="00434F36">
        <w:rPr>
          <w:rFonts w:ascii="Georgia" w:eastAsia="Times New Roman" w:hAnsi="Georgia" w:cs="Segoe UI"/>
          <w:color w:val="292929"/>
          <w:spacing w:val="-1"/>
          <w:sz w:val="32"/>
          <w:szCs w:val="32"/>
          <w:lang w:eastAsia="ru-RU"/>
        </w:rPr>
        <w:t>Ex</w:t>
      </w:r>
      <w:proofErr w:type="spellEnd"/>
      <w:r w:rsidRPr="00434F36">
        <w:rPr>
          <w:rFonts w:ascii="Georgia" w:eastAsia="Times New Roman" w:hAnsi="Georgia" w:cs="Segoe UI"/>
          <w:color w:val="292929"/>
          <w:spacing w:val="-1"/>
          <w:sz w:val="32"/>
          <w:szCs w:val="32"/>
          <w:lang w:eastAsia="ru-RU"/>
        </w:rPr>
        <w:t xml:space="preserve">. {X </w:t>
      </w:r>
      <w:r w:rsidRPr="00434F36">
        <w:rPr>
          <w:rFonts w:ascii="Times New Roman" w:eastAsia="Times New Roman" w:hAnsi="Times New Roman" w:cs="Times New Roman"/>
          <w:color w:val="292929"/>
          <w:spacing w:val="-1"/>
          <w:sz w:val="32"/>
          <w:szCs w:val="32"/>
          <w:lang w:eastAsia="ru-RU"/>
        </w:rPr>
        <w:t>→</w:t>
      </w:r>
      <w:r w:rsidRPr="00434F36">
        <w:rPr>
          <w:rFonts w:ascii="Georgia" w:eastAsia="Times New Roman" w:hAnsi="Georgia" w:cs="Segoe UI"/>
          <w:color w:val="292929"/>
          <w:spacing w:val="-1"/>
          <w:sz w:val="32"/>
          <w:szCs w:val="32"/>
          <w:lang w:eastAsia="ru-RU"/>
        </w:rPr>
        <w:t xml:space="preserve"> Y} - </w:t>
      </w:r>
      <w:r w:rsidRPr="00434F36">
        <w:rPr>
          <w:rFonts w:ascii="Georgia" w:eastAsia="Times New Roman" w:hAnsi="Georgia" w:cs="Georgia"/>
          <w:color w:val="292929"/>
          <w:spacing w:val="-1"/>
          <w:sz w:val="32"/>
          <w:szCs w:val="32"/>
          <w:lang w:eastAsia="ru-RU"/>
        </w:rPr>
        <w:t>это</w:t>
      </w:r>
      <w:r w:rsidRPr="00434F36">
        <w:rPr>
          <w:rFonts w:ascii="Georgia" w:eastAsia="Times New Roman" w:hAnsi="Georgia" w:cs="Segoe UI"/>
          <w:color w:val="292929"/>
          <w:spacing w:val="-1"/>
          <w:sz w:val="32"/>
          <w:szCs w:val="32"/>
          <w:lang w:eastAsia="ru-RU"/>
        </w:rPr>
        <w:t xml:space="preserve"> </w:t>
      </w:r>
      <w:r w:rsidRPr="00434F36">
        <w:rPr>
          <w:rFonts w:ascii="Georgia" w:eastAsia="Times New Roman" w:hAnsi="Georgia" w:cs="Georgia"/>
          <w:color w:val="292929"/>
          <w:spacing w:val="-1"/>
          <w:sz w:val="32"/>
          <w:szCs w:val="32"/>
          <w:lang w:eastAsia="ru-RU"/>
        </w:rPr>
        <w:t>представление</w:t>
      </w:r>
      <w:r w:rsidRPr="00434F36">
        <w:rPr>
          <w:rFonts w:ascii="Georgia" w:eastAsia="Times New Roman" w:hAnsi="Georgia" w:cs="Segoe UI"/>
          <w:color w:val="292929"/>
          <w:spacing w:val="-1"/>
          <w:sz w:val="32"/>
          <w:szCs w:val="32"/>
          <w:lang w:eastAsia="ru-RU"/>
        </w:rPr>
        <w:t xml:space="preserve"> </w:t>
      </w:r>
      <w:r w:rsidRPr="00434F36">
        <w:rPr>
          <w:rFonts w:ascii="Georgia" w:eastAsia="Times New Roman" w:hAnsi="Georgia" w:cs="Georgia"/>
          <w:color w:val="292929"/>
          <w:spacing w:val="-1"/>
          <w:sz w:val="32"/>
          <w:szCs w:val="32"/>
          <w:lang w:eastAsia="ru-RU"/>
        </w:rPr>
        <w:t>нахождения</w:t>
      </w:r>
      <w:r w:rsidRPr="00434F36">
        <w:rPr>
          <w:rFonts w:ascii="Georgia" w:eastAsia="Times New Roman" w:hAnsi="Georgia" w:cs="Segoe UI"/>
          <w:color w:val="292929"/>
          <w:spacing w:val="-1"/>
          <w:sz w:val="32"/>
          <w:szCs w:val="32"/>
          <w:lang w:eastAsia="ru-RU"/>
        </w:rPr>
        <w:t xml:space="preserve"> Y </w:t>
      </w:r>
      <w:r w:rsidRPr="00434F36">
        <w:rPr>
          <w:rFonts w:ascii="Georgia" w:eastAsia="Times New Roman" w:hAnsi="Georgia" w:cs="Georgia"/>
          <w:color w:val="292929"/>
          <w:spacing w:val="-1"/>
          <w:sz w:val="32"/>
          <w:szCs w:val="32"/>
          <w:lang w:eastAsia="ru-RU"/>
        </w:rPr>
        <w:t>в</w:t>
      </w:r>
      <w:r w:rsidRPr="00434F36">
        <w:rPr>
          <w:rFonts w:ascii="Georgia" w:eastAsia="Times New Roman" w:hAnsi="Georgia" w:cs="Segoe UI"/>
          <w:color w:val="292929"/>
          <w:spacing w:val="-1"/>
          <w:sz w:val="32"/>
          <w:szCs w:val="32"/>
          <w:lang w:eastAsia="ru-RU"/>
        </w:rPr>
        <w:t xml:space="preserve"> </w:t>
      </w:r>
      <w:r w:rsidRPr="00434F36">
        <w:rPr>
          <w:rFonts w:ascii="Georgia" w:eastAsia="Times New Roman" w:hAnsi="Georgia" w:cs="Georgia"/>
          <w:color w:val="292929"/>
          <w:spacing w:val="-1"/>
          <w:sz w:val="32"/>
          <w:szCs w:val="32"/>
          <w:lang w:eastAsia="ru-RU"/>
        </w:rPr>
        <w:t>корзине</w:t>
      </w:r>
      <w:r w:rsidRPr="00434F36">
        <w:rPr>
          <w:rFonts w:ascii="Georgia" w:eastAsia="Times New Roman" w:hAnsi="Georgia" w:cs="Segoe UI"/>
          <w:color w:val="292929"/>
          <w:spacing w:val="-1"/>
          <w:sz w:val="32"/>
          <w:szCs w:val="32"/>
          <w:lang w:eastAsia="ru-RU"/>
        </w:rPr>
        <w:t xml:space="preserve">, </w:t>
      </w:r>
      <w:r w:rsidRPr="00434F36">
        <w:rPr>
          <w:rFonts w:ascii="Georgia" w:eastAsia="Times New Roman" w:hAnsi="Georgia" w:cs="Georgia"/>
          <w:color w:val="292929"/>
          <w:spacing w:val="-1"/>
          <w:sz w:val="32"/>
          <w:szCs w:val="32"/>
          <w:lang w:eastAsia="ru-RU"/>
        </w:rPr>
        <w:t>в</w:t>
      </w:r>
      <w:r w:rsidRPr="00434F36">
        <w:rPr>
          <w:rFonts w:ascii="Georgia" w:eastAsia="Times New Roman" w:hAnsi="Georgia" w:cs="Segoe UI"/>
          <w:color w:val="292929"/>
          <w:spacing w:val="-1"/>
          <w:sz w:val="32"/>
          <w:szCs w:val="32"/>
          <w:lang w:eastAsia="ru-RU"/>
        </w:rPr>
        <w:t xml:space="preserve"> </w:t>
      </w:r>
      <w:r w:rsidRPr="00434F36">
        <w:rPr>
          <w:rFonts w:ascii="Georgia" w:eastAsia="Times New Roman" w:hAnsi="Georgia" w:cs="Georgia"/>
          <w:color w:val="292929"/>
          <w:spacing w:val="-1"/>
          <w:sz w:val="32"/>
          <w:szCs w:val="32"/>
          <w:lang w:eastAsia="ru-RU"/>
        </w:rPr>
        <w:t>которой</w:t>
      </w:r>
      <w:r w:rsidRPr="00434F36">
        <w:rPr>
          <w:rFonts w:ascii="Georgia" w:eastAsia="Times New Roman" w:hAnsi="Georgia" w:cs="Segoe UI"/>
          <w:color w:val="292929"/>
          <w:spacing w:val="-1"/>
          <w:sz w:val="32"/>
          <w:szCs w:val="32"/>
          <w:lang w:eastAsia="ru-RU"/>
        </w:rPr>
        <w:t xml:space="preserve"> </w:t>
      </w:r>
      <w:r w:rsidRPr="00434F36">
        <w:rPr>
          <w:rFonts w:ascii="Georgia" w:eastAsia="Times New Roman" w:hAnsi="Georgia" w:cs="Georgia"/>
          <w:color w:val="292929"/>
          <w:spacing w:val="-1"/>
          <w:sz w:val="32"/>
          <w:szCs w:val="32"/>
          <w:lang w:eastAsia="ru-RU"/>
        </w:rPr>
        <w:t>есть</w:t>
      </w:r>
      <w:r w:rsidRPr="00434F36">
        <w:rPr>
          <w:rFonts w:ascii="Georgia" w:eastAsia="Times New Roman" w:hAnsi="Georgia" w:cs="Segoe UI"/>
          <w:color w:val="292929"/>
          <w:spacing w:val="-1"/>
          <w:sz w:val="32"/>
          <w:szCs w:val="32"/>
          <w:lang w:eastAsia="ru-RU"/>
        </w:rPr>
        <w:t xml:space="preserve"> X</w:t>
      </w:r>
    </w:p>
    <w:p w:rsidR="00CC764A" w:rsidRDefault="00CC764A"/>
    <w:p w:rsidR="00654A0D" w:rsidRPr="00BD771E" w:rsidRDefault="00654A0D">
      <w:pPr>
        <w:rPr>
          <w:sz w:val="24"/>
        </w:rPr>
      </w:pPr>
      <w:r w:rsidRPr="00BD771E">
        <w:rPr>
          <w:sz w:val="24"/>
        </w:rPr>
        <w:t xml:space="preserve">Транзакции </w:t>
      </w:r>
      <w:r w:rsidR="000F60E8" w:rsidRPr="00BD771E">
        <w:rPr>
          <w:sz w:val="24"/>
        </w:rPr>
        <w:t xml:space="preserve">– </w:t>
      </w:r>
      <w:r w:rsidR="00BD771E" w:rsidRPr="00BD771E">
        <w:rPr>
          <w:sz w:val="24"/>
        </w:rPr>
        <w:t>это наборы последовательных дей</w:t>
      </w:r>
      <w:r w:rsidRPr="00BD771E">
        <w:rPr>
          <w:sz w:val="24"/>
        </w:rPr>
        <w:t>с</w:t>
      </w:r>
      <w:r w:rsidR="00BD771E" w:rsidRPr="00BD771E">
        <w:rPr>
          <w:sz w:val="24"/>
        </w:rPr>
        <w:t>т</w:t>
      </w:r>
      <w:r w:rsidRPr="00BD771E">
        <w:rPr>
          <w:sz w:val="24"/>
        </w:rPr>
        <w:t>вий</w:t>
      </w:r>
    </w:p>
    <w:p w:rsidR="00654A0D" w:rsidRDefault="00654A0D">
      <w:r w:rsidRPr="006C67C1">
        <w:rPr>
          <w:b/>
          <w:sz w:val="24"/>
          <w:lang w:val="en-US"/>
        </w:rPr>
        <w:t>Support</w:t>
      </w:r>
      <w:r>
        <w:t xml:space="preserve"> </w:t>
      </w:r>
      <w:r w:rsidRPr="0003475A">
        <w:rPr>
          <w:sz w:val="24"/>
        </w:rPr>
        <w:t>указание того, как часто элемент появляется в наших данных в транзакциях</w:t>
      </w:r>
    </w:p>
    <w:p w:rsidR="000F60E8" w:rsidRPr="0003475A" w:rsidRDefault="000F60E8" w:rsidP="00106900">
      <w:pPr>
        <w:spacing w:after="0" w:line="360" w:lineRule="auto"/>
        <w:ind w:firstLine="709"/>
        <w:rPr>
          <w:sz w:val="18"/>
        </w:rPr>
      </w:pPr>
      <w:r w:rsidRPr="000F60E8">
        <w:rPr>
          <w:rFonts w:ascii="Georgia" w:hAnsi="Georgia"/>
          <w:color w:val="292929"/>
          <w:spacing w:val="-1"/>
          <w:sz w:val="24"/>
          <w:szCs w:val="32"/>
          <w:shd w:val="clear" w:color="auto" w:fill="FFFFFF"/>
        </w:rPr>
        <w:t>Ценность поддержки помогает нам определить правила, которые стоит рассмотреть для дальнейшего анализа. Например, можно было бы рассмотреть только наборы элементов, которые происходят по крайней мере 50 раз из общего числа 10 000 транзакций, т. е. поддержка = 0.005. Если </w:t>
      </w:r>
      <w:r w:rsidRPr="000F60E8">
        <w:rPr>
          <w:rStyle w:val="a3"/>
          <w:rFonts w:ascii="Georgia" w:hAnsi="Georgia"/>
          <w:color w:val="292929"/>
          <w:spacing w:val="-1"/>
          <w:sz w:val="24"/>
          <w:szCs w:val="32"/>
          <w:shd w:val="clear" w:color="auto" w:fill="FFFFFF"/>
        </w:rPr>
        <w:t>набор</w:t>
      </w:r>
      <w:r w:rsidRPr="000F60E8">
        <w:rPr>
          <w:rFonts w:ascii="Georgia" w:hAnsi="Georgia"/>
          <w:color w:val="292929"/>
          <w:spacing w:val="-1"/>
          <w:sz w:val="24"/>
          <w:szCs w:val="32"/>
          <w:shd w:val="clear" w:color="auto" w:fill="FFFFFF"/>
        </w:rPr>
        <w:t> элементов имеет очень низкую поддержку, мы не располагаем достаточной информацией о взаимосвязи между его элементами и, следовательно, не можем сделать никаких выводов из такого правила</w:t>
      </w:r>
    </w:p>
    <w:p w:rsidR="00654A0D" w:rsidRDefault="00654A0D" w:rsidP="00106900">
      <w:pPr>
        <w:spacing w:after="0" w:line="360" w:lineRule="auto"/>
        <w:ind w:firstLine="709"/>
      </w:pPr>
      <w:r w:rsidRPr="006C67C1">
        <w:rPr>
          <w:b/>
          <w:sz w:val="28"/>
          <w:lang w:val="en-US"/>
        </w:rPr>
        <w:t>Confidence</w:t>
      </w:r>
      <w:r w:rsidRPr="00654A0D">
        <w:t xml:space="preserve"> </w:t>
      </w:r>
      <w:r w:rsidRPr="00BD771E">
        <w:rPr>
          <w:sz w:val="24"/>
        </w:rPr>
        <w:t xml:space="preserve">количество правил </w:t>
      </w:r>
      <w:r w:rsidRPr="00BD771E">
        <w:rPr>
          <w:sz w:val="24"/>
          <w:lang w:val="en-US"/>
        </w:rPr>
        <w:t>if</w:t>
      </w:r>
      <w:r w:rsidRPr="00BD771E">
        <w:rPr>
          <w:sz w:val="24"/>
        </w:rPr>
        <w:t xml:space="preserve"> </w:t>
      </w:r>
      <w:r w:rsidRPr="00BD771E">
        <w:rPr>
          <w:sz w:val="24"/>
          <w:lang w:val="en-US"/>
        </w:rPr>
        <w:t>then</w:t>
      </w:r>
      <w:r w:rsidRPr="00BD771E">
        <w:rPr>
          <w:sz w:val="24"/>
        </w:rPr>
        <w:t xml:space="preserve"> </w:t>
      </w:r>
      <w:r w:rsidR="00BD771E">
        <w:rPr>
          <w:sz w:val="24"/>
        </w:rPr>
        <w:t xml:space="preserve">которые были </w:t>
      </w:r>
      <w:proofErr w:type="spellStart"/>
      <w:r w:rsidR="00BD771E">
        <w:rPr>
          <w:sz w:val="24"/>
        </w:rPr>
        <w:t>true</w:t>
      </w:r>
      <w:proofErr w:type="spellEnd"/>
      <w:r w:rsidRPr="00BD771E">
        <w:t xml:space="preserve"> </w:t>
      </w:r>
    </w:p>
    <w:p w:rsidR="000F60E8" w:rsidRDefault="000F60E8" w:rsidP="00106900">
      <w:pPr>
        <w:spacing w:after="0" w:line="360" w:lineRule="auto"/>
        <w:ind w:firstLine="709"/>
        <w:rPr>
          <w:rFonts w:ascii="Georgia" w:hAnsi="Georgia"/>
          <w:color w:val="292929"/>
          <w:spacing w:val="-1"/>
          <w:szCs w:val="32"/>
          <w:shd w:val="clear" w:color="auto" w:fill="FFFFFF"/>
        </w:rPr>
      </w:pPr>
      <w:r w:rsidRPr="000F60E8">
        <w:rPr>
          <w:rFonts w:ascii="Georgia" w:hAnsi="Georgia"/>
          <w:color w:val="292929"/>
          <w:spacing w:val="-1"/>
          <w:szCs w:val="32"/>
          <w:shd w:val="clear" w:color="auto" w:fill="FFFFFF"/>
        </w:rPr>
        <w:t xml:space="preserve">С технической точки зрения уверенность-это условная вероятность возникновения </w:t>
      </w:r>
      <w:proofErr w:type="spellStart"/>
      <w:r w:rsidRPr="000F60E8">
        <w:rPr>
          <w:rFonts w:ascii="Georgia" w:hAnsi="Georgia"/>
          <w:color w:val="292929"/>
          <w:spacing w:val="-1"/>
          <w:szCs w:val="32"/>
          <w:shd w:val="clear" w:color="auto" w:fill="FFFFFF"/>
        </w:rPr>
        <w:t>консеквента</w:t>
      </w:r>
      <w:proofErr w:type="spellEnd"/>
      <w:r w:rsidRPr="000F60E8">
        <w:rPr>
          <w:rFonts w:ascii="Georgia" w:hAnsi="Georgia"/>
          <w:color w:val="292929"/>
          <w:spacing w:val="-1"/>
          <w:szCs w:val="32"/>
          <w:shd w:val="clear" w:color="auto" w:fill="FFFFFF"/>
        </w:rPr>
        <w:t>, заданного антецедентом.</w:t>
      </w:r>
    </w:p>
    <w:p w:rsidR="000F60E8" w:rsidRPr="000F60E8" w:rsidRDefault="000F60E8" w:rsidP="00106900">
      <w:pPr>
        <w:pStyle w:val="ih"/>
        <w:shd w:val="clear" w:color="auto" w:fill="FFFFFF"/>
        <w:spacing w:before="0" w:beforeAutospacing="0" w:after="0" w:afterAutospacing="0" w:line="360" w:lineRule="auto"/>
        <w:ind w:firstLine="709"/>
        <w:rPr>
          <w:rFonts w:ascii="Georgia" w:hAnsi="Georgia"/>
          <w:color w:val="292929"/>
          <w:spacing w:val="-1"/>
          <w:szCs w:val="32"/>
        </w:rPr>
      </w:pPr>
      <w:r w:rsidRPr="000F60E8">
        <w:rPr>
          <w:rFonts w:ascii="Georgia" w:hAnsi="Georgia"/>
          <w:color w:val="292929"/>
          <w:spacing w:val="-1"/>
          <w:szCs w:val="32"/>
        </w:rPr>
        <w:t xml:space="preserve">Давайте рассмотрим еще несколько примеров, прежде чем двигаться дальше. Как вы думаете, какова была бы уверенность для {масло} </w:t>
      </w:r>
      <w:r w:rsidRPr="000F60E8">
        <w:rPr>
          <w:color w:val="292929"/>
          <w:spacing w:val="-1"/>
          <w:szCs w:val="32"/>
        </w:rPr>
        <w:t>→</w:t>
      </w:r>
      <w:r w:rsidRPr="000F60E8">
        <w:rPr>
          <w:rFonts w:ascii="Georgia" w:hAnsi="Georgia"/>
          <w:color w:val="292929"/>
          <w:spacing w:val="-1"/>
          <w:szCs w:val="32"/>
        </w:rPr>
        <w:t xml:space="preserve"> {</w:t>
      </w:r>
      <w:r w:rsidRPr="000F60E8">
        <w:rPr>
          <w:rFonts w:ascii="Georgia" w:hAnsi="Georgia" w:cs="Georgia"/>
          <w:color w:val="292929"/>
          <w:spacing w:val="-1"/>
          <w:szCs w:val="32"/>
        </w:rPr>
        <w:t>хлеб</w:t>
      </w:r>
      <w:r w:rsidRPr="000F60E8">
        <w:rPr>
          <w:rFonts w:ascii="Georgia" w:hAnsi="Georgia"/>
          <w:color w:val="292929"/>
          <w:spacing w:val="-1"/>
          <w:szCs w:val="32"/>
        </w:rPr>
        <w:t xml:space="preserve">}? </w:t>
      </w:r>
      <w:r w:rsidRPr="000F60E8">
        <w:rPr>
          <w:rFonts w:ascii="Georgia" w:hAnsi="Georgia" w:cs="Georgia"/>
          <w:color w:val="292929"/>
          <w:spacing w:val="-1"/>
          <w:szCs w:val="32"/>
        </w:rPr>
        <w:t>То</w:t>
      </w:r>
      <w:r w:rsidRPr="000F60E8">
        <w:rPr>
          <w:rFonts w:ascii="Georgia" w:hAnsi="Georgia"/>
          <w:color w:val="292929"/>
          <w:spacing w:val="-1"/>
          <w:szCs w:val="32"/>
        </w:rPr>
        <w:t xml:space="preserve"> </w:t>
      </w:r>
      <w:r w:rsidRPr="000F60E8">
        <w:rPr>
          <w:rFonts w:ascii="Georgia" w:hAnsi="Georgia" w:cs="Georgia"/>
          <w:color w:val="292929"/>
          <w:spacing w:val="-1"/>
          <w:szCs w:val="32"/>
        </w:rPr>
        <w:t>есть</w:t>
      </w:r>
      <w:r w:rsidRPr="000F60E8">
        <w:rPr>
          <w:rFonts w:ascii="Georgia" w:hAnsi="Georgia"/>
          <w:color w:val="292929"/>
          <w:spacing w:val="-1"/>
          <w:szCs w:val="32"/>
        </w:rPr>
        <w:t xml:space="preserve">, </w:t>
      </w:r>
      <w:r w:rsidRPr="000F60E8">
        <w:rPr>
          <w:rFonts w:ascii="Georgia" w:hAnsi="Georgia" w:cs="Georgia"/>
          <w:color w:val="292929"/>
          <w:spacing w:val="-1"/>
          <w:szCs w:val="32"/>
        </w:rPr>
        <w:t>какая</w:t>
      </w:r>
      <w:r w:rsidRPr="000F60E8">
        <w:rPr>
          <w:rFonts w:ascii="Georgia" w:hAnsi="Georgia"/>
          <w:color w:val="292929"/>
          <w:spacing w:val="-1"/>
          <w:szCs w:val="32"/>
        </w:rPr>
        <w:t xml:space="preserve"> </w:t>
      </w:r>
      <w:r w:rsidRPr="000F60E8">
        <w:rPr>
          <w:rFonts w:ascii="Georgia" w:hAnsi="Georgia" w:cs="Georgia"/>
          <w:color w:val="292929"/>
          <w:spacing w:val="-1"/>
          <w:szCs w:val="32"/>
        </w:rPr>
        <w:t>доля</w:t>
      </w:r>
      <w:r w:rsidRPr="000F60E8">
        <w:rPr>
          <w:rFonts w:ascii="Georgia" w:hAnsi="Georgia"/>
          <w:color w:val="292929"/>
          <w:spacing w:val="-1"/>
          <w:szCs w:val="32"/>
        </w:rPr>
        <w:t xml:space="preserve"> </w:t>
      </w:r>
      <w:r w:rsidRPr="000F60E8">
        <w:rPr>
          <w:rFonts w:ascii="Georgia" w:hAnsi="Georgia" w:cs="Georgia"/>
          <w:color w:val="292929"/>
          <w:spacing w:val="-1"/>
          <w:szCs w:val="32"/>
        </w:rPr>
        <w:t>сделок</w:t>
      </w:r>
      <w:r w:rsidRPr="000F60E8">
        <w:rPr>
          <w:rFonts w:ascii="Georgia" w:hAnsi="Georgia"/>
          <w:color w:val="292929"/>
          <w:spacing w:val="-1"/>
          <w:szCs w:val="32"/>
        </w:rPr>
        <w:t xml:space="preserve">, </w:t>
      </w:r>
      <w:r w:rsidRPr="000F60E8">
        <w:rPr>
          <w:rFonts w:ascii="Georgia" w:hAnsi="Georgia" w:cs="Georgia"/>
          <w:color w:val="292929"/>
          <w:spacing w:val="-1"/>
          <w:szCs w:val="32"/>
        </w:rPr>
        <w:t>имеющих</w:t>
      </w:r>
      <w:r w:rsidRPr="000F60E8">
        <w:rPr>
          <w:rFonts w:ascii="Georgia" w:hAnsi="Georgia"/>
          <w:color w:val="292929"/>
          <w:spacing w:val="-1"/>
          <w:szCs w:val="32"/>
        </w:rPr>
        <w:t xml:space="preserve"> </w:t>
      </w:r>
      <w:r w:rsidRPr="000F60E8">
        <w:rPr>
          <w:rFonts w:ascii="Georgia" w:hAnsi="Georgia" w:cs="Georgia"/>
          <w:color w:val="292929"/>
          <w:spacing w:val="-1"/>
          <w:szCs w:val="32"/>
        </w:rPr>
        <w:t>масло</w:t>
      </w:r>
      <w:r w:rsidRPr="000F60E8">
        <w:rPr>
          <w:rFonts w:ascii="Georgia" w:hAnsi="Georgia"/>
          <w:color w:val="292929"/>
          <w:spacing w:val="-1"/>
          <w:szCs w:val="32"/>
        </w:rPr>
        <w:t xml:space="preserve">, </w:t>
      </w:r>
      <w:r w:rsidRPr="000F60E8">
        <w:rPr>
          <w:rFonts w:ascii="Georgia" w:hAnsi="Georgia" w:cs="Georgia"/>
          <w:color w:val="292929"/>
          <w:spacing w:val="-1"/>
          <w:szCs w:val="32"/>
        </w:rPr>
        <w:t>также</w:t>
      </w:r>
      <w:r w:rsidRPr="000F60E8">
        <w:rPr>
          <w:rFonts w:ascii="Georgia" w:hAnsi="Georgia"/>
          <w:color w:val="292929"/>
          <w:spacing w:val="-1"/>
          <w:szCs w:val="32"/>
        </w:rPr>
        <w:t xml:space="preserve"> имела хлеб? Очень высокое, то есть значение, близкое к 1? Вот именно. А как насчет {йогурт} </w:t>
      </w:r>
      <w:r w:rsidRPr="000F60E8">
        <w:rPr>
          <w:color w:val="292929"/>
          <w:spacing w:val="-1"/>
          <w:szCs w:val="32"/>
        </w:rPr>
        <w:t>→</w:t>
      </w:r>
      <w:r w:rsidRPr="000F60E8">
        <w:rPr>
          <w:rFonts w:ascii="Georgia" w:hAnsi="Georgia"/>
          <w:color w:val="292929"/>
          <w:spacing w:val="-1"/>
          <w:szCs w:val="32"/>
        </w:rPr>
        <w:t xml:space="preserve"> {</w:t>
      </w:r>
      <w:r w:rsidRPr="000F60E8">
        <w:rPr>
          <w:rFonts w:ascii="Georgia" w:hAnsi="Georgia" w:cs="Georgia"/>
          <w:color w:val="292929"/>
          <w:spacing w:val="-1"/>
          <w:szCs w:val="32"/>
        </w:rPr>
        <w:t>молоко</w:t>
      </w:r>
      <w:r w:rsidRPr="000F60E8">
        <w:rPr>
          <w:rFonts w:ascii="Georgia" w:hAnsi="Georgia"/>
          <w:color w:val="292929"/>
          <w:spacing w:val="-1"/>
          <w:szCs w:val="32"/>
        </w:rPr>
        <w:t xml:space="preserve">}? </w:t>
      </w:r>
      <w:r w:rsidRPr="000F60E8">
        <w:rPr>
          <w:rFonts w:ascii="Georgia" w:hAnsi="Georgia" w:cs="Georgia"/>
          <w:color w:val="292929"/>
          <w:spacing w:val="-1"/>
          <w:szCs w:val="32"/>
        </w:rPr>
        <w:t>Опять</w:t>
      </w:r>
      <w:r w:rsidRPr="000F60E8">
        <w:rPr>
          <w:rFonts w:ascii="Georgia" w:hAnsi="Georgia"/>
          <w:color w:val="292929"/>
          <w:spacing w:val="-1"/>
          <w:szCs w:val="32"/>
        </w:rPr>
        <w:t xml:space="preserve"> </w:t>
      </w:r>
      <w:r w:rsidRPr="000F60E8">
        <w:rPr>
          <w:rFonts w:ascii="Georgia" w:hAnsi="Georgia" w:cs="Georgia"/>
          <w:color w:val="292929"/>
          <w:spacing w:val="-1"/>
          <w:szCs w:val="32"/>
        </w:rPr>
        <w:t>под</w:t>
      </w:r>
      <w:r w:rsidRPr="000F60E8">
        <w:rPr>
          <w:rFonts w:ascii="Georgia" w:hAnsi="Georgia"/>
          <w:color w:val="292929"/>
          <w:spacing w:val="-1"/>
          <w:szCs w:val="32"/>
        </w:rPr>
        <w:t xml:space="preserve"> </w:t>
      </w:r>
      <w:r w:rsidRPr="000F60E8">
        <w:rPr>
          <w:rFonts w:ascii="Georgia" w:hAnsi="Georgia" w:cs="Georgia"/>
          <w:color w:val="292929"/>
          <w:spacing w:val="-1"/>
          <w:szCs w:val="32"/>
        </w:rPr>
        <w:t>кайфом</w:t>
      </w:r>
      <w:r w:rsidRPr="000F60E8">
        <w:rPr>
          <w:rFonts w:ascii="Georgia" w:hAnsi="Georgia"/>
          <w:color w:val="292929"/>
          <w:spacing w:val="-1"/>
          <w:szCs w:val="32"/>
        </w:rPr>
        <w:t>. {</w:t>
      </w:r>
      <w:r w:rsidRPr="000F60E8">
        <w:rPr>
          <w:rFonts w:ascii="Georgia" w:hAnsi="Georgia" w:cs="Georgia"/>
          <w:color w:val="292929"/>
          <w:spacing w:val="-1"/>
          <w:szCs w:val="32"/>
        </w:rPr>
        <w:t>Зубная</w:t>
      </w:r>
      <w:r w:rsidRPr="000F60E8">
        <w:rPr>
          <w:rFonts w:ascii="Georgia" w:hAnsi="Georgia"/>
          <w:color w:val="292929"/>
          <w:spacing w:val="-1"/>
          <w:szCs w:val="32"/>
        </w:rPr>
        <w:t xml:space="preserve"> </w:t>
      </w:r>
      <w:r w:rsidRPr="000F60E8">
        <w:rPr>
          <w:rFonts w:ascii="Georgia" w:hAnsi="Georgia" w:cs="Georgia"/>
          <w:color w:val="292929"/>
          <w:spacing w:val="-1"/>
          <w:szCs w:val="32"/>
        </w:rPr>
        <w:t>Щетка</w:t>
      </w:r>
      <w:r w:rsidRPr="000F60E8">
        <w:rPr>
          <w:rFonts w:ascii="Georgia" w:hAnsi="Georgia"/>
          <w:color w:val="292929"/>
          <w:spacing w:val="-1"/>
          <w:szCs w:val="32"/>
        </w:rPr>
        <w:t xml:space="preserve">} </w:t>
      </w:r>
      <w:r w:rsidRPr="000F60E8">
        <w:rPr>
          <w:color w:val="292929"/>
          <w:spacing w:val="-1"/>
          <w:szCs w:val="32"/>
        </w:rPr>
        <w:t>→</w:t>
      </w:r>
      <w:r w:rsidRPr="000F60E8">
        <w:rPr>
          <w:rFonts w:ascii="Georgia" w:hAnsi="Georgia"/>
          <w:color w:val="292929"/>
          <w:spacing w:val="-1"/>
          <w:szCs w:val="32"/>
        </w:rPr>
        <w:t xml:space="preserve"> {</w:t>
      </w:r>
      <w:r w:rsidRPr="000F60E8">
        <w:rPr>
          <w:rFonts w:ascii="Georgia" w:hAnsi="Georgia" w:cs="Georgia"/>
          <w:color w:val="292929"/>
          <w:spacing w:val="-1"/>
          <w:szCs w:val="32"/>
        </w:rPr>
        <w:t>Молоко</w:t>
      </w:r>
      <w:r w:rsidRPr="000F60E8">
        <w:rPr>
          <w:rFonts w:ascii="Georgia" w:hAnsi="Georgia"/>
          <w:color w:val="292929"/>
          <w:spacing w:val="-1"/>
          <w:szCs w:val="32"/>
        </w:rPr>
        <w:t xml:space="preserve">}? </w:t>
      </w:r>
      <w:r w:rsidRPr="000F60E8">
        <w:rPr>
          <w:rFonts w:ascii="Georgia" w:hAnsi="Georgia" w:cs="Georgia"/>
          <w:color w:val="292929"/>
          <w:spacing w:val="-1"/>
          <w:szCs w:val="32"/>
        </w:rPr>
        <w:t>Не</w:t>
      </w:r>
      <w:r w:rsidRPr="000F60E8">
        <w:rPr>
          <w:rFonts w:ascii="Georgia" w:hAnsi="Georgia"/>
          <w:color w:val="292929"/>
          <w:spacing w:val="-1"/>
          <w:szCs w:val="32"/>
        </w:rPr>
        <w:t xml:space="preserve"> </w:t>
      </w:r>
      <w:r w:rsidRPr="000F60E8">
        <w:rPr>
          <w:rFonts w:ascii="Georgia" w:hAnsi="Georgia" w:cs="Georgia"/>
          <w:color w:val="292929"/>
          <w:spacing w:val="-1"/>
          <w:szCs w:val="32"/>
        </w:rPr>
        <w:t>совсем</w:t>
      </w:r>
      <w:r w:rsidRPr="000F60E8">
        <w:rPr>
          <w:rFonts w:ascii="Georgia" w:hAnsi="Georgia"/>
          <w:color w:val="292929"/>
          <w:spacing w:val="-1"/>
          <w:szCs w:val="32"/>
        </w:rPr>
        <w:t xml:space="preserve"> </w:t>
      </w:r>
      <w:r w:rsidRPr="000F60E8">
        <w:rPr>
          <w:rFonts w:ascii="Georgia" w:hAnsi="Georgia" w:cs="Georgia"/>
          <w:color w:val="292929"/>
          <w:spacing w:val="-1"/>
          <w:szCs w:val="32"/>
        </w:rPr>
        <w:t>уверен</w:t>
      </w:r>
      <w:r w:rsidRPr="000F60E8">
        <w:rPr>
          <w:rFonts w:ascii="Georgia" w:hAnsi="Georgia"/>
          <w:color w:val="292929"/>
          <w:spacing w:val="-1"/>
          <w:szCs w:val="32"/>
        </w:rPr>
        <w:t xml:space="preserve">? </w:t>
      </w:r>
      <w:r w:rsidRPr="000F60E8">
        <w:rPr>
          <w:rFonts w:ascii="Georgia" w:hAnsi="Georgia" w:cs="Georgia"/>
          <w:color w:val="292929"/>
          <w:spacing w:val="-1"/>
          <w:szCs w:val="32"/>
        </w:rPr>
        <w:t>Доверие</w:t>
      </w:r>
      <w:r w:rsidRPr="000F60E8">
        <w:rPr>
          <w:rFonts w:ascii="Georgia" w:hAnsi="Georgia"/>
          <w:color w:val="292929"/>
          <w:spacing w:val="-1"/>
          <w:szCs w:val="32"/>
        </w:rPr>
        <w:t xml:space="preserve"> </w:t>
      </w:r>
      <w:r w:rsidRPr="000F60E8">
        <w:rPr>
          <w:rFonts w:ascii="Georgia" w:hAnsi="Georgia" w:cs="Georgia"/>
          <w:color w:val="292929"/>
          <w:spacing w:val="-1"/>
          <w:szCs w:val="32"/>
        </w:rPr>
        <w:t>к</w:t>
      </w:r>
      <w:r w:rsidRPr="000F60E8">
        <w:rPr>
          <w:rFonts w:ascii="Georgia" w:hAnsi="Georgia"/>
          <w:color w:val="292929"/>
          <w:spacing w:val="-1"/>
          <w:szCs w:val="32"/>
        </w:rPr>
        <w:t xml:space="preserve"> </w:t>
      </w:r>
      <w:r w:rsidRPr="000F60E8">
        <w:rPr>
          <w:rFonts w:ascii="Georgia" w:hAnsi="Georgia" w:cs="Georgia"/>
          <w:color w:val="292929"/>
          <w:spacing w:val="-1"/>
          <w:szCs w:val="32"/>
        </w:rPr>
        <w:t>этому</w:t>
      </w:r>
      <w:r w:rsidRPr="000F60E8">
        <w:rPr>
          <w:rFonts w:ascii="Georgia" w:hAnsi="Georgia"/>
          <w:color w:val="292929"/>
          <w:spacing w:val="-1"/>
          <w:szCs w:val="32"/>
        </w:rPr>
        <w:t xml:space="preserve"> </w:t>
      </w:r>
      <w:r w:rsidRPr="000F60E8">
        <w:rPr>
          <w:rFonts w:ascii="Georgia" w:hAnsi="Georgia" w:cs="Georgia"/>
          <w:color w:val="292929"/>
          <w:spacing w:val="-1"/>
          <w:szCs w:val="32"/>
        </w:rPr>
        <w:t>правилу</w:t>
      </w:r>
      <w:r w:rsidRPr="000F60E8">
        <w:rPr>
          <w:rFonts w:ascii="Georgia" w:hAnsi="Georgia"/>
          <w:color w:val="292929"/>
          <w:spacing w:val="-1"/>
          <w:szCs w:val="32"/>
        </w:rPr>
        <w:t xml:space="preserve"> </w:t>
      </w:r>
      <w:r w:rsidRPr="000F60E8">
        <w:rPr>
          <w:rFonts w:ascii="Georgia" w:hAnsi="Georgia" w:cs="Georgia"/>
          <w:color w:val="292929"/>
          <w:spacing w:val="-1"/>
          <w:szCs w:val="32"/>
        </w:rPr>
        <w:t>также</w:t>
      </w:r>
      <w:r w:rsidRPr="000F60E8">
        <w:rPr>
          <w:rFonts w:ascii="Georgia" w:hAnsi="Georgia"/>
          <w:color w:val="292929"/>
          <w:spacing w:val="-1"/>
          <w:szCs w:val="32"/>
        </w:rPr>
        <w:t xml:space="preserve"> </w:t>
      </w:r>
      <w:r w:rsidRPr="000F60E8">
        <w:rPr>
          <w:rFonts w:ascii="Georgia" w:hAnsi="Georgia" w:cs="Georgia"/>
          <w:color w:val="292929"/>
          <w:spacing w:val="-1"/>
          <w:szCs w:val="32"/>
        </w:rPr>
        <w:t>будет</w:t>
      </w:r>
      <w:r w:rsidRPr="000F60E8">
        <w:rPr>
          <w:rFonts w:ascii="Georgia" w:hAnsi="Georgia"/>
          <w:color w:val="292929"/>
          <w:spacing w:val="-1"/>
          <w:szCs w:val="32"/>
        </w:rPr>
        <w:t xml:space="preserve"> </w:t>
      </w:r>
      <w:r w:rsidRPr="000F60E8">
        <w:rPr>
          <w:rFonts w:ascii="Georgia" w:hAnsi="Georgia" w:cs="Georgia"/>
          <w:color w:val="292929"/>
          <w:spacing w:val="-1"/>
          <w:szCs w:val="32"/>
        </w:rPr>
        <w:t>высоким</w:t>
      </w:r>
      <w:r w:rsidRPr="000F60E8">
        <w:rPr>
          <w:rFonts w:ascii="Georgia" w:hAnsi="Georgia"/>
          <w:color w:val="292929"/>
          <w:spacing w:val="-1"/>
          <w:szCs w:val="32"/>
        </w:rPr>
        <w:t xml:space="preserve">, </w:t>
      </w:r>
      <w:r w:rsidRPr="000F60E8">
        <w:rPr>
          <w:rFonts w:ascii="Georgia" w:hAnsi="Georgia" w:cs="Georgia"/>
          <w:color w:val="292929"/>
          <w:spacing w:val="-1"/>
          <w:szCs w:val="32"/>
        </w:rPr>
        <w:t>поскольку</w:t>
      </w:r>
      <w:r w:rsidRPr="000F60E8">
        <w:rPr>
          <w:rFonts w:ascii="Georgia" w:hAnsi="Georgia"/>
          <w:color w:val="292929"/>
          <w:spacing w:val="-1"/>
          <w:szCs w:val="32"/>
        </w:rPr>
        <w:t xml:space="preserve"> {</w:t>
      </w:r>
      <w:r w:rsidRPr="000F60E8">
        <w:rPr>
          <w:rFonts w:ascii="Georgia" w:hAnsi="Georgia" w:cs="Georgia"/>
          <w:color w:val="292929"/>
          <w:spacing w:val="-1"/>
          <w:szCs w:val="32"/>
        </w:rPr>
        <w:t>молоко</w:t>
      </w:r>
      <w:r w:rsidRPr="000F60E8">
        <w:rPr>
          <w:rFonts w:ascii="Georgia" w:hAnsi="Georgia"/>
          <w:color w:val="292929"/>
          <w:spacing w:val="-1"/>
          <w:szCs w:val="32"/>
        </w:rPr>
        <w:t xml:space="preserve">} </w:t>
      </w:r>
      <w:r w:rsidRPr="000F60E8">
        <w:rPr>
          <w:rFonts w:ascii="Georgia" w:hAnsi="Georgia" w:cs="Georgia"/>
          <w:color w:val="292929"/>
          <w:spacing w:val="-1"/>
          <w:szCs w:val="32"/>
        </w:rPr>
        <w:t>является</w:t>
      </w:r>
      <w:r w:rsidRPr="000F60E8">
        <w:rPr>
          <w:rFonts w:ascii="Georgia" w:hAnsi="Georgia"/>
          <w:color w:val="292929"/>
          <w:spacing w:val="-1"/>
          <w:szCs w:val="32"/>
        </w:rPr>
        <w:t xml:space="preserve"> </w:t>
      </w:r>
      <w:r w:rsidRPr="000F60E8">
        <w:rPr>
          <w:rFonts w:ascii="Georgia" w:hAnsi="Georgia" w:cs="Georgia"/>
          <w:color w:val="292929"/>
          <w:spacing w:val="-1"/>
          <w:szCs w:val="32"/>
        </w:rPr>
        <w:t>таким</w:t>
      </w:r>
      <w:r w:rsidRPr="000F60E8">
        <w:rPr>
          <w:rFonts w:ascii="Georgia" w:hAnsi="Georgia"/>
          <w:color w:val="292929"/>
          <w:spacing w:val="-1"/>
          <w:szCs w:val="32"/>
        </w:rPr>
        <w:t xml:space="preserve"> </w:t>
      </w:r>
      <w:r w:rsidRPr="000F60E8">
        <w:rPr>
          <w:rFonts w:ascii="Georgia" w:hAnsi="Georgia" w:cs="Georgia"/>
          <w:color w:val="292929"/>
          <w:spacing w:val="-1"/>
          <w:szCs w:val="32"/>
        </w:rPr>
        <w:t>частым</w:t>
      </w:r>
      <w:r w:rsidRPr="000F60E8">
        <w:rPr>
          <w:rFonts w:ascii="Georgia" w:hAnsi="Georgia"/>
          <w:color w:val="292929"/>
          <w:spacing w:val="-1"/>
          <w:szCs w:val="32"/>
        </w:rPr>
        <w:t xml:space="preserve"> </w:t>
      </w:r>
      <w:r w:rsidRPr="000F60E8">
        <w:rPr>
          <w:rFonts w:ascii="Georgia" w:hAnsi="Georgia" w:cs="Georgia"/>
          <w:color w:val="292929"/>
          <w:spacing w:val="-1"/>
          <w:szCs w:val="32"/>
        </w:rPr>
        <w:t>наб</w:t>
      </w:r>
      <w:r w:rsidRPr="000F60E8">
        <w:rPr>
          <w:rFonts w:ascii="Georgia" w:hAnsi="Georgia"/>
          <w:color w:val="292929"/>
          <w:spacing w:val="-1"/>
          <w:szCs w:val="32"/>
        </w:rPr>
        <w:t>ором элементов и будет присутствовать в каждой другой транзакции.</w:t>
      </w:r>
    </w:p>
    <w:p w:rsidR="000F60E8" w:rsidRPr="000F60E8" w:rsidRDefault="000F60E8" w:rsidP="00106900">
      <w:pPr>
        <w:pStyle w:val="ih"/>
        <w:shd w:val="clear" w:color="auto" w:fill="FFFFFF"/>
        <w:spacing w:before="0" w:beforeAutospacing="0" w:after="0" w:afterAutospacing="0" w:line="360" w:lineRule="auto"/>
        <w:ind w:firstLine="709"/>
        <w:rPr>
          <w:rFonts w:ascii="Georgia" w:hAnsi="Georgia" w:cs="Segoe UI"/>
          <w:i/>
          <w:iCs/>
          <w:color w:val="292929"/>
          <w:spacing w:val="-1"/>
          <w:szCs w:val="32"/>
        </w:rPr>
      </w:pPr>
      <w:r w:rsidRPr="000F60E8">
        <w:rPr>
          <w:rFonts w:ascii="Georgia" w:hAnsi="Georgia" w:cs="Segoe UI"/>
          <w:i/>
          <w:iCs/>
          <w:color w:val="292929"/>
          <w:spacing w:val="-1"/>
          <w:szCs w:val="32"/>
        </w:rPr>
        <w:t>Не имеет значения, что вы имеете в предшествующем для такого частого следствия. Доверие к ассоциативному правилу, имеющему очень частое следствие, всегда будет высоким</w:t>
      </w:r>
    </w:p>
    <w:p w:rsidR="000F60E8" w:rsidRDefault="00106900" w:rsidP="00106900">
      <w:pPr>
        <w:spacing w:after="0" w:line="360" w:lineRule="auto"/>
        <w:ind w:firstLine="709"/>
        <w:rPr>
          <w:sz w:val="16"/>
        </w:rPr>
      </w:pPr>
      <w:r w:rsidRPr="00106900">
        <w:rPr>
          <w:noProof/>
          <w:sz w:val="20"/>
          <w:lang w:eastAsia="ru-RU"/>
        </w:rPr>
        <w:drawing>
          <wp:inline distT="0" distB="0" distL="0" distR="0">
            <wp:extent cx="3067050" cy="1899514"/>
            <wp:effectExtent l="0" t="0" r="0" b="5715"/>
            <wp:docPr id="1" name="Рисунок 1" descr="Изображение для п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для пост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2351" cy="1908990"/>
                    </a:xfrm>
                    <a:prstGeom prst="rect">
                      <a:avLst/>
                    </a:prstGeom>
                    <a:noFill/>
                    <a:ln>
                      <a:noFill/>
                    </a:ln>
                  </pic:spPr>
                </pic:pic>
              </a:graphicData>
            </a:graphic>
          </wp:inline>
        </w:drawing>
      </w:r>
    </w:p>
    <w:p w:rsidR="000F60E8" w:rsidRPr="00106900" w:rsidRDefault="000F60E8" w:rsidP="00106900">
      <w:pPr>
        <w:pStyle w:val="ih"/>
        <w:shd w:val="clear" w:color="auto" w:fill="FFFFFF"/>
        <w:spacing w:before="0" w:beforeAutospacing="0" w:after="0" w:afterAutospacing="0" w:line="360" w:lineRule="auto"/>
        <w:ind w:firstLine="709"/>
        <w:rPr>
          <w:rFonts w:ascii="Georgia" w:hAnsi="Georgia"/>
          <w:color w:val="292929"/>
          <w:spacing w:val="-1"/>
          <w:szCs w:val="32"/>
        </w:rPr>
      </w:pPr>
      <w:r w:rsidRPr="00106900">
        <w:rPr>
          <w:rFonts w:ascii="Georgia" w:hAnsi="Georgia"/>
          <w:color w:val="292929"/>
          <w:spacing w:val="-1"/>
          <w:szCs w:val="32"/>
        </w:rPr>
        <w:lastRenderedPageBreak/>
        <w:t xml:space="preserve">Рассмотрим цифры из рисунка слева. Уверенность для {зубной щетки} </w:t>
      </w:r>
      <w:r w:rsidRPr="00106900">
        <w:rPr>
          <w:color w:val="292929"/>
          <w:spacing w:val="-1"/>
          <w:szCs w:val="32"/>
        </w:rPr>
        <w:t>→</w:t>
      </w:r>
      <w:r w:rsidRPr="00106900">
        <w:rPr>
          <w:rFonts w:ascii="Georgia" w:hAnsi="Georgia"/>
          <w:color w:val="292929"/>
          <w:spacing w:val="-1"/>
          <w:szCs w:val="32"/>
        </w:rPr>
        <w:t xml:space="preserve"> {</w:t>
      </w:r>
      <w:r w:rsidRPr="00106900">
        <w:rPr>
          <w:rFonts w:ascii="Georgia" w:hAnsi="Georgia" w:cs="Georgia"/>
          <w:color w:val="292929"/>
          <w:spacing w:val="-1"/>
          <w:szCs w:val="32"/>
        </w:rPr>
        <w:t>молока</w:t>
      </w:r>
      <w:r w:rsidRPr="00106900">
        <w:rPr>
          <w:rFonts w:ascii="Georgia" w:hAnsi="Georgia"/>
          <w:color w:val="292929"/>
          <w:spacing w:val="-1"/>
          <w:szCs w:val="32"/>
        </w:rPr>
        <w:t xml:space="preserve">} </w:t>
      </w:r>
      <w:r w:rsidRPr="00106900">
        <w:rPr>
          <w:rFonts w:ascii="Georgia" w:hAnsi="Georgia" w:cs="Georgia"/>
          <w:color w:val="292929"/>
          <w:spacing w:val="-1"/>
          <w:szCs w:val="32"/>
        </w:rPr>
        <w:t>будет</w:t>
      </w:r>
      <w:r w:rsidRPr="00106900">
        <w:rPr>
          <w:rFonts w:ascii="Georgia" w:hAnsi="Georgia"/>
          <w:color w:val="292929"/>
          <w:spacing w:val="-1"/>
          <w:szCs w:val="32"/>
        </w:rPr>
        <w:t xml:space="preserve"> </w:t>
      </w:r>
      <w:r w:rsidRPr="00106900">
        <w:rPr>
          <w:rFonts w:ascii="Georgia" w:hAnsi="Georgia" w:cs="Georgia"/>
          <w:color w:val="292929"/>
          <w:spacing w:val="-1"/>
          <w:szCs w:val="32"/>
        </w:rPr>
        <w:t>равна</w:t>
      </w:r>
      <w:r w:rsidRPr="00106900">
        <w:rPr>
          <w:rFonts w:ascii="Georgia" w:hAnsi="Georgia"/>
          <w:color w:val="292929"/>
          <w:spacing w:val="-1"/>
          <w:szCs w:val="32"/>
        </w:rPr>
        <w:t xml:space="preserve"> 10/(10+4) = 0,7</w:t>
      </w:r>
    </w:p>
    <w:p w:rsidR="000F60E8" w:rsidRPr="00106900" w:rsidRDefault="000F60E8" w:rsidP="00106900">
      <w:pPr>
        <w:pStyle w:val="ih"/>
        <w:shd w:val="clear" w:color="auto" w:fill="FFFFFF"/>
        <w:spacing w:before="0" w:beforeAutospacing="0" w:after="0" w:afterAutospacing="0" w:line="360" w:lineRule="auto"/>
        <w:ind w:firstLine="709"/>
        <w:rPr>
          <w:rFonts w:ascii="Georgia" w:hAnsi="Georgia"/>
          <w:color w:val="292929"/>
          <w:spacing w:val="-1"/>
          <w:szCs w:val="32"/>
        </w:rPr>
      </w:pPr>
      <w:r w:rsidRPr="00106900">
        <w:rPr>
          <w:rFonts w:ascii="Georgia" w:hAnsi="Georgia"/>
          <w:color w:val="292929"/>
          <w:spacing w:val="-1"/>
          <w:szCs w:val="32"/>
        </w:rPr>
        <w:t>Похоже на высокое значение доверия. Но мы интуитивно знаем, что эти два продукта имеют слабую ассоциацию, и есть что-то обманчивое в этом высоком доверительном значении. </w:t>
      </w:r>
      <w:r w:rsidRPr="00106900">
        <w:rPr>
          <w:rStyle w:val="a3"/>
          <w:rFonts w:ascii="Georgia" w:hAnsi="Georgia"/>
          <w:color w:val="292929"/>
          <w:spacing w:val="-1"/>
          <w:szCs w:val="32"/>
        </w:rPr>
        <w:t>Лифт </w:t>
      </w:r>
      <w:r w:rsidRPr="00106900">
        <w:rPr>
          <w:rFonts w:ascii="Georgia" w:hAnsi="Georgia"/>
          <w:color w:val="292929"/>
          <w:spacing w:val="-1"/>
          <w:szCs w:val="32"/>
        </w:rPr>
        <w:t>вводится для преодоления этой проблемы.</w:t>
      </w:r>
    </w:p>
    <w:p w:rsidR="000F60E8" w:rsidRPr="000F60E8" w:rsidRDefault="000F60E8">
      <w:pPr>
        <w:rPr>
          <w:sz w:val="16"/>
        </w:rPr>
      </w:pPr>
    </w:p>
    <w:p w:rsidR="00654A0D" w:rsidRPr="00654A0D" w:rsidRDefault="00654A0D">
      <w:proofErr w:type="spellStart"/>
      <w:r>
        <w:t>If</w:t>
      </w:r>
      <w:proofErr w:type="spellEnd"/>
      <w:r>
        <w:t xml:space="preserve"> если купил хлеб ты купишь молоко</w:t>
      </w:r>
    </w:p>
    <w:p w:rsidR="00654A0D" w:rsidRDefault="00654A0D">
      <w:r>
        <w:rPr>
          <w:lang w:val="en-US"/>
        </w:rPr>
        <w:t>Lift</w:t>
      </w:r>
      <w:r w:rsidRPr="00654A0D">
        <w:t xml:space="preserve"> </w:t>
      </w:r>
      <w:r>
        <w:t xml:space="preserve">сколько раз </w:t>
      </w:r>
      <w:r>
        <w:rPr>
          <w:lang w:val="en-US"/>
        </w:rPr>
        <w:t>if</w:t>
      </w:r>
      <w:r w:rsidRPr="00654A0D">
        <w:t xml:space="preserve"> </w:t>
      </w:r>
      <w:r>
        <w:rPr>
          <w:lang w:val="en-US"/>
        </w:rPr>
        <w:t>then</w:t>
      </w:r>
      <w:r w:rsidRPr="00654A0D">
        <w:t xml:space="preserve"> </w:t>
      </w:r>
      <w:r>
        <w:t xml:space="preserve">будет предположительно истинным (сравнение </w:t>
      </w:r>
      <w:proofErr w:type="spellStart"/>
      <w:r>
        <w:t>конфиденс</w:t>
      </w:r>
      <w:proofErr w:type="spellEnd"/>
      <w:r>
        <w:t xml:space="preserve"> с ожидаемым)</w:t>
      </w:r>
    </w:p>
    <w:p w:rsidR="00841C86" w:rsidRDefault="00841C86">
      <w:pPr>
        <w:rPr>
          <w:rFonts w:ascii="Georgia" w:hAnsi="Georgia"/>
          <w:color w:val="292929"/>
          <w:spacing w:val="-1"/>
          <w:sz w:val="24"/>
          <w:szCs w:val="32"/>
          <w:shd w:val="clear" w:color="auto" w:fill="FFFFFF"/>
        </w:rPr>
      </w:pPr>
      <w:r w:rsidRPr="00841C86">
        <w:rPr>
          <w:rFonts w:ascii="Georgia" w:hAnsi="Georgia"/>
          <w:color w:val="292929"/>
          <w:spacing w:val="-1"/>
          <w:sz w:val="24"/>
          <w:szCs w:val="32"/>
          <w:shd w:val="clear" w:color="auto" w:fill="FFFFFF"/>
        </w:rPr>
        <w:t>Думайте об этом как о "подъемнике", который {X} обеспечивает нашу уверенность в том, что {Y} находится на тележке. Перефразируя, </w:t>
      </w:r>
      <w:r w:rsidRPr="00841C86">
        <w:rPr>
          <w:rStyle w:val="a3"/>
          <w:rFonts w:ascii="Georgia" w:hAnsi="Georgia"/>
          <w:color w:val="292929"/>
          <w:spacing w:val="-1"/>
          <w:sz w:val="24"/>
          <w:szCs w:val="32"/>
          <w:shd w:val="clear" w:color="auto" w:fill="FFFFFF"/>
        </w:rPr>
        <w:t>подъем</w:t>
      </w:r>
      <w:r w:rsidRPr="00841C86">
        <w:rPr>
          <w:rFonts w:ascii="Georgia" w:hAnsi="Georgia"/>
          <w:color w:val="292929"/>
          <w:spacing w:val="-1"/>
          <w:sz w:val="24"/>
          <w:szCs w:val="32"/>
          <w:shd w:val="clear" w:color="auto" w:fill="FFFFFF"/>
        </w:rPr>
        <w:t>-это повышение вероятности наличия {Y} на тележке со знанием присутствия {X} над вероятностью наличия {Y} на тележке без какого-либо знания о присутствии {X}</w:t>
      </w:r>
    </w:p>
    <w:p w:rsidR="00841C86" w:rsidRPr="00841C86" w:rsidRDefault="00841C86" w:rsidP="00841C86">
      <w:pPr>
        <w:pStyle w:val="ih"/>
        <w:shd w:val="clear" w:color="auto" w:fill="FFFFFF"/>
        <w:spacing w:before="0" w:beforeAutospacing="0" w:after="0" w:afterAutospacing="0" w:line="240" w:lineRule="atLeast"/>
        <w:rPr>
          <w:rFonts w:ascii="Georgia" w:hAnsi="Georgia"/>
          <w:color w:val="292929"/>
          <w:spacing w:val="-1"/>
          <w:szCs w:val="32"/>
        </w:rPr>
      </w:pPr>
      <w:r w:rsidRPr="00841C86">
        <w:rPr>
          <w:rFonts w:ascii="Georgia" w:hAnsi="Georgia"/>
          <w:color w:val="292929"/>
          <w:spacing w:val="-1"/>
          <w:szCs w:val="32"/>
        </w:rPr>
        <w:t xml:space="preserve">В тех случаях, когда {X} фактически ведет к {Y} на тележке, значение подъема будет больше 1. Давайте разберемся в этом на примере, который будет продолжением правила {зубная щетка} </w:t>
      </w:r>
      <w:r w:rsidRPr="00841C86">
        <w:rPr>
          <w:color w:val="292929"/>
          <w:spacing w:val="-1"/>
          <w:szCs w:val="32"/>
        </w:rPr>
        <w:t>→</w:t>
      </w:r>
      <w:r w:rsidRPr="00841C86">
        <w:rPr>
          <w:rFonts w:ascii="Georgia" w:hAnsi="Georgia"/>
          <w:color w:val="292929"/>
          <w:spacing w:val="-1"/>
          <w:szCs w:val="32"/>
        </w:rPr>
        <w:t xml:space="preserve"> {</w:t>
      </w:r>
      <w:r w:rsidRPr="00841C86">
        <w:rPr>
          <w:rFonts w:ascii="Georgia" w:hAnsi="Georgia" w:cs="Georgia"/>
          <w:color w:val="292929"/>
          <w:spacing w:val="-1"/>
          <w:szCs w:val="32"/>
        </w:rPr>
        <w:t>молоко</w:t>
      </w:r>
      <w:r w:rsidRPr="00841C86">
        <w:rPr>
          <w:rFonts w:ascii="Georgia" w:hAnsi="Georgia"/>
          <w:color w:val="292929"/>
          <w:spacing w:val="-1"/>
          <w:szCs w:val="32"/>
        </w:rPr>
        <w:t>}.</w:t>
      </w:r>
    </w:p>
    <w:p w:rsidR="00841C86" w:rsidRPr="00841C86" w:rsidRDefault="00841C86" w:rsidP="00841C86">
      <w:pPr>
        <w:pStyle w:val="ih"/>
        <w:shd w:val="clear" w:color="auto" w:fill="FFFFFF"/>
        <w:spacing w:before="0" w:beforeAutospacing="0" w:after="0" w:afterAutospacing="0" w:line="240" w:lineRule="atLeast"/>
        <w:rPr>
          <w:rFonts w:ascii="Georgia" w:hAnsi="Georgia"/>
          <w:color w:val="292929"/>
          <w:spacing w:val="-1"/>
          <w:szCs w:val="32"/>
        </w:rPr>
      </w:pPr>
      <w:r w:rsidRPr="00841C86">
        <w:rPr>
          <w:rFonts w:ascii="Georgia" w:hAnsi="Georgia"/>
          <w:color w:val="292929"/>
          <w:spacing w:val="-1"/>
          <w:szCs w:val="32"/>
        </w:rPr>
        <w:t>Вероятность наличия молока на тележке при знании того, что зубная щетка присутствует (т. е. </w:t>
      </w:r>
      <w:r w:rsidRPr="00841C86">
        <w:rPr>
          <w:rStyle w:val="a3"/>
          <w:rFonts w:ascii="Georgia" w:hAnsi="Georgia"/>
          <w:color w:val="292929"/>
          <w:spacing w:val="-1"/>
          <w:szCs w:val="32"/>
        </w:rPr>
        <w:t>уверенность</w:t>
      </w:r>
      <w:proofErr w:type="gramStart"/>
      <w:r w:rsidRPr="00841C86">
        <w:rPr>
          <w:rFonts w:ascii="Georgia" w:hAnsi="Georgia"/>
          <w:color w:val="292929"/>
          <w:spacing w:val="-1"/>
          <w:szCs w:val="32"/>
        </w:rPr>
        <w:t>) :</w:t>
      </w:r>
      <w:proofErr w:type="gramEnd"/>
      <w:r w:rsidRPr="00841C86">
        <w:rPr>
          <w:rFonts w:ascii="Georgia" w:hAnsi="Georgia"/>
          <w:color w:val="292929"/>
          <w:spacing w:val="-1"/>
          <w:szCs w:val="32"/>
        </w:rPr>
        <w:t xml:space="preserve"> 10/(10+4) = 0.7</w:t>
      </w:r>
    </w:p>
    <w:p w:rsidR="00841C86" w:rsidRDefault="00841C86">
      <w:pPr>
        <w:rPr>
          <w:sz w:val="18"/>
        </w:rPr>
      </w:pPr>
    </w:p>
    <w:p w:rsidR="00841C86" w:rsidRPr="00592AC3" w:rsidRDefault="00841C86" w:rsidP="00592AC3">
      <w:pPr>
        <w:pStyle w:val="ih"/>
        <w:shd w:val="clear" w:color="auto" w:fill="FFFFFF"/>
        <w:spacing w:before="220" w:beforeAutospacing="0" w:after="0" w:afterAutospacing="0"/>
        <w:rPr>
          <w:rFonts w:ascii="Georgia" w:hAnsi="Georgia"/>
          <w:color w:val="292929"/>
          <w:spacing w:val="-1"/>
          <w:szCs w:val="32"/>
        </w:rPr>
      </w:pPr>
      <w:r w:rsidRPr="00592AC3">
        <w:rPr>
          <w:rFonts w:ascii="Georgia" w:hAnsi="Georgia"/>
          <w:color w:val="292929"/>
          <w:spacing w:val="-1"/>
          <w:szCs w:val="32"/>
        </w:rPr>
        <w:t>Теперь, чтобы представить это число в перспективе, рассмотрим вероятность наличия молока на тележке без каких-либо знаний о зубной щетке: 80/100 = 0,8</w:t>
      </w:r>
    </w:p>
    <w:p w:rsidR="00841C86" w:rsidRPr="00592AC3" w:rsidRDefault="00841C86" w:rsidP="00592AC3">
      <w:pPr>
        <w:pStyle w:val="ih"/>
        <w:shd w:val="clear" w:color="auto" w:fill="FFFFFF"/>
        <w:spacing w:before="220" w:beforeAutospacing="0" w:after="0" w:afterAutospacing="0"/>
        <w:rPr>
          <w:rFonts w:ascii="Georgia" w:hAnsi="Georgia"/>
          <w:color w:val="292929"/>
          <w:spacing w:val="-1"/>
          <w:szCs w:val="32"/>
        </w:rPr>
      </w:pPr>
      <w:r w:rsidRPr="00592AC3">
        <w:rPr>
          <w:rFonts w:ascii="Georgia" w:hAnsi="Georgia"/>
          <w:color w:val="292929"/>
          <w:spacing w:val="-1"/>
          <w:szCs w:val="32"/>
        </w:rPr>
        <w:t>Эти цифры показывают, что наличие зубной щетки на тележке фактически снижает вероятность наличия молока на тележке до 0,7 с 0,8! Это будет подъем на 0,7 / 0,8 = 0,87. Теперь это больше похоже на реальную картину. Значение подъема менее 1 показывает, что наличие зубной щетки на тележке не увеличивает шансов появления молока на тележке, несмотря на правило, показывающее высокое доверительное значение. Значение подъема больше 1 гарантирует высокую ассоциацию между {Y} и {X}. Чем больше значение подъема, тем больше шансов предпочтения купить {Y}, если клиент уже купил {X}.</w:t>
      </w:r>
    </w:p>
    <w:p w:rsidR="00841C86" w:rsidRPr="00841C86" w:rsidRDefault="00841C86">
      <w:pPr>
        <w:rPr>
          <w:sz w:val="18"/>
        </w:rPr>
      </w:pPr>
    </w:p>
    <w:p w:rsidR="00654A0D" w:rsidRPr="00592AC3" w:rsidRDefault="00654A0D">
      <w:pPr>
        <w:rPr>
          <w:sz w:val="20"/>
        </w:rPr>
      </w:pPr>
      <w:proofErr w:type="spellStart"/>
      <w:r>
        <w:rPr>
          <w:lang w:val="en-US"/>
        </w:rPr>
        <w:t>Apriori</w:t>
      </w:r>
      <w:proofErr w:type="spellEnd"/>
      <w:r w:rsidRPr="00654A0D">
        <w:t xml:space="preserve"> – </w:t>
      </w:r>
      <w:r>
        <w:t xml:space="preserve">для </w:t>
      </w:r>
      <w:r w:rsidR="00841C86">
        <w:t>предварител</w:t>
      </w:r>
      <w:r>
        <w:t>ь</w:t>
      </w:r>
      <w:r w:rsidR="00841C86">
        <w:t>н</w:t>
      </w:r>
      <w:r>
        <w:t>ого знания о частых свойствах набора элементов, то есть алгоритм говорит</w:t>
      </w:r>
      <w:r w:rsidR="00592AC3">
        <w:t xml:space="preserve"> есть построенные правила</w:t>
      </w:r>
      <w:r>
        <w:t xml:space="preserve"> </w:t>
      </w:r>
    </w:p>
    <w:p w:rsidR="00592AC3" w:rsidRPr="00592AC3" w:rsidRDefault="00592AC3">
      <w:pPr>
        <w:rPr>
          <w:sz w:val="20"/>
        </w:rPr>
      </w:pPr>
      <w:r w:rsidRPr="00592AC3">
        <w:rPr>
          <w:rFonts w:ascii="Georgia" w:hAnsi="Georgia"/>
          <w:color w:val="292929"/>
          <w:spacing w:val="-1"/>
          <w:sz w:val="28"/>
          <w:szCs w:val="32"/>
          <w:shd w:val="clear" w:color="auto" w:fill="FFFFFF"/>
        </w:rPr>
        <w:t>создание правил из всего списка элементов и определение наиболее важных из них</w:t>
      </w:r>
    </w:p>
    <w:p w:rsidR="00CB7AAE" w:rsidRDefault="00CB7AAE">
      <w:r>
        <w:t xml:space="preserve">40 – Если </w:t>
      </w:r>
      <w:r>
        <w:rPr>
          <w:lang w:val="en-US"/>
        </w:rPr>
        <w:t>confidence</w:t>
      </w:r>
      <w:r w:rsidRPr="00CB7AAE">
        <w:t xml:space="preserve"> = 0 выводит все правила</w:t>
      </w:r>
      <w:r>
        <w:t xml:space="preserve">, а </w:t>
      </w:r>
      <w:proofErr w:type="spellStart"/>
      <w:r>
        <w:t>саппорт</w:t>
      </w:r>
      <w:proofErr w:type="spellEnd"/>
      <w:r>
        <w:t xml:space="preserve"> = 0,01 частота </w:t>
      </w:r>
    </w:p>
    <w:p w:rsidR="00EF3FEE" w:rsidRDefault="003D4C61">
      <w:r>
        <w:t xml:space="preserve">64 - </w:t>
      </w:r>
      <w:r w:rsidR="00EF3FEE">
        <w:t xml:space="preserve">Чем выше </w:t>
      </w:r>
      <w:proofErr w:type="spellStart"/>
      <w:proofErr w:type="gramStart"/>
      <w:r w:rsidR="00EF3FEE">
        <w:t>конфиденс</w:t>
      </w:r>
      <w:proofErr w:type="spellEnd"/>
      <w:proofErr w:type="gramEnd"/>
      <w:r w:rsidR="00EF3FEE">
        <w:t xml:space="preserve"> тем меньше </w:t>
      </w:r>
      <w:proofErr w:type="spellStart"/>
      <w:r w:rsidR="00EF3FEE">
        <w:t>правмил</w:t>
      </w:r>
      <w:proofErr w:type="spellEnd"/>
      <w:r w:rsidR="00EF3FEE">
        <w:t xml:space="preserve"> будет сгенерировано</w:t>
      </w:r>
    </w:p>
    <w:p w:rsidR="00EF3FEE" w:rsidRDefault="00EF3FEE">
      <w:r>
        <w:t xml:space="preserve">Чем выше </w:t>
      </w:r>
      <w:proofErr w:type="spellStart"/>
      <w:r>
        <w:t>конфиденс</w:t>
      </w:r>
      <w:proofErr w:type="spellEnd"/>
      <w:r>
        <w:t xml:space="preserve"> и </w:t>
      </w:r>
      <w:proofErr w:type="gramStart"/>
      <w:r>
        <w:t>лифт</w:t>
      </w:r>
      <w:proofErr w:type="gramEnd"/>
      <w:r>
        <w:t xml:space="preserve"> тем интереснее правило тем сильнее правило</w:t>
      </w:r>
      <w:r w:rsidR="003D4C61">
        <w:t xml:space="preserve"> (то есть вероятность того, что он выполнится, это лифт, а </w:t>
      </w:r>
      <w:proofErr w:type="spellStart"/>
      <w:r w:rsidR="003D4C61">
        <w:t>конфиленс</w:t>
      </w:r>
      <w:proofErr w:type="spellEnd"/>
      <w:r w:rsidR="003D4C61">
        <w:t xml:space="preserve"> это </w:t>
      </w:r>
    </w:p>
    <w:p w:rsidR="003D4C61" w:rsidRPr="004C6918" w:rsidRDefault="003D4C61">
      <w:r>
        <w:t xml:space="preserve">85 – Тут четко видны что слева пустые правила </w:t>
      </w:r>
    </w:p>
    <w:p w:rsidR="003D4C61" w:rsidRDefault="003D4C61">
      <w:r w:rsidRPr="003D4C61">
        <w:t xml:space="preserve">114 – </w:t>
      </w:r>
      <w:r>
        <w:t xml:space="preserve">Самое лучшее правило самое темное, синее не является самым лучшим, не смотря на </w:t>
      </w:r>
      <w:proofErr w:type="spellStart"/>
      <w:r>
        <w:t>конфиденс</w:t>
      </w:r>
      <w:proofErr w:type="spellEnd"/>
      <w:r>
        <w:t>, а их много, можно отбросить</w:t>
      </w:r>
    </w:p>
    <w:p w:rsidR="003D4C61" w:rsidRDefault="003D4C61">
      <w:r>
        <w:t xml:space="preserve">132 – </w:t>
      </w:r>
      <w:proofErr w:type="spellStart"/>
      <w:r>
        <w:t>Првила</w:t>
      </w:r>
      <w:proofErr w:type="spellEnd"/>
      <w:r>
        <w:t xml:space="preserve"> </w:t>
      </w:r>
      <w:r w:rsidR="003C3075">
        <w:t xml:space="preserve">которые левые от </w:t>
      </w:r>
      <w:proofErr w:type="spellStart"/>
      <w:r w:rsidR="003C3075">
        <w:t>итем</w:t>
      </w:r>
      <w:proofErr w:type="spellEnd"/>
      <w:r w:rsidR="003C3075">
        <w:t xml:space="preserve"> до</w:t>
      </w:r>
      <w:r>
        <w:t xml:space="preserve"> </w:t>
      </w:r>
      <w:proofErr w:type="spellStart"/>
      <w:r>
        <w:t>кр</w:t>
      </w:r>
      <w:r w:rsidR="003C3075">
        <w:t>углиш</w:t>
      </w:r>
      <w:r>
        <w:t>ка</w:t>
      </w:r>
      <w:proofErr w:type="spellEnd"/>
      <w:r>
        <w:t xml:space="preserve">, а справа то что от </w:t>
      </w:r>
      <w:proofErr w:type="spellStart"/>
      <w:r>
        <w:t>круглишка</w:t>
      </w:r>
      <w:proofErr w:type="spellEnd"/>
      <w:r>
        <w:t xml:space="preserve"> до </w:t>
      </w:r>
      <w:proofErr w:type="spellStart"/>
      <w:r>
        <w:t>итемма</w:t>
      </w:r>
      <w:proofErr w:type="spellEnd"/>
    </w:p>
    <w:p w:rsidR="003C3075" w:rsidRDefault="003C3075">
      <w:r>
        <w:lastRenderedPageBreak/>
        <w:t xml:space="preserve">Последнее является ли наш </w:t>
      </w:r>
      <w:proofErr w:type="spellStart"/>
      <w:r>
        <w:t>алг</w:t>
      </w:r>
      <w:r w:rsidR="0034715C">
        <w:t>р</w:t>
      </w:r>
      <w:r>
        <w:t>оитм</w:t>
      </w:r>
      <w:proofErr w:type="spellEnd"/>
    </w:p>
    <w:p w:rsidR="00F155EA" w:rsidRDefault="00F155EA"/>
    <w:p w:rsidR="00F155EA" w:rsidRDefault="00F155EA" w:rsidP="00F155E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ru-RU"/>
        </w:rPr>
      </w:pPr>
      <w:r w:rsidRPr="00F155EA">
        <w:rPr>
          <w:rFonts w:ascii="inherit" w:eastAsia="Times New Roman" w:hAnsi="inherit" w:cs="Courier New"/>
          <w:color w:val="202124"/>
          <w:sz w:val="42"/>
          <w:szCs w:val="42"/>
          <w:lang w:eastAsia="ru-RU"/>
        </w:rPr>
        <w:t xml:space="preserve">количество случайных наборов, если центры - целое число. Проверяются случайные центры </w:t>
      </w:r>
      <w:proofErr w:type="spellStart"/>
      <w:r w:rsidRPr="00F155EA">
        <w:rPr>
          <w:rFonts w:ascii="inherit" w:eastAsia="Times New Roman" w:hAnsi="inherit" w:cs="Courier New"/>
          <w:color w:val="202124"/>
          <w:sz w:val="42"/>
          <w:szCs w:val="42"/>
          <w:lang w:eastAsia="ru-RU"/>
        </w:rPr>
        <w:t>nstart</w:t>
      </w:r>
      <w:proofErr w:type="spellEnd"/>
      <w:r w:rsidRPr="00F155EA">
        <w:rPr>
          <w:rFonts w:ascii="inherit" w:eastAsia="Times New Roman" w:hAnsi="inherit" w:cs="Courier New"/>
          <w:color w:val="202124"/>
          <w:sz w:val="42"/>
          <w:szCs w:val="42"/>
          <w:lang w:eastAsia="ru-RU"/>
        </w:rPr>
        <w:t>, и возвращается наилучшее соответствие (с точки зрения минимальной суммы в пределах суммы квадратов кластера).</w:t>
      </w:r>
    </w:p>
    <w:p w:rsidR="00F155EA" w:rsidRDefault="00F155EA" w:rsidP="00F155EA">
      <w:pPr>
        <w:shd w:val="clear" w:color="auto" w:fill="FFFFFF"/>
        <w:spacing w:after="60" w:line="270" w:lineRule="atLeast"/>
        <w:ind w:left="1230" w:right="795"/>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 xml:space="preserve">В иерархической </w:t>
      </w:r>
      <w:proofErr w:type="spellStart"/>
      <w:r>
        <w:rPr>
          <w:rFonts w:ascii="Arial" w:eastAsia="Times New Roman" w:hAnsi="Arial" w:cs="Arial"/>
          <w:color w:val="000000"/>
          <w:sz w:val="20"/>
          <w:szCs w:val="20"/>
          <w:lang w:eastAsia="ru-RU"/>
        </w:rPr>
        <w:t>лкастеризации</w:t>
      </w:r>
      <w:proofErr w:type="spellEnd"/>
      <w:r>
        <w:rPr>
          <w:rFonts w:ascii="Arial" w:eastAsia="Times New Roman" w:hAnsi="Arial" w:cs="Arial"/>
          <w:color w:val="000000"/>
          <w:sz w:val="20"/>
          <w:szCs w:val="20"/>
          <w:lang w:eastAsia="ru-RU"/>
        </w:rPr>
        <w:t xml:space="preserve"> ближайшие две точки, потом берет 3 и считает ее как одну</w:t>
      </w:r>
    </w:p>
    <w:p w:rsidR="00F155EA" w:rsidRPr="00F155EA" w:rsidRDefault="00F155EA" w:rsidP="00F155E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ru-RU"/>
        </w:rPr>
      </w:pPr>
      <w:r>
        <w:rPr>
          <w:rFonts w:ascii="inherit" w:eastAsia="Times New Roman" w:hAnsi="inherit" w:cs="Courier New"/>
          <w:color w:val="202124"/>
          <w:sz w:val="42"/>
          <w:szCs w:val="42"/>
          <w:lang w:eastAsia="ru-RU"/>
        </w:rPr>
        <w:t>Берется небольшая выборка</w:t>
      </w:r>
      <w:bookmarkStart w:id="0" w:name="_GoBack"/>
      <w:bookmarkEnd w:id="0"/>
      <w:r>
        <w:rPr>
          <w:rFonts w:ascii="inherit" w:eastAsia="Times New Roman" w:hAnsi="inherit" w:cs="Courier New"/>
          <w:color w:val="202124"/>
          <w:sz w:val="42"/>
          <w:szCs w:val="42"/>
          <w:lang w:eastAsia="ru-RU"/>
        </w:rPr>
        <w:t>ь</w:t>
      </w:r>
    </w:p>
    <w:p w:rsidR="00F155EA" w:rsidRPr="004C6918" w:rsidRDefault="00F155EA"/>
    <w:p w:rsidR="003C3075" w:rsidRPr="00F155EA" w:rsidRDefault="003C3075">
      <w:pPr>
        <w:rPr>
          <w:sz w:val="24"/>
        </w:rPr>
      </w:pPr>
      <w:r w:rsidRPr="00F155EA">
        <w:rPr>
          <w:sz w:val="24"/>
        </w:rPr>
        <w:t>Тестовый набор данных про</w:t>
      </w:r>
      <w:r w:rsidR="006C67C1" w:rsidRPr="00F155EA">
        <w:rPr>
          <w:sz w:val="24"/>
        </w:rPr>
        <w:t xml:space="preserve">веряю </w:t>
      </w:r>
      <w:r w:rsidRPr="00F155EA">
        <w:rPr>
          <w:sz w:val="24"/>
        </w:rPr>
        <w:t>свои данные, нормальное ли у нас разбиение или данные</w:t>
      </w:r>
    </w:p>
    <w:p w:rsidR="003C3075" w:rsidRPr="00F155EA" w:rsidRDefault="003C3075">
      <w:pPr>
        <w:rPr>
          <w:sz w:val="24"/>
        </w:rPr>
      </w:pPr>
      <w:r w:rsidRPr="00F155EA">
        <w:rPr>
          <w:sz w:val="24"/>
        </w:rPr>
        <w:t>Тренировочный рассматриваю модели, априори</w:t>
      </w:r>
    </w:p>
    <w:p w:rsidR="004C6918" w:rsidRDefault="004C6918"/>
    <w:p w:rsidR="004C6918" w:rsidRPr="00F155EA" w:rsidRDefault="004C6918" w:rsidP="004C6918">
      <w:pPr>
        <w:spacing w:line="360" w:lineRule="auto"/>
        <w:rPr>
          <w:rFonts w:ascii="Arial" w:hAnsi="Arial" w:cs="Arial"/>
          <w:color w:val="000000"/>
          <w:sz w:val="24"/>
          <w:szCs w:val="20"/>
          <w:shd w:val="clear" w:color="auto" w:fill="FFFFFF"/>
        </w:rPr>
      </w:pPr>
      <w:r w:rsidRPr="004C6918">
        <w:rPr>
          <w:rFonts w:ascii="Arial" w:hAnsi="Arial" w:cs="Arial"/>
          <w:color w:val="000000"/>
          <w:sz w:val="24"/>
          <w:szCs w:val="20"/>
          <w:shd w:val="clear" w:color="auto" w:fill="FFFFFF"/>
        </w:rPr>
        <w:t xml:space="preserve">ты берешь 80% от </w:t>
      </w:r>
      <w:proofErr w:type="spellStart"/>
      <w:r w:rsidRPr="004C6918">
        <w:rPr>
          <w:rFonts w:ascii="Arial" w:hAnsi="Arial" w:cs="Arial"/>
          <w:color w:val="000000"/>
          <w:sz w:val="24"/>
          <w:szCs w:val="20"/>
          <w:shd w:val="clear" w:color="auto" w:fill="FFFFFF"/>
        </w:rPr>
        <w:t>датасета</w:t>
      </w:r>
      <w:proofErr w:type="spellEnd"/>
      <w:r w:rsidRPr="004C6918">
        <w:rPr>
          <w:rFonts w:ascii="Arial" w:hAnsi="Arial" w:cs="Arial"/>
          <w:color w:val="000000"/>
          <w:sz w:val="24"/>
          <w:szCs w:val="20"/>
          <w:shd w:val="clear" w:color="auto" w:fill="FFFFFF"/>
        </w:rPr>
        <w:t xml:space="preserve">. тренируешь модель, то есть выставляешь нужные теперь параметры в функциях и алгоритмах. прогоняешь и получаешь результат. потом прогоняешь эту же модель (с теми же параметрами) на тестовой модели. </w:t>
      </w:r>
      <w:proofErr w:type="spellStart"/>
      <w:r w:rsidRPr="004C6918">
        <w:rPr>
          <w:rFonts w:ascii="Arial" w:hAnsi="Arial" w:cs="Arial"/>
          <w:color w:val="000000"/>
          <w:sz w:val="24"/>
          <w:szCs w:val="20"/>
          <w:shd w:val="clear" w:color="auto" w:fill="FFFFFF"/>
        </w:rPr>
        <w:t>сравнивашеь</w:t>
      </w:r>
      <w:proofErr w:type="spellEnd"/>
      <w:r w:rsidRPr="004C6918">
        <w:rPr>
          <w:rFonts w:ascii="Arial" w:hAnsi="Arial" w:cs="Arial"/>
          <w:color w:val="000000"/>
          <w:sz w:val="24"/>
          <w:szCs w:val="20"/>
          <w:shd w:val="clear" w:color="auto" w:fill="FFFFFF"/>
        </w:rPr>
        <w:t xml:space="preserve"> результаты. если они совпадают (</w:t>
      </w:r>
      <w:proofErr w:type="spellStart"/>
      <w:r w:rsidRPr="004C6918">
        <w:rPr>
          <w:rFonts w:ascii="Arial" w:hAnsi="Arial" w:cs="Arial"/>
          <w:color w:val="000000"/>
          <w:sz w:val="24"/>
          <w:szCs w:val="20"/>
          <w:shd w:val="clear" w:color="auto" w:fill="FFFFFF"/>
        </w:rPr>
        <w:t>типо</w:t>
      </w:r>
      <w:proofErr w:type="spellEnd"/>
      <w:r w:rsidRPr="004C6918">
        <w:rPr>
          <w:rFonts w:ascii="Arial" w:hAnsi="Arial" w:cs="Arial"/>
          <w:color w:val="000000"/>
          <w:sz w:val="24"/>
          <w:szCs w:val="20"/>
          <w:shd w:val="clear" w:color="auto" w:fill="FFFFFF"/>
        </w:rPr>
        <w:t xml:space="preserve"> распределение и </w:t>
      </w:r>
      <w:proofErr w:type="spellStart"/>
      <w:r w:rsidRPr="004C6918">
        <w:rPr>
          <w:rFonts w:ascii="Arial" w:hAnsi="Arial" w:cs="Arial"/>
          <w:color w:val="000000"/>
          <w:sz w:val="24"/>
          <w:szCs w:val="20"/>
          <w:shd w:val="clear" w:color="auto" w:fill="FFFFFF"/>
        </w:rPr>
        <w:t>тд</w:t>
      </w:r>
      <w:proofErr w:type="spellEnd"/>
      <w:r w:rsidRPr="004C6918">
        <w:rPr>
          <w:rFonts w:ascii="Arial" w:hAnsi="Arial" w:cs="Arial"/>
          <w:color w:val="000000"/>
          <w:sz w:val="24"/>
          <w:szCs w:val="20"/>
          <w:shd w:val="clear" w:color="auto" w:fill="FFFFFF"/>
        </w:rPr>
        <w:t>), то модель обучена норм</w:t>
      </w:r>
    </w:p>
    <w:p w:rsidR="004C6918" w:rsidRPr="004C6918" w:rsidRDefault="004C6918" w:rsidP="004C6918">
      <w:pPr>
        <w:numPr>
          <w:ilvl w:val="0"/>
          <w:numId w:val="2"/>
        </w:numPr>
        <w:shd w:val="clear" w:color="auto" w:fill="FFFFFF"/>
        <w:spacing w:after="0" w:line="270" w:lineRule="atLeast"/>
        <w:ind w:left="1230" w:right="79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xml:space="preserve">ты должен сравнивать не </w:t>
      </w:r>
      <w:proofErr w:type="spellStart"/>
      <w:r w:rsidRPr="004C6918">
        <w:rPr>
          <w:rFonts w:ascii="Arial" w:eastAsia="Times New Roman" w:hAnsi="Arial" w:cs="Arial"/>
          <w:color w:val="000000"/>
          <w:sz w:val="20"/>
          <w:szCs w:val="20"/>
          <w:lang w:eastAsia="ru-RU"/>
        </w:rPr>
        <w:t>количетсво</w:t>
      </w:r>
      <w:proofErr w:type="spellEnd"/>
    </w:p>
    <w:p w:rsidR="004C6918" w:rsidRPr="004C6918" w:rsidRDefault="004C6918" w:rsidP="004C6918">
      <w:pPr>
        <w:numPr>
          <w:ilvl w:val="0"/>
          <w:numId w:val="2"/>
        </w:numPr>
        <w:shd w:val="clear" w:color="auto" w:fill="FFFFFF"/>
        <w:spacing w:after="0" w:line="240" w:lineRule="auto"/>
        <w:ind w:left="0" w:right="13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w:t>
      </w:r>
    </w:p>
    <w:p w:rsidR="004C6918" w:rsidRPr="004C6918" w:rsidRDefault="004C6918" w:rsidP="004C6918">
      <w:pPr>
        <w:shd w:val="clear" w:color="auto" w:fill="FFFFFF"/>
        <w:spacing w:after="0" w:line="270" w:lineRule="atLeast"/>
        <w:ind w:left="1230" w:right="79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а процент</w:t>
      </w:r>
    </w:p>
    <w:p w:rsidR="004C6918" w:rsidRPr="004C6918" w:rsidRDefault="004C6918" w:rsidP="004C6918">
      <w:pPr>
        <w:numPr>
          <w:ilvl w:val="0"/>
          <w:numId w:val="2"/>
        </w:numPr>
        <w:shd w:val="clear" w:color="auto" w:fill="FFFFFF"/>
        <w:spacing w:after="0" w:line="240" w:lineRule="auto"/>
        <w:ind w:left="0" w:right="13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w:t>
      </w:r>
    </w:p>
    <w:p w:rsidR="004C6918" w:rsidRPr="004C6918" w:rsidRDefault="004C6918" w:rsidP="004C6918">
      <w:pPr>
        <w:shd w:val="clear" w:color="auto" w:fill="FFFFFF"/>
        <w:spacing w:after="0" w:line="270" w:lineRule="atLeast"/>
        <w:ind w:left="1230" w:right="79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xml:space="preserve">то есть и </w:t>
      </w:r>
      <w:proofErr w:type="gramStart"/>
      <w:r w:rsidRPr="004C6918">
        <w:rPr>
          <w:rFonts w:ascii="Arial" w:eastAsia="Times New Roman" w:hAnsi="Arial" w:cs="Arial"/>
          <w:color w:val="000000"/>
          <w:sz w:val="20"/>
          <w:szCs w:val="20"/>
          <w:lang w:eastAsia="ru-RU"/>
        </w:rPr>
        <w:t>там</w:t>
      </w:r>
      <w:proofErr w:type="gramEnd"/>
      <w:r w:rsidRPr="004C6918">
        <w:rPr>
          <w:rFonts w:ascii="Arial" w:eastAsia="Times New Roman" w:hAnsi="Arial" w:cs="Arial"/>
          <w:color w:val="000000"/>
          <w:sz w:val="20"/>
          <w:szCs w:val="20"/>
          <w:lang w:eastAsia="ru-RU"/>
        </w:rPr>
        <w:t xml:space="preserve"> и там правил под 1000 должно быть</w:t>
      </w:r>
    </w:p>
    <w:p w:rsidR="004C6918" w:rsidRPr="004C6918" w:rsidRDefault="004C6918" w:rsidP="004C6918">
      <w:pPr>
        <w:numPr>
          <w:ilvl w:val="0"/>
          <w:numId w:val="2"/>
        </w:numPr>
        <w:shd w:val="clear" w:color="auto" w:fill="FFFFFF"/>
        <w:spacing w:after="0" w:line="240" w:lineRule="auto"/>
        <w:ind w:left="0" w:right="13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w:t>
      </w:r>
    </w:p>
    <w:p w:rsidR="004C6918" w:rsidRPr="004C6918" w:rsidRDefault="004C6918" w:rsidP="004C6918">
      <w:pPr>
        <w:shd w:val="clear" w:color="auto" w:fill="FFFFFF"/>
        <w:spacing w:after="0" w:line="270" w:lineRule="atLeast"/>
        <w:ind w:left="1230" w:right="79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если совпадает 22, то хуево</w:t>
      </w:r>
    </w:p>
    <w:p w:rsidR="004C6918" w:rsidRPr="004C6918" w:rsidRDefault="004C6918" w:rsidP="004C6918">
      <w:pPr>
        <w:numPr>
          <w:ilvl w:val="0"/>
          <w:numId w:val="2"/>
        </w:numPr>
        <w:shd w:val="clear" w:color="auto" w:fill="FFFFFF"/>
        <w:spacing w:after="0" w:line="240" w:lineRule="auto"/>
        <w:ind w:left="0" w:right="13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w:t>
      </w:r>
    </w:p>
    <w:p w:rsidR="004C6918" w:rsidRPr="004C6918" w:rsidRDefault="004C6918" w:rsidP="004C6918">
      <w:pPr>
        <w:shd w:val="clear" w:color="auto" w:fill="FFFFFF"/>
        <w:spacing w:after="0" w:line="270" w:lineRule="atLeast"/>
        <w:ind w:left="1230" w:right="79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у меня совпадало 50%</w:t>
      </w:r>
    </w:p>
    <w:p w:rsidR="004C6918" w:rsidRPr="004C6918" w:rsidRDefault="004C6918" w:rsidP="004C6918">
      <w:pPr>
        <w:numPr>
          <w:ilvl w:val="0"/>
          <w:numId w:val="2"/>
        </w:numPr>
        <w:shd w:val="clear" w:color="auto" w:fill="FFFFFF"/>
        <w:spacing w:after="0" w:line="240" w:lineRule="auto"/>
        <w:ind w:left="0" w:right="135"/>
        <w:rPr>
          <w:rFonts w:ascii="Arial" w:eastAsia="Times New Roman" w:hAnsi="Arial" w:cs="Arial"/>
          <w:color w:val="000000"/>
          <w:sz w:val="20"/>
          <w:szCs w:val="20"/>
          <w:lang w:eastAsia="ru-RU"/>
        </w:rPr>
      </w:pPr>
      <w:r w:rsidRPr="004C6918">
        <w:rPr>
          <w:rFonts w:ascii="Arial" w:eastAsia="Times New Roman" w:hAnsi="Arial" w:cs="Arial"/>
          <w:color w:val="000000"/>
          <w:sz w:val="20"/>
          <w:szCs w:val="20"/>
          <w:lang w:eastAsia="ru-RU"/>
        </w:rPr>
        <w:t> </w:t>
      </w:r>
    </w:p>
    <w:p w:rsidR="004C6918" w:rsidRPr="004C6918" w:rsidRDefault="0034715C" w:rsidP="0034715C">
      <w:pPr>
        <w:shd w:val="clear" w:color="auto" w:fill="FFFFFF"/>
        <w:spacing w:after="0" w:line="270" w:lineRule="atLeast"/>
        <w:ind w:left="1230" w:right="795"/>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и тоже плохо</w:t>
      </w:r>
    </w:p>
    <w:p w:rsidR="00785FAC" w:rsidRPr="004C6918" w:rsidRDefault="00785FAC" w:rsidP="004C6918">
      <w:pPr>
        <w:shd w:val="clear" w:color="auto" w:fill="FFFFFF"/>
        <w:spacing w:after="60" w:line="270" w:lineRule="atLeast"/>
        <w:ind w:left="1230" w:right="795"/>
        <w:rPr>
          <w:rFonts w:ascii="Arial" w:eastAsia="Times New Roman" w:hAnsi="Arial" w:cs="Arial"/>
          <w:color w:val="000000"/>
          <w:sz w:val="20"/>
          <w:szCs w:val="20"/>
          <w:lang w:eastAsia="ru-RU"/>
        </w:rPr>
      </w:pPr>
    </w:p>
    <w:p w:rsidR="004C6918" w:rsidRPr="004C6918" w:rsidRDefault="004C6918" w:rsidP="004C6918">
      <w:pPr>
        <w:spacing w:line="360" w:lineRule="auto"/>
        <w:rPr>
          <w:sz w:val="28"/>
        </w:rPr>
      </w:pPr>
    </w:p>
    <w:sectPr w:rsidR="004C6918" w:rsidRPr="004C69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609BF"/>
    <w:multiLevelType w:val="multilevel"/>
    <w:tmpl w:val="3248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06214A"/>
    <w:multiLevelType w:val="multilevel"/>
    <w:tmpl w:val="B7FC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B2"/>
    <w:rsid w:val="0003475A"/>
    <w:rsid w:val="000F60E8"/>
    <w:rsid w:val="00106900"/>
    <w:rsid w:val="0034715C"/>
    <w:rsid w:val="003C3075"/>
    <w:rsid w:val="003D4C61"/>
    <w:rsid w:val="003E13E4"/>
    <w:rsid w:val="00434F36"/>
    <w:rsid w:val="00472B24"/>
    <w:rsid w:val="004A05B7"/>
    <w:rsid w:val="004C6918"/>
    <w:rsid w:val="00592AC3"/>
    <w:rsid w:val="00654A0D"/>
    <w:rsid w:val="006C67C1"/>
    <w:rsid w:val="00785FAC"/>
    <w:rsid w:val="008242AA"/>
    <w:rsid w:val="00841C86"/>
    <w:rsid w:val="00921F74"/>
    <w:rsid w:val="00BD771E"/>
    <w:rsid w:val="00CB7AAE"/>
    <w:rsid w:val="00CC764A"/>
    <w:rsid w:val="00EF3FEE"/>
    <w:rsid w:val="00F155EA"/>
    <w:rsid w:val="00FF5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EFFCC-C8FF-497C-9A29-17BC04F9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F60E8"/>
    <w:rPr>
      <w:i/>
      <w:iCs/>
    </w:rPr>
  </w:style>
  <w:style w:type="paragraph" w:customStyle="1" w:styleId="ih">
    <w:name w:val="ih"/>
    <w:basedOn w:val="a"/>
    <w:rsid w:val="000F60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1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155E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6272">
      <w:bodyDiv w:val="1"/>
      <w:marLeft w:val="0"/>
      <w:marRight w:val="0"/>
      <w:marTop w:val="0"/>
      <w:marBottom w:val="0"/>
      <w:divBdr>
        <w:top w:val="none" w:sz="0" w:space="0" w:color="auto"/>
        <w:left w:val="none" w:sz="0" w:space="0" w:color="auto"/>
        <w:bottom w:val="none" w:sz="0" w:space="0" w:color="auto"/>
        <w:right w:val="none" w:sz="0" w:space="0" w:color="auto"/>
      </w:divBdr>
      <w:divsChild>
        <w:div w:id="1730687855">
          <w:marLeft w:val="1170"/>
          <w:marRight w:val="735"/>
          <w:marTop w:val="0"/>
          <w:marBottom w:val="0"/>
          <w:divBdr>
            <w:top w:val="none" w:sz="0" w:space="0" w:color="auto"/>
            <w:left w:val="none" w:sz="0" w:space="0" w:color="auto"/>
            <w:bottom w:val="none" w:sz="0" w:space="0" w:color="auto"/>
            <w:right w:val="none" w:sz="0" w:space="0" w:color="auto"/>
          </w:divBdr>
        </w:div>
        <w:div w:id="958340320">
          <w:marLeft w:val="-60"/>
          <w:marRight w:val="75"/>
          <w:marTop w:val="0"/>
          <w:marBottom w:val="0"/>
          <w:divBdr>
            <w:top w:val="none" w:sz="0" w:space="0" w:color="auto"/>
            <w:left w:val="none" w:sz="0" w:space="0" w:color="auto"/>
            <w:bottom w:val="none" w:sz="0" w:space="0" w:color="auto"/>
            <w:right w:val="none" w:sz="0" w:space="0" w:color="auto"/>
          </w:divBdr>
        </w:div>
        <w:div w:id="1194223576">
          <w:marLeft w:val="1170"/>
          <w:marRight w:val="735"/>
          <w:marTop w:val="0"/>
          <w:marBottom w:val="0"/>
          <w:divBdr>
            <w:top w:val="none" w:sz="0" w:space="0" w:color="auto"/>
            <w:left w:val="none" w:sz="0" w:space="0" w:color="auto"/>
            <w:bottom w:val="none" w:sz="0" w:space="0" w:color="auto"/>
            <w:right w:val="none" w:sz="0" w:space="0" w:color="auto"/>
          </w:divBdr>
        </w:div>
        <w:div w:id="1975140557">
          <w:marLeft w:val="-60"/>
          <w:marRight w:val="75"/>
          <w:marTop w:val="0"/>
          <w:marBottom w:val="0"/>
          <w:divBdr>
            <w:top w:val="none" w:sz="0" w:space="0" w:color="auto"/>
            <w:left w:val="none" w:sz="0" w:space="0" w:color="auto"/>
            <w:bottom w:val="none" w:sz="0" w:space="0" w:color="auto"/>
            <w:right w:val="none" w:sz="0" w:space="0" w:color="auto"/>
          </w:divBdr>
        </w:div>
        <w:div w:id="402220199">
          <w:marLeft w:val="1170"/>
          <w:marRight w:val="735"/>
          <w:marTop w:val="0"/>
          <w:marBottom w:val="0"/>
          <w:divBdr>
            <w:top w:val="none" w:sz="0" w:space="0" w:color="auto"/>
            <w:left w:val="none" w:sz="0" w:space="0" w:color="auto"/>
            <w:bottom w:val="none" w:sz="0" w:space="0" w:color="auto"/>
            <w:right w:val="none" w:sz="0" w:space="0" w:color="auto"/>
          </w:divBdr>
        </w:div>
        <w:div w:id="212279851">
          <w:marLeft w:val="-60"/>
          <w:marRight w:val="75"/>
          <w:marTop w:val="0"/>
          <w:marBottom w:val="0"/>
          <w:divBdr>
            <w:top w:val="none" w:sz="0" w:space="0" w:color="auto"/>
            <w:left w:val="none" w:sz="0" w:space="0" w:color="auto"/>
            <w:bottom w:val="none" w:sz="0" w:space="0" w:color="auto"/>
            <w:right w:val="none" w:sz="0" w:space="0" w:color="auto"/>
          </w:divBdr>
        </w:div>
        <w:div w:id="1500122844">
          <w:marLeft w:val="1170"/>
          <w:marRight w:val="735"/>
          <w:marTop w:val="0"/>
          <w:marBottom w:val="0"/>
          <w:divBdr>
            <w:top w:val="none" w:sz="0" w:space="0" w:color="auto"/>
            <w:left w:val="none" w:sz="0" w:space="0" w:color="auto"/>
            <w:bottom w:val="none" w:sz="0" w:space="0" w:color="auto"/>
            <w:right w:val="none" w:sz="0" w:space="0" w:color="auto"/>
          </w:divBdr>
        </w:div>
        <w:div w:id="480192611">
          <w:marLeft w:val="-60"/>
          <w:marRight w:val="75"/>
          <w:marTop w:val="0"/>
          <w:marBottom w:val="0"/>
          <w:divBdr>
            <w:top w:val="none" w:sz="0" w:space="0" w:color="auto"/>
            <w:left w:val="none" w:sz="0" w:space="0" w:color="auto"/>
            <w:bottom w:val="none" w:sz="0" w:space="0" w:color="auto"/>
            <w:right w:val="none" w:sz="0" w:space="0" w:color="auto"/>
          </w:divBdr>
        </w:div>
        <w:div w:id="2094162383">
          <w:marLeft w:val="1170"/>
          <w:marRight w:val="735"/>
          <w:marTop w:val="0"/>
          <w:marBottom w:val="0"/>
          <w:divBdr>
            <w:top w:val="none" w:sz="0" w:space="0" w:color="auto"/>
            <w:left w:val="none" w:sz="0" w:space="0" w:color="auto"/>
            <w:bottom w:val="none" w:sz="0" w:space="0" w:color="auto"/>
            <w:right w:val="none" w:sz="0" w:space="0" w:color="auto"/>
          </w:divBdr>
        </w:div>
        <w:div w:id="2048948239">
          <w:marLeft w:val="-60"/>
          <w:marRight w:val="75"/>
          <w:marTop w:val="0"/>
          <w:marBottom w:val="0"/>
          <w:divBdr>
            <w:top w:val="none" w:sz="0" w:space="0" w:color="auto"/>
            <w:left w:val="none" w:sz="0" w:space="0" w:color="auto"/>
            <w:bottom w:val="none" w:sz="0" w:space="0" w:color="auto"/>
            <w:right w:val="none" w:sz="0" w:space="0" w:color="auto"/>
          </w:divBdr>
        </w:div>
        <w:div w:id="2052076158">
          <w:marLeft w:val="1170"/>
          <w:marRight w:val="735"/>
          <w:marTop w:val="0"/>
          <w:marBottom w:val="0"/>
          <w:divBdr>
            <w:top w:val="none" w:sz="0" w:space="0" w:color="auto"/>
            <w:left w:val="none" w:sz="0" w:space="0" w:color="auto"/>
            <w:bottom w:val="none" w:sz="0" w:space="0" w:color="auto"/>
            <w:right w:val="none" w:sz="0" w:space="0" w:color="auto"/>
          </w:divBdr>
        </w:div>
        <w:div w:id="565189026">
          <w:marLeft w:val="-60"/>
          <w:marRight w:val="75"/>
          <w:marTop w:val="0"/>
          <w:marBottom w:val="0"/>
          <w:divBdr>
            <w:top w:val="none" w:sz="0" w:space="0" w:color="auto"/>
            <w:left w:val="none" w:sz="0" w:space="0" w:color="auto"/>
            <w:bottom w:val="none" w:sz="0" w:space="0" w:color="auto"/>
            <w:right w:val="none" w:sz="0" w:space="0" w:color="auto"/>
          </w:divBdr>
        </w:div>
        <w:div w:id="1533417627">
          <w:marLeft w:val="1170"/>
          <w:marRight w:val="735"/>
          <w:marTop w:val="0"/>
          <w:marBottom w:val="0"/>
          <w:divBdr>
            <w:top w:val="none" w:sz="0" w:space="0" w:color="auto"/>
            <w:left w:val="none" w:sz="0" w:space="0" w:color="auto"/>
            <w:bottom w:val="none" w:sz="0" w:space="0" w:color="auto"/>
            <w:right w:val="none" w:sz="0" w:space="0" w:color="auto"/>
          </w:divBdr>
        </w:div>
      </w:divsChild>
    </w:div>
    <w:div w:id="432284861">
      <w:bodyDiv w:val="1"/>
      <w:marLeft w:val="0"/>
      <w:marRight w:val="0"/>
      <w:marTop w:val="0"/>
      <w:marBottom w:val="0"/>
      <w:divBdr>
        <w:top w:val="none" w:sz="0" w:space="0" w:color="auto"/>
        <w:left w:val="none" w:sz="0" w:space="0" w:color="auto"/>
        <w:bottom w:val="none" w:sz="0" w:space="0" w:color="auto"/>
        <w:right w:val="none" w:sz="0" w:space="0" w:color="auto"/>
      </w:divBdr>
    </w:div>
    <w:div w:id="798886316">
      <w:bodyDiv w:val="1"/>
      <w:marLeft w:val="0"/>
      <w:marRight w:val="0"/>
      <w:marTop w:val="0"/>
      <w:marBottom w:val="0"/>
      <w:divBdr>
        <w:top w:val="none" w:sz="0" w:space="0" w:color="auto"/>
        <w:left w:val="none" w:sz="0" w:space="0" w:color="auto"/>
        <w:bottom w:val="none" w:sz="0" w:space="0" w:color="auto"/>
        <w:right w:val="none" w:sz="0" w:space="0" w:color="auto"/>
      </w:divBdr>
    </w:div>
    <w:div w:id="1168669979">
      <w:bodyDiv w:val="1"/>
      <w:marLeft w:val="0"/>
      <w:marRight w:val="0"/>
      <w:marTop w:val="0"/>
      <w:marBottom w:val="0"/>
      <w:divBdr>
        <w:top w:val="none" w:sz="0" w:space="0" w:color="auto"/>
        <w:left w:val="none" w:sz="0" w:space="0" w:color="auto"/>
        <w:bottom w:val="none" w:sz="0" w:space="0" w:color="auto"/>
        <w:right w:val="none" w:sz="0" w:space="0" w:color="auto"/>
      </w:divBdr>
      <w:divsChild>
        <w:div w:id="19959119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58432042">
      <w:bodyDiv w:val="1"/>
      <w:marLeft w:val="0"/>
      <w:marRight w:val="0"/>
      <w:marTop w:val="0"/>
      <w:marBottom w:val="0"/>
      <w:divBdr>
        <w:top w:val="none" w:sz="0" w:space="0" w:color="auto"/>
        <w:left w:val="none" w:sz="0" w:space="0" w:color="auto"/>
        <w:bottom w:val="none" w:sz="0" w:space="0" w:color="auto"/>
        <w:right w:val="none" w:sz="0" w:space="0" w:color="auto"/>
      </w:divBdr>
    </w:div>
    <w:div w:id="1696804178">
      <w:bodyDiv w:val="1"/>
      <w:marLeft w:val="0"/>
      <w:marRight w:val="0"/>
      <w:marTop w:val="0"/>
      <w:marBottom w:val="0"/>
      <w:divBdr>
        <w:top w:val="none" w:sz="0" w:space="0" w:color="auto"/>
        <w:left w:val="none" w:sz="0" w:space="0" w:color="auto"/>
        <w:bottom w:val="none" w:sz="0" w:space="0" w:color="auto"/>
        <w:right w:val="none" w:sz="0" w:space="0" w:color="auto"/>
      </w:divBdr>
    </w:div>
    <w:div w:id="195173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751</Words>
  <Characters>4282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2020-12-05T13:34:00Z</dcterms:created>
  <dcterms:modified xsi:type="dcterms:W3CDTF">2021-01-14T14:13:00Z</dcterms:modified>
</cp:coreProperties>
</file>