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5B3FE0"/>
          <w:sz w:val="24"/>
          <w:szCs w:val="24"/>
        </w:rPr>
        <w:t xml:space="preserve">NUROWORKS</w:t>
      </w:r>
    </w:p>
    <w:p>
      <w:pPr>
        <w:spacing w:after="100" w:before="200"/>
        <w:jc w:val="center"/>
      </w:pPr>
      <w:r>
        <w:rPr>
          <w:b/>
          <w:bCs/>
          <w:color w:val="1B1F3B"/>
          <w:sz w:val="60"/>
          <w:szCs w:val="60"/>
        </w:rPr>
        <w:t xml:space="preserve">The Branding Pack</w:t>
      </w:r>
    </w:p>
    <w:p>
      <w:pPr>
        <w:spacing w:after="800"/>
        <w:jc w:val="center"/>
      </w:pPr>
      <w:r>
        <w:rPr>
          <w:i/>
          <w:iCs/>
          <w:color w:val="44475A"/>
          <w:sz w:val="26"/>
          <w:szCs w:val="26"/>
        </w:rPr>
        <w:t xml:space="preserve">Your visual identity, defined in one sheet.</w:t>
      </w:r>
    </w:p>
    <w:p>
      <w:pPr>
        <w:jc w:val="center"/>
      </w:pPr>
      <w:r>
        <w:rPr>
          <w:color w:val="6B6F8A"/>
          <w:sz w:val="20"/>
          <w:szCs w:val="20"/>
        </w:rPr>
        <w:t xml:space="preserve">5 Complete Brand Directions  •  Logo Worksheet  •  One-Page Guideline Sheet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How to Use This Pack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This pack works differently from a custom brand design — instead of one identity built just for you, you get 5 complete, ready-to-use brand directions to choose from, each with real colors and real font pairings you can start using today.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Here's the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Read the Choosing Your Direction guide to narrow down which of the 5 directions fits your brand.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 that direction's full palette, typography, and logo brief.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Use the Logo Direction Worksheet to brief yourself (or a designer) on your 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Fill in the One-Page Brand Guideline Sheet with your final choices — that becomes your reference document going forward.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Table of Contents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460"/>
        <w:gridCol w:w="900"/>
      </w:tblGrid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How to Use This Pack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1. Choosing Your Brand Direction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2. Bold &amp; Modern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3. Warm &amp; Approachable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4. Minimal &amp; Luxe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5. Playful &amp; Energetic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6. Trustworthy &amp; Professional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7. Logo Direction Worksheet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8. One-Page Brand Guideline Sheet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1. Choosing Your Brand Direction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Who is your audience, and what do they expect to see?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 B2B finance audience expects different visual cues than a Gen Z fitness audience.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What's the one feeling you want people to have in the first 3 seconds?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Confidence? Warmth? Excitement? Trust? Pick the direction that matches that feeling first.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What do your competitors already look like?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Standing out sometimes means picking the opposite direction from everyone else in your space.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Where will this brand show up most?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 palette that looks great on Instagram doesn't always work on a printed sign — check your primary use case.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2. Bold &amp; Modern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Best for: Tech, startups, digital products, brands that want to feel current and confident.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Mood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Confident  •  Sharp  •  Fast-moving  •  Digital-first  •  Direct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Logo Direction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 clean wordmark, or a simple geometric icon paired with a wordmark. Avoid ornate detail — the strength is in simplicity and confident type.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Shapes: Sharp angles, geometric forms, minimal curves.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Avoid: Hand-drawn elements, soft gradients, ornate flourishes.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760"/>
      </w:tblGrid>
      <w:tr>
        <w:trPr>
          <w:tblHeader/>
        </w:trP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Swatch</w:t>
            </w:r>
          </w:p>
        </w:tc>
        <w:tc>
          <w:tcPr>
            <w:tcW w:type="dxa" w:w="16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Hex</w:t>
            </w:r>
          </w:p>
        </w:tc>
        <w:tc>
          <w:tcPr>
            <w:tcW w:type="dxa" w:w="476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Usage Note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</w:t>
            </w:r>
          </w:p>
        </w:tc>
        <w:tc>
          <w:tcPr>
            <w:tcW w:type="dxa" w:w="1200"/>
            <w:shd w:fill="2D5BFF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#2D5BFF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 brand color — buttons, links, key accents.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Secondary</w:t>
            </w:r>
          </w:p>
        </w:tc>
        <w:tc>
          <w:tcPr>
            <w:tcW w:type="dxa" w:w="1200"/>
            <w:shd w:fill="0B1B3F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#0B1B3F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Backgrounds, headers, high-contrast text.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Accent</w:t>
            </w:r>
          </w:p>
        </w:tc>
        <w:tc>
          <w:tcPr>
            <w:tcW w:type="dxa" w:w="1200"/>
            <w:shd w:fill="C6FF3D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#C6FF3D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sparingly — highlights, callouts, hover states.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Neutral Dark</w:t>
            </w:r>
          </w:p>
        </w:tc>
        <w:tc>
          <w:tcPr>
            <w:tcW w:type="dxa" w:w="1200"/>
            <w:shd w:fill="14161F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#14161F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Body text on light backgrounds.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Neutral Light</w:t>
            </w:r>
          </w:p>
        </w:tc>
        <w:tc>
          <w:tcPr>
            <w:tcW w:type="dxa" w:w="1200"/>
            <w:shd w:fill="F5F6FA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#F5F6FA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backgrounds, cards.</w:t>
            </w:r>
          </w:p>
        </w:tc>
      </w:tr>
    </w:tbl>
    <w:p>
      <w:pPr>
        <w:spacing w:after="50" w:before="100"/>
      </w:pPr>
      <w:r>
        <w:rPr>
          <w:b/>
          <w:bCs/>
          <w:sz w:val="20"/>
          <w:szCs w:val="20"/>
        </w:rPr>
        <w:t xml:space="preserve">Typography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Headline: Space Grotesk  •  Body: Inter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Headline font bold and slightly tight-tracked; body font at regular weight for readability.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Keep layouts clean with generous whitespace.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Use the accent color sparingly for maximum impact.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Let type do the heavy lifting instead of decoration.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Don't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Don't mix in soft or hand-drawn elements.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Don't overuse the accent color — it loses its punch.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Don't crowd the layout.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3. Warm &amp; Approachable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Best for: Coaches, service providers, community-driven brands, anything relationship-first.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Mood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Friendly  •  Human  •  Inviting  •  Down-to-earth  •  Encouraging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Logo Direction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 rounded wordmark or a simple, friendly icon. Soft edges over sharp ones — the goal is to feel like a person, not a corporation.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Shapes: Rounded corners, organic curves, soft geometry.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Avoid: Cold, ultra-minimal, corporate-feeling marks.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760"/>
      </w:tblGrid>
      <w:tr>
        <w:trPr>
          <w:tblHeader/>
        </w:trP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Swatch</w:t>
            </w:r>
          </w:p>
        </w:tc>
        <w:tc>
          <w:tcPr>
            <w:tcW w:type="dxa" w:w="16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Hex</w:t>
            </w:r>
          </w:p>
        </w:tc>
        <w:tc>
          <w:tcPr>
            <w:tcW w:type="dxa" w:w="476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Usage Note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</w:t>
            </w:r>
          </w:p>
        </w:tc>
        <w:tc>
          <w:tcPr>
            <w:tcW w:type="dxa" w:w="1200"/>
            <w:shd w:fill="E07856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#E07856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 brand color — warm, energetic without being loud.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Secondary</w:t>
            </w:r>
          </w:p>
        </w:tc>
        <w:tc>
          <w:tcPr>
            <w:tcW w:type="dxa" w:w="1200"/>
            <w:shd w:fill="F0DCC3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#F0DCC3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Backgrounds, soft sections.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Accent</w:t>
            </w:r>
          </w:p>
        </w:tc>
        <w:tc>
          <w:tcPr>
            <w:tcW w:type="dxa" w:w="1200"/>
            <w:shd w:fill="8AA68A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#8AA68A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Highlights, secondary buttons, natural touch.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Neutral Dark</w:t>
            </w:r>
          </w:p>
        </w:tc>
        <w:tc>
          <w:tcPr>
            <w:tcW w:type="dxa" w:w="1200"/>
            <w:shd w:fill="3B322C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#3B322C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Body text — warm dark brown instead of pure black.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Neutral Light</w:t>
            </w:r>
          </w:p>
        </w:tc>
        <w:tc>
          <w:tcPr>
            <w:tcW w:type="dxa" w:w="1200"/>
            <w:shd w:fill="FBF6EF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#FBF6EF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backgrounds — warm off-white.</w:t>
            </w:r>
          </w:p>
        </w:tc>
      </w:tr>
    </w:tbl>
    <w:p>
      <w:pPr>
        <w:spacing w:after="50" w:before="100"/>
      </w:pPr>
      <w:r>
        <w:rPr>
          <w:b/>
          <w:bCs/>
          <w:sz w:val="20"/>
          <w:szCs w:val="20"/>
        </w:rPr>
        <w:t xml:space="preserve">Typography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Headline: Poppins  •  Body: Nunito Sans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Headline font at semi-bold weight for friendliness without shouting; body font stays highly readable.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Use warm, human photography alongside this palette.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Let copy sound like a real person talking.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Keep contrast soft rather than stark.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Don't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Don't pair with cold, corporate stock photography.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Don't use pure black text — stick to the warm neutral dark.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Don't make the layout feel rigid or overly gridded.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4. Minimal &amp; Luxe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Best for: Premium positioning, high-ticket offers, design-forward brands.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Mood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Elevated  •  Refined  •  Quiet confidence  •  Timeless  •  Exclusive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Logo Direction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 refined serif or high-contrast sans wordmark, generous letter spacing. Restraint is the entire point — one elegant mark, nothing more.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Shapes: Thin lines, elegant proportions, negative space as a design element.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Avoid: Busy icons, multiple colors in the mark, anything that looks mass-produced.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760"/>
      </w:tblGrid>
      <w:tr>
        <w:trPr>
          <w:tblHeader/>
        </w:trP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Swatch</w:t>
            </w:r>
          </w:p>
        </w:tc>
        <w:tc>
          <w:tcPr>
            <w:tcW w:type="dxa" w:w="16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Hex</w:t>
            </w:r>
          </w:p>
        </w:tc>
        <w:tc>
          <w:tcPr>
            <w:tcW w:type="dxa" w:w="476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Usage Note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</w:t>
            </w:r>
          </w:p>
        </w:tc>
        <w:tc>
          <w:tcPr>
            <w:tcW w:type="dxa" w:w="1200"/>
            <w:shd w:fill="1A1A1A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#1A1A1A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Near-black — the anchor of the whole palette.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Secondary</w:t>
            </w:r>
          </w:p>
        </w:tc>
        <w:tc>
          <w:tcPr>
            <w:tcW w:type="dxa" w:w="1200"/>
            <w:shd w:fill="C9A66B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#C9A66B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Champagne gold — used sparingly for a premium touch.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Accent</w:t>
            </w:r>
          </w:p>
        </w:tc>
        <w:tc>
          <w:tcPr>
            <w:tcW w:type="dxa" w:w="1200"/>
            <w:shd w:fill="F5F0E6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#F5F0E6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Ivory — soft contrast against the black.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Neutral Dark</w:t>
            </w:r>
          </w:p>
        </w:tc>
        <w:tc>
          <w:tcPr>
            <w:tcW w:type="dxa" w:w="1200"/>
            <w:shd w:fill="0D0D0D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#0D0D0D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Body text.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Neutral Light</w:t>
            </w:r>
          </w:p>
        </w:tc>
        <w:tc>
          <w:tcPr>
            <w:tcW w:type="dxa" w:w="1200"/>
            <w:shd w:fill="FFFFFF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backgrounds — pure white for maximum contrast.</w:t>
            </w:r>
          </w:p>
        </w:tc>
      </w:tr>
    </w:tbl>
    <w:p>
      <w:pPr>
        <w:spacing w:after="50" w:before="100"/>
      </w:pPr>
      <w:r>
        <w:rPr>
          <w:b/>
          <w:bCs/>
          <w:sz w:val="20"/>
          <w:szCs w:val="20"/>
        </w:rPr>
        <w:t xml:space="preserve">Typography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Headline: Cormorant Garamond  •  Body: Work Sans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Headline font set large with wide letter spacing; body font stays clean and quiet in comparison.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Use lots of negative space — let the layout breathe.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Use the gold accent only for small, deliberate details.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Choose photography that's clean and uncluttered.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Don't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Don't use more than 2 colors on any single page.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Don't crowd the layout with too many elements.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Don't use bright or saturated accent colors.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5. Playful &amp; Energetic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Best for: Youth-oriented brands, creative businesses, anything fun-first.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Mood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Fun  •  Bright  •  Energetic  •  Bold  •  Unexpected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Logo Direction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 rounded, chunky wordmark or a playful icon with personality. This direction can take more visual risks than the others.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Shapes: Bouncy, rounded, asymmetric shapes.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Avoid: Anything that feels stiff, corporate, or overly serious.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760"/>
      </w:tblGrid>
      <w:tr>
        <w:trPr>
          <w:tblHeader/>
        </w:trP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Swatch</w:t>
            </w:r>
          </w:p>
        </w:tc>
        <w:tc>
          <w:tcPr>
            <w:tcW w:type="dxa" w:w="16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Hex</w:t>
            </w:r>
          </w:p>
        </w:tc>
        <w:tc>
          <w:tcPr>
            <w:tcW w:type="dxa" w:w="476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Usage Note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</w:t>
            </w:r>
          </w:p>
        </w:tc>
        <w:tc>
          <w:tcPr>
            <w:tcW w:type="dxa" w:w="1200"/>
            <w:shd w:fill="FF5C77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#FF5C77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Hot coral — the energetic anchor color.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Secondary</w:t>
            </w:r>
          </w:p>
        </w:tc>
        <w:tc>
          <w:tcPr>
            <w:tcW w:type="dxa" w:w="1200"/>
            <w:shd w:fill="FFC93C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#FFC93C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Sunshine yellow — high-energy secondary.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Accent</w:t>
            </w:r>
          </w:p>
        </w:tc>
        <w:tc>
          <w:tcPr>
            <w:tcW w:type="dxa" w:w="1200"/>
            <w:shd w:fill="3EC6E0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#3EC6E0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Sky blue — a cooling contrast to the warm primary/secondary.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Neutral Dark</w:t>
            </w:r>
          </w:p>
        </w:tc>
        <w:tc>
          <w:tcPr>
            <w:tcW w:type="dxa" w:w="1200"/>
            <w:shd w:fill="2B2B2B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#2B2B2B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Body text.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Neutral Light</w:t>
            </w:r>
          </w:p>
        </w:tc>
        <w:tc>
          <w:tcPr>
            <w:tcW w:type="dxa" w:w="1200"/>
            <w:shd w:fill="FFF9F2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#FFF9F2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backgrounds — warm off-white.</w:t>
            </w:r>
          </w:p>
        </w:tc>
      </w:tr>
    </w:tbl>
    <w:p>
      <w:pPr>
        <w:spacing w:after="50" w:before="100"/>
      </w:pPr>
      <w:r>
        <w:rPr>
          <w:b/>
          <w:bCs/>
          <w:sz w:val="20"/>
          <w:szCs w:val="20"/>
        </w:rPr>
        <w:t xml:space="preserve">Typography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Headline: Baloo 2  •  Body: Nunito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Headline font rounded and chunky for personality; body font stays friendly but easy to read at small sizes.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Use multiple colors from the palette together confidently.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Add playful illustration or texture if it fits your brand.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Let the type have personality in headlines.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Don't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Don't use this direction for a serious or high-stakes offer.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Don't overdo it on body text — keep long-form copy readable.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Don't be afraid of color, but keep body backgrounds simple.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6. Trustworthy &amp; Professional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Best for: Finance, legal, consulting, B2B, healthcare, and other credibility-first industries.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Mood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Credible  •  Stable  •  Competent  •  Reassuring  •  Established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Logo Direction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 clean serif or structured sans wordmark, optionally paired with a simple, symmetrical icon. The goal is to look established, not experimental.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Shapes: Symmetrical, structured, balanced proportions.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Avoid: Overly trendy shapes, bright saturated colors, playful type.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760"/>
      </w:tblGrid>
      <w:tr>
        <w:trPr>
          <w:tblHeader/>
        </w:trP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Swatch</w:t>
            </w:r>
          </w:p>
        </w:tc>
        <w:tc>
          <w:tcPr>
            <w:tcW w:type="dxa" w:w="16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Hex</w:t>
            </w:r>
          </w:p>
        </w:tc>
        <w:tc>
          <w:tcPr>
            <w:tcW w:type="dxa" w:w="476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Usage Note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</w:t>
            </w:r>
          </w:p>
        </w:tc>
        <w:tc>
          <w:tcPr>
            <w:tcW w:type="dxa" w:w="1200"/>
            <w:shd w:fill="0F5C5C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#0F5C5C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 teal — professional without being cold.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Secondary</w:t>
            </w:r>
          </w:p>
        </w:tc>
        <w:tc>
          <w:tcPr>
            <w:tcW w:type="dxa" w:w="1200"/>
            <w:shd w:fill="3C5A78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#3C5A78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Slate blue — supports the primary with depth.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Accent</w:t>
            </w:r>
          </w:p>
        </w:tc>
        <w:tc>
          <w:tcPr>
            <w:tcW w:type="dxa" w:w="1200"/>
            <w:shd w:fill="B8935B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#B8935B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Muted gold — used sparingly for credibility markers.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Neutral Dark</w:t>
            </w:r>
          </w:p>
        </w:tc>
        <w:tc>
          <w:tcPr>
            <w:tcW w:type="dxa" w:w="1200"/>
            <w:shd w:fill="1E2A2A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#1E2A2A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Body text.</w:t>
            </w:r>
          </w:p>
        </w:tc>
      </w:tr>
      <w:tr>
        <w:tc>
          <w:tcPr>
            <w:tcW w:type="dxa" w:w="18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Neutral Light</w:t>
            </w:r>
          </w:p>
        </w:tc>
        <w:tc>
          <w:tcPr>
            <w:tcW w:type="dxa" w:w="1200"/>
            <w:shd w:fill="F4F7F6" w:val="clear"/>
            <w:tcMar>
              <w:top w:type="dxa" w:w="70"/>
              <w:bottom w:type="dxa" w:w="7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#F4F7F6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backgrounds.</w:t>
            </w:r>
          </w:p>
        </w:tc>
      </w:tr>
    </w:tbl>
    <w:p>
      <w:pPr>
        <w:spacing w:after="50" w:before="100"/>
      </w:pPr>
      <w:r>
        <w:rPr>
          <w:b/>
          <w:bCs/>
          <w:sz w:val="20"/>
          <w:szCs w:val="20"/>
        </w:rPr>
        <w:t xml:space="preserve">Typography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Headline: Source Serif 4  •  Body: Source Sans 3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Serif headline signals credibility and tradition; sans body keeps it readable and current.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0"/>
          <w:szCs w:val="20"/>
        </w:rPr>
        <w:t xml:space="preserve">Keep layouts structured and predictable — it builds trust.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0"/>
          <w:szCs w:val="20"/>
        </w:rPr>
        <w:t xml:space="preserve">Use credentials, certifications, and data prominently.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0"/>
          <w:szCs w:val="20"/>
        </w:rPr>
        <w:t xml:space="preserve">Keep the color palette consistent across every touchpoint.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Don't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0"/>
          <w:szCs w:val="20"/>
        </w:rPr>
        <w:t xml:space="preserve">Don't introduce bright, playful colors.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0"/>
          <w:szCs w:val="20"/>
        </w:rPr>
        <w:t xml:space="preserve">Don't use overly casual language alongside this visual direction.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0"/>
          <w:szCs w:val="20"/>
        </w:rPr>
        <w:t xml:space="preserve">Don't change your palette or type across different materials.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7. Logo Direction Worksheet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Answer these before you design (or commission) your logo. They'll save you rounds of revisions.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1. In 3 words, how do you want people to describe your brand after one interaction?</w:t>
      </w:r>
    </w:p>
    <w:p>
      <w:pPr>
        <w:pBdr>
          <w:bottom w:val="single" w:color="D8D8D8" w:sz="4" w:space="1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2. Name 2 brands (in or outside your industry) whose visual identity you admire, and why.</w:t>
      </w:r>
    </w:p>
    <w:p>
      <w:pPr>
        <w:pBdr>
          <w:bottom w:val="single" w:color="D8D8D8" w:sz="4" w:space="1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3. Name 1 brand whose look you specifically want to avoid resembling, and why.</w:t>
      </w:r>
    </w:p>
    <w:p>
      <w:pPr>
        <w:pBdr>
          <w:bottom w:val="single" w:color="D8D8D8" w:sz="4" w:space="1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4. Is your brand mark more likely to be a wordmark (text only), an icon + wordmark, or a symbol alone?</w:t>
      </w:r>
    </w:p>
    <w:p>
      <w:pPr>
        <w:pBdr>
          <w:bottom w:val="single" w:color="D8D8D8" w:sz="4" w:space="1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5. Where will your logo appear most? (Website, social profile photo, printed materials, signage, packaging)</w:t>
      </w:r>
    </w:p>
    <w:p>
      <w:pPr>
        <w:pBdr>
          <w:bottom w:val="single" w:color="D8D8D8" w:sz="4" w:space="1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6. Does your logo need to work in a single color (for stamps, embossing, or black-and-white printing)?</w:t>
      </w:r>
    </w:p>
    <w:p>
      <w:pPr>
        <w:pBdr>
          <w:bottom w:val="single" w:color="D8D8D8" w:sz="4" w:space="1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7. What's the minimum size your logo needs to stay legible at? (e.g., a small social media icon)</w:t>
      </w:r>
    </w:p>
    <w:p>
      <w:pPr>
        <w:pBdr>
          <w:bottom w:val="single" w:color="D8D8D8" w:sz="4" w:space="1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8. Which of the 5 brand directions in this pack is your first instinct — and does that match your answers above?</w:t>
      </w:r>
    </w:p>
    <w:p>
      <w:pPr>
        <w:pBdr>
          <w:bottom w:val="single" w:color="D8D8D8" w:sz="4" w:space="1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8. One-Page Brand Guideline Sheet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Fill this in with your final choices from the direction you picked. Save it, print it, or share it with anyone who creates content for your brand.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Brand Name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[Your Business Name]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Chosen Direction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[e.g., Warm &amp; Approachable]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Logo Usage — Clear Space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[Minimum space to leave around your logo, e.g., equal to the height of the logo mark]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Logo Usage — Minimum Size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[Smallest size your logo should ever appear, e.g., 24px tall]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Logo Usage — Don'ts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[e.g., don't stretch, recolor, or rotate the logo]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 Color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[Color name — hex code]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Secondary Color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[Color name — hex code]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Accent Color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[Color name — hex code]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Headline Font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[Font name + weight]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Body Font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[Font name + weight]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Brand Voice — 3 Adjectives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[e.g., direct, warm, confident]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Brand Voice — One Sentence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[Describe how your brand sounds when it talks, in one sentence]</w:t>
            </w:r>
          </w:p>
        </w:tc>
      </w:tr>
      <w:tr>
        <w:tc>
          <w:tcPr>
            <w:tcW w:type="dxa" w:w="3200"/>
            <w:shd w:fill="EF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Imagery Style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[e.g., bright natural light, minimal styling, real people over stock photos]</w:t>
            </w:r>
          </w:p>
        </w:tc>
      </w:tr>
    </w:tbl>
    <w:p>
      <w:r>
        <w:br w:type="page"/>
      </w:r>
    </w:p>
    <w:p>
      <w:pPr>
        <w:spacing w:before="2000"/>
      </w:pPr>
    </w:p>
    <w:p>
      <w:pPr>
        <w:jc w:val="center"/>
      </w:pPr>
      <w:r>
        <w:rPr>
          <w:b/>
          <w:bCs/>
          <w:color w:val="1B1F3B"/>
          <w:sz w:val="32"/>
          <w:szCs w:val="32"/>
        </w:rPr>
        <w:t xml:space="preserve">Your identity, defined.</w:t>
      </w:r>
    </w:p>
    <w:p>
      <w:pPr>
        <w:spacing w:after="600" w:before="200"/>
        <w:jc w:val="center"/>
      </w:pPr>
      <w:r>
        <w:rPr>
          <w:color w:val="44475A"/>
          <w:sz w:val="22"/>
          <w:szCs w:val="22"/>
        </w:rPr>
        <w:t xml:space="preserve">5 directions, one guideline sheet, and everything you need to brief a designer or build it yourself.</w:t>
      </w:r>
    </w:p>
    <w:p>
      <w:pPr>
        <w:jc w:val="center"/>
      </w:pPr>
      <w:r>
        <w:rPr>
          <w:b/>
          <w:bCs/>
          <w:color w:val="5B3FE0"/>
          <w:sz w:val="22"/>
          <w:szCs w:val="22"/>
        </w:rPr>
        <w:t xml:space="preserve">NuroWorks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D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9DB8"/>
        <w:sz w:val="16"/>
        <w:szCs w:val="16"/>
      </w:rPr>
      <w:t xml:space="preserve">NuroWorks — The Branding Pack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2026-09-02T22:27:44.687Z</dcterms:created>
  <dcterms:modified xsi:type="dcterms:W3CDTF">2026-09-02T22:27:44.699Z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