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Нурсултан,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простейшей моделью взаимодействия двух видов типа «хищник — жертва» - модель Лотки-Вольтерры и построение графиков на языке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35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Найдите стационарное состояние системы.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территории).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несущественными.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учитывается.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хищников.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(1)</w:t>
      </w:r>
    </w:p>
    <w:p>
      <w:pPr>
        <w:pStyle w:val="BodyText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CaptionedFigure"/>
      </w:pPr>
      <w:bookmarkStart w:id="23" w:name="fig:001"/>
      <w:r>
        <w:drawing>
          <wp:inline>
            <wp:extent cx="3362325" cy="2381250"/>
            <wp:effectExtent b="0" l="0" r="0" t="0"/>
            <wp:docPr descr="Figure 1: Эволюция популяции жертв и хищников в модели Лотки-Вольтерры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NursultanGazdhiev/blob/master/lab5/image/%D0%A1%D0%BA%D1%80%D0%B8%D0%BD%D1%88%D0%BE%D1%82%2013-03-2021%20125910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Эволюция популяции жертв и хищников в модели Лотки-Вольтерры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(A на рис. 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</m:oMath>
      <w:r>
        <w:t xml:space="preserve">.</w:t>
      </w:r>
    </w:p>
    <w:p>
      <w:pPr>
        <w:pStyle w:val="BodyText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 , y(0). Колебания совершаются в противофазе.</w:t>
      </w:r>
    </w:p>
    <w:bookmarkEnd w:id="24"/>
    <w:bookmarkStart w:id="33" w:name="выполнение-работы"/>
    <w:p>
      <w:pPr>
        <w:pStyle w:val="Heading2"/>
      </w:pPr>
      <w:r>
        <w:t xml:space="preserve">Выполнение работы</w:t>
      </w:r>
    </w:p>
    <w:p>
      <w:pPr>
        <w:pStyle w:val="FirstParagraph"/>
      </w:pPr>
      <w:r>
        <w:t xml:space="preserve">Для модели «хищник-жертва»: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Начальные условии:</w:t>
      </w:r>
    </w:p>
    <w:p>
      <w:pPr>
        <w:pStyle w:val="BodyText"/>
      </w:pPr>
      <m:oMath>
        <m:r>
          <m:t>a</m:t>
        </m:r>
      </m:oMath>
      <w:r>
        <w:t xml:space="preserve"> </w:t>
      </w:r>
      <w:r>
        <w:t xml:space="preserve">- коэффициент естественной смертности хищников</w:t>
      </w:r>
    </w:p>
    <w:p>
      <w:pPr>
        <w:pStyle w:val="BodyText"/>
      </w:pPr>
      <m:oMath>
        <m:r>
          <m:t>b</m:t>
        </m:r>
      </m:oMath>
      <w:r>
        <w:t xml:space="preserve"> </w:t>
      </w:r>
      <w:r>
        <w:t xml:space="preserve">- коэффициент естественного прироста жертв</w:t>
      </w:r>
    </w:p>
    <w:p>
      <w:pPr>
        <w:pStyle w:val="BodyText"/>
      </w:pPr>
      <m:oMath>
        <m:r>
          <m:t>c</m:t>
        </m:r>
      </m:oMath>
      <w:r>
        <w:t xml:space="preserve"> </w:t>
      </w:r>
      <w:r>
        <w:t xml:space="preserve">- коэффициент увеличения числа хищников</w:t>
      </w:r>
    </w:p>
    <w:p>
      <w:pPr>
        <w:pStyle w:val="BodyText"/>
      </w:pPr>
      <m:oMath>
        <m:r>
          <m:t>d</m:t>
        </m:r>
      </m:oMath>
      <w:r>
        <w:t xml:space="preserve"> </w:t>
      </w:r>
      <w:r>
        <w:t xml:space="preserve">- коэффициент смертности жертв</w:t>
      </w:r>
    </w:p>
    <w:p>
      <w:pPr>
        <w:pStyle w:val="BodyText"/>
      </w:pPr>
      <w:r>
        <w:t xml:space="preserve">У нас дано:</w:t>
      </w:r>
    </w:p>
    <w:p>
      <w:pPr>
        <w:pStyle w:val="BodyText"/>
      </w:pPr>
      <w:r>
        <w:t xml:space="preserve">a = 0.29 (коэффициент естественной смертности хищников)</w:t>
      </w:r>
    </w:p>
    <w:p>
      <w:pPr>
        <w:pStyle w:val="BodyText"/>
      </w:pPr>
      <w:r>
        <w:t xml:space="preserve">b = 0.33 (коэффициент увеличения числа хищников)</w:t>
      </w:r>
    </w:p>
    <w:p>
      <w:pPr>
        <w:pStyle w:val="BodyText"/>
      </w:pPr>
      <w:r>
        <w:t xml:space="preserve">c = 0.031 (коэффициент естественного прироста жертв)</w:t>
      </w:r>
    </w:p>
    <w:p>
      <w:pPr>
        <w:pStyle w:val="BodyText"/>
      </w:pPr>
      <w:r>
        <w:t xml:space="preserve">d = 0.024 (коэффициент смертности жертв)</w:t>
      </w:r>
    </w:p>
    <w:p>
      <w:pPr>
        <w:pStyle w:val="BodyText"/>
      </w:pPr>
      <w:r>
        <w:t xml:space="preserve">Начальное число хищников –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br/>
      </w:r>
      <w:r>
        <w:t xml:space="preserve">начальное число жертв –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nurslab5</w:t>
      </w:r>
      <w:r>
        <w:br/>
      </w:r>
      <w:r>
        <w:rPr>
          <w:rStyle w:val="VerbatimChar"/>
        </w:rPr>
        <w:t xml:space="preserve">parameter Real a= 0.29; // коэффициент естественной смертности хищников</w:t>
      </w:r>
      <w:r>
        <w:br/>
      </w:r>
      <w:r>
        <w:rPr>
          <w:rStyle w:val="VerbatimChar"/>
        </w:rPr>
        <w:t xml:space="preserve">parameter Real b= 0.33; // коэффициент естественного прироста жертв</w:t>
      </w:r>
      <w:r>
        <w:br/>
      </w:r>
      <w:r>
        <w:rPr>
          <w:rStyle w:val="VerbatimChar"/>
        </w:rPr>
        <w:t xml:space="preserve">parameter Real c= 0.031; // коэффициент увеличения числа хищников </w:t>
      </w:r>
      <w:r>
        <w:br/>
      </w:r>
      <w:r>
        <w:rPr>
          <w:rStyle w:val="VerbatimChar"/>
        </w:rPr>
        <w:t xml:space="preserve">parameter Real d= 0.024; // коэффициент смертности жертв</w:t>
      </w:r>
      <w:r>
        <w:br/>
      </w:r>
      <w:r>
        <w:br/>
      </w:r>
      <w:r>
        <w:br/>
      </w:r>
      <w:r>
        <w:rPr>
          <w:rStyle w:val="VerbatimChar"/>
        </w:rPr>
        <w:t xml:space="preserve">//parameter Real x0=7;//начальные условия</w:t>
      </w:r>
      <w:r>
        <w:br/>
      </w:r>
      <w:r>
        <w:rPr>
          <w:rStyle w:val="VerbatimChar"/>
        </w:rPr>
        <w:t xml:space="preserve">//parameter Real y0=14; //начальные условия</w:t>
      </w:r>
      <w:r>
        <w:br/>
      </w:r>
      <w:r>
        <w:br/>
      </w:r>
      <w:r>
        <w:rPr>
          <w:rStyle w:val="VerbatimChar"/>
        </w:rPr>
        <w:t xml:space="preserve">parameter Real x0=0.33/0.024;//(b/d)</w:t>
      </w:r>
      <w:r>
        <w:br/>
      </w:r>
      <w:r>
        <w:rPr>
          <w:rStyle w:val="VerbatimChar"/>
        </w:rPr>
        <w:t xml:space="preserve">parameter Real y0=0.29/0.031;//(a/c)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 (x) = -a*x + c*x*y;</w:t>
      </w:r>
      <w:r>
        <w:br/>
      </w:r>
      <w:r>
        <w:rPr>
          <w:rStyle w:val="VerbatimChar"/>
        </w:rPr>
        <w:t xml:space="preserve">der (y) = b*y - d*x*y;</w:t>
      </w:r>
      <w:r>
        <w:br/>
      </w:r>
      <w:r>
        <w:br/>
      </w:r>
      <w:r>
        <w:rPr>
          <w:rStyle w:val="VerbatimChar"/>
        </w:rPr>
        <w:t xml:space="preserve">end nurslab5;</w:t>
      </w:r>
    </w:p>
    <w:p>
      <w:pPr>
        <w:pStyle w:val="CaptionedFigure"/>
      </w:pPr>
      <w:bookmarkStart w:id="26" w:name="fig:002"/>
      <w:r>
        <w:drawing>
          <wp:inline>
            <wp:extent cx="5334000" cy="2854523"/>
            <wp:effectExtent b="0" l="0" r="0" t="0"/>
            <wp:docPr descr="Figure 2: Код программы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NursultanGazdhiev/blob/master/lab5/image/%D0%BA%D0%BE%D0%B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Код программы</w:t>
      </w:r>
    </w:p>
    <w:p>
      <w:pPr>
        <w:numPr>
          <w:ilvl w:val="0"/>
          <w:numId w:val="1002"/>
        </w:numPr>
        <w:pStyle w:val="Compact"/>
      </w:pPr>
      <w:r>
        <w:t xml:space="preserve">Постройл график зависимости численности хищников от численности жертв (рис. 3)</w:t>
      </w:r>
    </w:p>
    <w:p>
      <w:pPr>
        <w:pStyle w:val="CaptionedFigure"/>
      </w:pPr>
      <w:bookmarkStart w:id="28" w:name="fig:003"/>
      <w:r>
        <w:drawing>
          <wp:inline>
            <wp:extent cx="5334000" cy="2854523"/>
            <wp:effectExtent b="0" l="0" r="0" t="0"/>
            <wp:docPr descr="Figure 3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NursultanGazdhiev/blob/master/lab5/image/1%20%D0%B3%D1%80%D0%B0%D1%84%D0%B8%D0%BA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зависимости численности хищников от численности жертв</w:t>
      </w:r>
    </w:p>
    <w:p>
      <w:pPr>
        <w:numPr>
          <w:ilvl w:val="0"/>
          <w:numId w:val="1003"/>
        </w:numPr>
        <w:pStyle w:val="Compact"/>
      </w:pPr>
      <w:r>
        <w:t xml:space="preserve">Построил графики изменения численности популяции хищников и численности жертв с течением времени (рис. 4)</w:t>
      </w:r>
    </w:p>
    <w:p>
      <w:pPr>
        <w:pStyle w:val="CaptionedFigure"/>
      </w:pPr>
      <w:bookmarkStart w:id="30" w:name="fig:004"/>
      <w:r>
        <w:drawing>
          <wp:inline>
            <wp:extent cx="5334000" cy="2862857"/>
            <wp:effectExtent b="0" l="0" r="0" t="0"/>
            <wp:docPr descr="Figure 4: График изменения численности хищников и численности жертв с течением времени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NursultanGazdhiev/blob/master/lab5/image/2%20%D0%B3%D1%80%D0%B0%D1%84%D0%B8%D0%BA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изменения численности хищников и численности жертв с течением времени</w:t>
      </w:r>
    </w:p>
    <w:p>
      <w:pPr>
        <w:numPr>
          <w:ilvl w:val="0"/>
          <w:numId w:val="1004"/>
        </w:numPr>
        <w:pStyle w:val="Compact"/>
      </w:pPr>
      <w:r>
        <w:t xml:space="preserve">Для того, чтобы найти стационарное состояние системы, необходимо приравнять производные каждой из функций x и y к нулю и выразить значения y и x соответственно.</w:t>
      </w:r>
    </w:p>
    <w:p>
      <w:pPr>
        <w:pStyle w:val="FirstParagraph"/>
      </w:pPr>
      <w:r>
        <w:t xml:space="preserve">Получим следующие значения: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0.33</m:t>
            </m:r>
          </m:num>
          <m:den>
            <m:r>
              <m:t>0.024</m:t>
            </m:r>
          </m:den>
        </m:f>
        <m:r>
          <m:rPr>
            <m:sty m:val="p"/>
          </m:rPr>
          <m:t>=</m:t>
        </m:r>
        <m:r>
          <m:t>13.75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0.29</m:t>
            </m:r>
          </m:num>
          <m:den>
            <m:r>
              <m:t>0.031</m:t>
            </m:r>
          </m:den>
        </m:f>
        <m:r>
          <m:rPr>
            <m:sty m:val="p"/>
          </m:rPr>
          <m:t>=</m:t>
        </m:r>
        <m:r>
          <m:t>9.35</m:t>
        </m:r>
      </m:oMath>
      <w:r>
        <w:t xml:space="preserve"> </w:t>
      </w:r>
      <w:r>
        <w:t xml:space="preserve">При стационарном состоянии значений числа и хищников не меняется во времени. (рис. 5)</w:t>
      </w:r>
    </w:p>
    <w:p>
      <w:pPr>
        <w:pStyle w:val="CaptionedFigure"/>
      </w:pPr>
      <w:bookmarkStart w:id="32" w:name="fig:005"/>
      <w:r>
        <w:drawing>
          <wp:inline>
            <wp:extent cx="5334000" cy="2858690"/>
            <wp:effectExtent b="0" l="0" r="0" t="0"/>
            <wp:docPr descr="Figure 5: Стационарное состояние системы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NursultanGazdhiev/blob/master/lab5/image/3%20%D0%B3%D1%80%D0%B0%D1%84%D0%B8%D0%BA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Стационарное состояние системы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простейшей моделью взаимодействия двух видов типа «хищник — жертва» - модель Лотки-Вольтерры и построил графики на языке Modelica.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Гаджиев Нурсултан, НПИбд-01-18</dc:creator>
  <dc:language>ru-RU</dc:language>
  <cp:keywords/>
  <dcterms:created xsi:type="dcterms:W3CDTF">2021-03-13T10:48:39Z</dcterms:created>
  <dcterms:modified xsi:type="dcterms:W3CDTF">2021-03-13T10:48:39Z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Математическое моделирование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