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pPr>
    </w:p>
    <w:p>
      <w:pPr>
        <w:spacing w:after="200"/>
        <w:jc w:val="center"/>
      </w:pPr>
      <w:r>
        <w:rPr>
          <w:b/>
          <w:bCs/>
          <w:color w:val="2044F0"/>
          <w:spacing w:val="40"/>
          <w:sz w:val="22"/>
          <w:szCs w:val="22"/>
        </w:rPr>
        <w:t xml:space="preserve">DATABASE SYSTEMS PROJECT REPORT</w:t>
      </w:r>
    </w:p>
    <w:p>
      <w:pPr>
        <w:spacing w:after="160"/>
        <w:jc w:val="center"/>
      </w:pPr>
      <w:r>
        <w:rPr>
          <w:b/>
          <w:bCs/>
          <w:color w:val="0F172A"/>
          <w:sz w:val="56"/>
          <w:szCs w:val="56"/>
        </w:rPr>
        <w:t xml:space="preserve">Smart Workforce &amp;
Task Allocation System</w:t>
      </w:r>
    </w:p>
    <w:p>
      <w:pPr>
        <w:spacing w:after="700"/>
        <w:jc w:val="center"/>
      </w:pPr>
      <w:r>
        <w:rPr>
          <w:i/>
          <w:iCs/>
          <w:color w:val="64748B"/>
          <w:sz w:val="24"/>
          <w:szCs w:val="24"/>
        </w:rPr>
        <w:t xml:space="preserve">A PostgreSQL-driven workforce management platform with an
intelligent, fully auditable task allocation engine</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2808"/>
        <w:gridCol w:w="6552"/>
      </w:tblGrid>
      <w:tr>
        <w:trPr>
          <w:tblHeader/>
        </w:trPr>
        <w:tc>
          <w:tcPr>
            <w:tcW w:type="dxa" w:w="2808"/>
            <w:shd w:fill="2044F0" w:color="auto" w:val="clear"/>
            <w:tcMar>
              <w:top w:type="dxa" w:w="80"/>
              <w:left w:type="dxa" w:w="110"/>
              <w:bottom w:type="dxa" w:w="80"/>
              <w:right w:type="dxa" w:w="110"/>
            </w:tcMar>
          </w:tcPr>
          <w:p>
            <w:pPr>
              <w:spacing w:after="0" w:line="250"/>
            </w:pPr>
            <w:r>
              <w:rPr>
                <w:b/>
                <w:bCs/>
                <w:color w:val="FFFFFF"/>
                <w:sz w:val="17"/>
                <w:szCs w:val="17"/>
              </w:rPr>
              <w:t xml:space="preserve">Field</w:t>
            </w:r>
          </w:p>
        </w:tc>
        <w:tc>
          <w:tcPr>
            <w:tcW w:type="dxa" w:w="6552"/>
            <w:shd w:fill="2044F0" w:color="auto" w:val="clear"/>
            <w:tcMar>
              <w:top w:type="dxa" w:w="80"/>
              <w:left w:type="dxa" w:w="110"/>
              <w:bottom w:type="dxa" w:w="80"/>
              <w:right w:type="dxa" w:w="110"/>
            </w:tcMar>
          </w:tcPr>
          <w:p>
            <w:pPr>
              <w:spacing w:after="0" w:line="250"/>
            </w:pPr>
            <w:r>
              <w:rPr>
                <w:b/>
                <w:bCs/>
                <w:color w:val="FFFFFF"/>
                <w:sz w:val="17"/>
                <w:szCs w:val="17"/>
              </w:rPr>
              <w:t xml:space="preserve">Detail</w:t>
            </w:r>
          </w:p>
        </w:tc>
      </w:tr>
      <w:tr>
        <w:tc>
          <w:tcPr>
            <w:tcW w:type="dxa" w:w="2808"/>
            <w:tcMar>
              <w:top w:type="dxa" w:w="80"/>
              <w:left w:type="dxa" w:w="110"/>
              <w:bottom w:type="dxa" w:w="80"/>
              <w:right w:type="dxa" w:w="110"/>
            </w:tcMar>
          </w:tcPr>
          <w:p>
            <w:pPr>
              <w:spacing w:after="0" w:line="250"/>
            </w:pPr>
            <w:r>
              <w:rPr>
                <w:b w:val="false"/>
                <w:bCs w:val="false"/>
                <w:color w:val="334155"/>
                <w:sz w:val="17"/>
                <w:szCs w:val="17"/>
              </w:rPr>
              <w:t xml:space="preserve">Project Title</w:t>
            </w:r>
          </w:p>
        </w:tc>
        <w:tc>
          <w:tcPr>
            <w:tcW w:type="dxa" w:w="6552"/>
            <w:tcMar>
              <w:top w:type="dxa" w:w="80"/>
              <w:left w:type="dxa" w:w="110"/>
              <w:bottom w:type="dxa" w:w="80"/>
              <w:right w:type="dxa" w:w="110"/>
            </w:tcMar>
          </w:tcPr>
          <w:p>
            <w:pPr>
              <w:spacing w:after="0" w:line="250"/>
            </w:pPr>
            <w:r>
              <w:rPr>
                <w:b w:val="false"/>
                <w:bCs w:val="false"/>
                <w:color w:val="334155"/>
                <w:sz w:val="17"/>
                <w:szCs w:val="17"/>
              </w:rPr>
              <w:t xml:space="preserve">Smart Workforce &amp; Task Allocation System</w:t>
            </w:r>
          </w:p>
        </w:tc>
      </w:tr>
      <w:tr>
        <w:tc>
          <w:tcPr>
            <w:tcW w:type="dxa" w:w="2808"/>
            <w:tcMar>
              <w:top w:type="dxa" w:w="80"/>
              <w:left w:type="dxa" w:w="110"/>
              <w:bottom w:type="dxa" w:w="80"/>
              <w:right w:type="dxa" w:w="110"/>
            </w:tcMar>
          </w:tcPr>
          <w:p>
            <w:pPr>
              <w:spacing w:after="0" w:line="250"/>
            </w:pPr>
            <w:r>
              <w:rPr>
                <w:b w:val="false"/>
                <w:bCs w:val="false"/>
                <w:color w:val="334155"/>
                <w:sz w:val="17"/>
                <w:szCs w:val="17"/>
              </w:rPr>
              <w:t xml:space="preserve">Category</w:t>
            </w:r>
          </w:p>
        </w:tc>
        <w:tc>
          <w:tcPr>
            <w:tcW w:type="dxa" w:w="6552"/>
            <w:tcMar>
              <w:top w:type="dxa" w:w="80"/>
              <w:left w:type="dxa" w:w="110"/>
              <w:bottom w:type="dxa" w:w="80"/>
              <w:right w:type="dxa" w:w="110"/>
            </w:tcMar>
          </w:tcPr>
          <w:p>
            <w:pPr>
              <w:spacing w:after="0" w:line="250"/>
            </w:pPr>
            <w:r>
              <w:rPr>
                <w:b w:val="false"/>
                <w:bCs w:val="false"/>
                <w:color w:val="334155"/>
                <w:sz w:val="17"/>
                <w:szCs w:val="17"/>
              </w:rPr>
              <w:t xml:space="preserve">Database Systems / Full-Stack Application</w:t>
            </w:r>
          </w:p>
        </w:tc>
      </w:tr>
      <w:tr>
        <w:tc>
          <w:tcPr>
            <w:tcW w:type="dxa" w:w="2808"/>
            <w:tcMar>
              <w:top w:type="dxa" w:w="80"/>
              <w:left w:type="dxa" w:w="110"/>
              <w:bottom w:type="dxa" w:w="80"/>
              <w:right w:type="dxa" w:w="110"/>
            </w:tcMar>
          </w:tcPr>
          <w:p>
            <w:pPr>
              <w:spacing w:after="0" w:line="250"/>
            </w:pPr>
            <w:r>
              <w:rPr>
                <w:b w:val="false"/>
                <w:bCs w:val="false"/>
                <w:color w:val="334155"/>
                <w:sz w:val="17"/>
                <w:szCs w:val="17"/>
              </w:rPr>
              <w:t xml:space="preserve">Database</w:t>
            </w:r>
          </w:p>
        </w:tc>
        <w:tc>
          <w:tcPr>
            <w:tcW w:type="dxa" w:w="6552"/>
            <w:tcMar>
              <w:top w:type="dxa" w:w="80"/>
              <w:left w:type="dxa" w:w="110"/>
              <w:bottom w:type="dxa" w:w="80"/>
              <w:right w:type="dxa" w:w="110"/>
            </w:tcMar>
          </w:tcPr>
          <w:p>
            <w:pPr>
              <w:spacing w:after="0" w:line="250"/>
            </w:pPr>
            <w:r>
              <w:rPr>
                <w:b w:val="false"/>
                <w:bCs w:val="false"/>
                <w:color w:val="334155"/>
                <w:sz w:val="17"/>
                <w:szCs w:val="17"/>
              </w:rPr>
              <w:t xml:space="preserve">PostgreSQL 17.11</w:t>
            </w:r>
          </w:p>
        </w:tc>
      </w:tr>
      <w:tr>
        <w:tc>
          <w:tcPr>
            <w:tcW w:type="dxa" w:w="2808"/>
            <w:tcMar>
              <w:top w:type="dxa" w:w="80"/>
              <w:left w:type="dxa" w:w="110"/>
              <w:bottom w:type="dxa" w:w="80"/>
              <w:right w:type="dxa" w:w="110"/>
            </w:tcMar>
          </w:tcPr>
          <w:p>
            <w:pPr>
              <w:spacing w:after="0" w:line="250"/>
            </w:pPr>
            <w:r>
              <w:rPr>
                <w:b w:val="false"/>
                <w:bCs w:val="false"/>
                <w:color w:val="334155"/>
                <w:sz w:val="17"/>
                <w:szCs w:val="17"/>
              </w:rPr>
              <w:t xml:space="preserve">Backend</w:t>
            </w:r>
          </w:p>
        </w:tc>
        <w:tc>
          <w:tcPr>
            <w:tcW w:type="dxa" w:w="6552"/>
            <w:tcMar>
              <w:top w:type="dxa" w:w="80"/>
              <w:left w:type="dxa" w:w="110"/>
              <w:bottom w:type="dxa" w:w="80"/>
              <w:right w:type="dxa" w:w="110"/>
            </w:tcMar>
          </w:tcPr>
          <w:p>
            <w:pPr>
              <w:spacing w:after="0" w:line="250"/>
            </w:pPr>
            <w:r>
              <w:rPr>
                <w:b w:val="false"/>
                <w:bCs w:val="false"/>
                <w:color w:val="334155"/>
                <w:sz w:val="17"/>
                <w:szCs w:val="17"/>
              </w:rPr>
              <w:t xml:space="preserve">Node.js 24.18 · Express · JSON Web Tokens · node-postgres</w:t>
            </w:r>
          </w:p>
        </w:tc>
      </w:tr>
      <w:tr>
        <w:tc>
          <w:tcPr>
            <w:tcW w:type="dxa" w:w="2808"/>
            <w:tcMar>
              <w:top w:type="dxa" w:w="80"/>
              <w:left w:type="dxa" w:w="110"/>
              <w:bottom w:type="dxa" w:w="80"/>
              <w:right w:type="dxa" w:w="110"/>
            </w:tcMar>
          </w:tcPr>
          <w:p>
            <w:pPr>
              <w:spacing w:after="0" w:line="250"/>
            </w:pPr>
            <w:r>
              <w:rPr>
                <w:b w:val="false"/>
                <w:bCs w:val="false"/>
                <w:color w:val="334155"/>
                <w:sz w:val="17"/>
                <w:szCs w:val="17"/>
              </w:rPr>
              <w:t xml:space="preserve">Frontend</w:t>
            </w:r>
          </w:p>
        </w:tc>
        <w:tc>
          <w:tcPr>
            <w:tcW w:type="dxa" w:w="6552"/>
            <w:tcMar>
              <w:top w:type="dxa" w:w="80"/>
              <w:left w:type="dxa" w:w="110"/>
              <w:bottom w:type="dxa" w:w="80"/>
              <w:right w:type="dxa" w:w="110"/>
            </w:tcMar>
          </w:tcPr>
          <w:p>
            <w:pPr>
              <w:spacing w:after="0" w:line="250"/>
            </w:pPr>
            <w:r>
              <w:rPr>
                <w:b w:val="false"/>
                <w:bCs w:val="false"/>
                <w:color w:val="334155"/>
                <w:sz w:val="17"/>
                <w:szCs w:val="17"/>
              </w:rPr>
              <w:t xml:space="preserve">React 18.3 · Vite 5.4 · React Router 6 · Tailwind CSS 3.4</w:t>
            </w:r>
          </w:p>
        </w:tc>
      </w:tr>
      <w:tr>
        <w:tc>
          <w:tcPr>
            <w:tcW w:type="dxa" w:w="2808"/>
            <w:tcMar>
              <w:top w:type="dxa" w:w="80"/>
              <w:left w:type="dxa" w:w="110"/>
              <w:bottom w:type="dxa" w:w="80"/>
              <w:right w:type="dxa" w:w="110"/>
            </w:tcMar>
          </w:tcPr>
          <w:p>
            <w:pPr>
              <w:spacing w:after="0" w:line="250"/>
            </w:pPr>
            <w:r>
              <w:rPr>
                <w:b w:val="false"/>
                <w:bCs w:val="false"/>
                <w:color w:val="334155"/>
                <w:sz w:val="17"/>
                <w:szCs w:val="17"/>
              </w:rPr>
              <w:t xml:space="preserve">Lines of Code</w:t>
            </w:r>
          </w:p>
        </w:tc>
        <w:tc>
          <w:tcPr>
            <w:tcW w:type="dxa" w:w="6552"/>
            <w:tcMar>
              <w:top w:type="dxa" w:w="80"/>
              <w:left w:type="dxa" w:w="110"/>
              <w:bottom w:type="dxa" w:w="80"/>
              <w:right w:type="dxa" w:w="110"/>
            </w:tcMar>
          </w:tcPr>
          <w:p>
            <w:pPr>
              <w:spacing w:after="0" w:line="250"/>
            </w:pPr>
            <w:r>
              <w:rPr>
                <w:b w:val="false"/>
                <w:bCs w:val="false"/>
                <w:color w:val="334155"/>
                <w:sz w:val="17"/>
                <w:szCs w:val="17"/>
              </w:rPr>
              <w:t xml:space="preserve">2,103 SQL · 2,390 JavaScript (server) · 5,202 JavaScript/JSX (client)</w:t>
            </w:r>
          </w:p>
        </w:tc>
      </w:tr>
      <w:tr>
        <w:tc>
          <w:tcPr>
            <w:tcW w:type="dxa" w:w="2808"/>
            <w:tcMar>
              <w:top w:type="dxa" w:w="80"/>
              <w:left w:type="dxa" w:w="110"/>
              <w:bottom w:type="dxa" w:w="80"/>
              <w:right w:type="dxa" w:w="110"/>
            </w:tcMar>
          </w:tcPr>
          <w:p>
            <w:pPr>
              <w:spacing w:after="0" w:line="250"/>
            </w:pPr>
            <w:r>
              <w:rPr>
                <w:b w:val="false"/>
                <w:bCs w:val="false"/>
                <w:color w:val="334155"/>
                <w:sz w:val="17"/>
                <w:szCs w:val="17"/>
              </w:rPr>
              <w:t xml:space="preserve">Verification</w:t>
            </w:r>
          </w:p>
        </w:tc>
        <w:tc>
          <w:tcPr>
            <w:tcW w:type="dxa" w:w="6552"/>
            <w:tcMar>
              <w:top w:type="dxa" w:w="80"/>
              <w:left w:type="dxa" w:w="110"/>
              <w:bottom w:type="dxa" w:w="80"/>
              <w:right w:type="dxa" w:w="110"/>
            </w:tcMar>
          </w:tcPr>
          <w:p>
            <w:pPr>
              <w:spacing w:after="0" w:line="250"/>
            </w:pPr>
            <w:r>
              <w:rPr>
                <w:b w:val="false"/>
                <w:bCs w:val="false"/>
                <w:color w:val="334155"/>
                <w:sz w:val="17"/>
                <w:szCs w:val="17"/>
              </w:rPr>
              <w:t xml:space="preserve">62 API regression checks · 14/14 UI routes · production build passing</w:t>
            </w:r>
          </w:p>
        </w:tc>
      </w:tr>
    </w:tbl>
    <w:p>
      <w:pPr>
        <w:spacing w:before="900"/>
      </w:pPr>
    </w:p>
    <w:p>
      <w:pPr>
        <w:jc w:val="center"/>
      </w:pPr>
      <w:r>
        <w:rPr>
          <w:color w:val="64748B"/>
          <w:sz w:val="21"/>
          <w:szCs w:val="21"/>
        </w:rPr>
        <w:t xml:space="preserve">Submitted by:  _______________________</w:t>
      </w:r>
    </w:p>
    <w:p>
      <w:pPr>
        <w:spacing w:before="200"/>
        <w:jc w:val="center"/>
      </w:pPr>
      <w:r>
        <w:rPr>
          <w:color w:val="64748B"/>
          <w:sz w:val="21"/>
          <w:szCs w:val="21"/>
        </w:rPr>
        <w:t xml:space="preserve">Submission date:  _______________________</w:t>
      </w:r>
    </w:p>
    <w:p>
      <w:r>
        <w:br w:type="page"/>
      </w:r>
    </w:p>
    <w:p>
      <w:pPr>
        <w:pStyle w:val="Heading1"/>
        <w:spacing w:after="160" w:before="320"/>
      </w:pPr>
      <w:r>
        <w:rPr>
          <w:rFonts w:ascii="Calibri" w:cs="Calibri" w:eastAsia="Calibri" w:hAnsi="Calibri"/>
          <w:b/>
          <w:bCs/>
          <w:color w:val="1C2C8D"/>
          <w:sz w:val="30"/>
          <w:szCs w:val="30"/>
        </w:rPr>
        <w:t xml:space="preserve">Abstract</w:t>
      </w:r>
    </w:p>
    <w:p>
      <w:pPr>
        <w:spacing w:after="160" w:line="300"/>
        <w:ind w:firstLine="431"/>
        <w:jc w:val="both"/>
      </w:pPr>
      <w:r>
        <w:rPr>
          <w:color w:val="334155"/>
          <w:sz w:val="21"/>
          <w:szCs w:val="21"/>
        </w:rPr>
        <w:t xml:space="preserve">This report presents the design and implementation of the Smart Workforce &amp; Task Allocation System, a full-stack workforce management platform built on PostgreSQL 17. The system manages employees, departments, skills, projects and tasks, and is distinguished by an intelligent allocation engine that decides which employee should receive a given task.</w:t>
      </w:r>
    </w:p>
    <w:p>
      <w:pPr>
        <w:spacing w:after="160" w:line="300"/>
        <w:ind w:firstLine="431"/>
        <w:jc w:val="both"/>
      </w:pPr>
      <w:r>
        <w:rPr>
          <w:color w:val="334155"/>
          <w:sz w:val="21"/>
          <w:szCs w:val="21"/>
        </w:rPr>
        <w:t xml:space="preserve">The central architectural decision of this project is that allocation logic does not live in application code. All scoring, filtering and lifecycle rules are implemented inside the database as PL/pgSQL functions, triggers, constraints and views. The Express API is deliberately thin: it authenticates the caller, validates input, opens a transaction and invokes a database function. The React client renders results but never computes a business rule.</w:t>
      </w:r>
    </w:p>
    <w:p>
      <w:pPr>
        <w:spacing w:after="160" w:line="300"/>
        <w:ind w:firstLine="431"/>
        <w:jc w:val="both"/>
      </w:pPr>
      <w:r>
        <w:rPr>
          <w:color w:val="334155"/>
          <w:sz w:val="21"/>
          <w:szCs w:val="21"/>
        </w:rPr>
        <w:t xml:space="preserve">This placement of logic has three consequences that shaped the rest of the design. First, the rules cannot be bypassed — any client, script or future module receives identical treatment because there is only one implementation. Second, concurrency safety is inherited from PostgreSQL row locking rather than hand-written application locks. Third, every allocation stores a complete score breakdown as JSONB, so a decision can be explained and audited months after it was made.</w:t>
      </w:r>
    </w:p>
    <w:p>
      <w:pPr>
        <w:spacing w:after="160" w:line="300"/>
        <w:ind w:firstLine="431"/>
        <w:jc w:val="both"/>
      </w:pPr>
      <w:r>
        <w:rPr>
          <w:color w:val="334155"/>
          <w:sz w:val="21"/>
          <w:szCs w:val="21"/>
        </w:rPr>
        <w:t xml:space="preserve">The allocation engine ranks every employee for a task on a weighted score from 0 to 100 across five components — skill fit (45%), workload headroom (25%), availability within the work window (15%), deadline pressure (10%) and experience (5%) — with a two-point bonus for departmental match. Seven hard filters remove ineligible candidates entirely, most importantly preventing any assignment that would exceed an employee's weekly capacity or make the deadline unachievable. Ineligible candidates are still returned to the client with a human-readable reason, which makes the engine explainable rather than a black box.</w:t>
      </w:r>
    </w:p>
    <w:p>
      <w:pPr>
        <w:spacing w:after="160" w:line="300"/>
        <w:ind w:firstLine="431"/>
        <w:jc w:val="both"/>
      </w:pPr>
      <w:r>
        <w:rPr>
          <w:color w:val="334155"/>
          <w:sz w:val="21"/>
          <w:szCs w:val="21"/>
        </w:rPr>
        <w:t xml:space="preserve">The system is verified by 62 automated API regression checks and a route smoke test that mounts all fourteen client routes in a real DOM against the live database, catching null dereferences and hook misuse that a successful production build would not reveal. All checks pass. This report documents the requirements, the database and application design, the allocation algorithm, the concurrency strategy, the testing approach, and an honest account of three defects found and corrected during development together with the limitations that remain.</w:t>
      </w:r>
    </w:p>
    <w:p>
      <w:r>
        <w:br w:type="page"/>
      </w:r>
    </w:p>
    <w:p>
      <w:pPr>
        <w:pStyle w:val="Heading1"/>
        <w:spacing w:after="160" w:before="320"/>
      </w:pPr>
      <w:r>
        <w:rPr>
          <w:rFonts w:ascii="Calibri" w:cs="Calibri" w:eastAsia="Calibri" w:hAnsi="Calibri"/>
          <w:b/>
          <w:bCs/>
          <w:color w:val="1C2C8D"/>
          <w:sz w:val="30"/>
          <w:szCs w:val="3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pPr>
        <w:spacing w:before="240"/>
      </w:pPr>
      <w:r>
        <w:rPr>
          <w:i/>
          <w:iCs/>
          <w:color w:val="64748B"/>
          <w:sz w:val="17"/>
          <w:szCs w:val="17"/>
        </w:rPr>
        <w:t xml:space="preserve">Note: if the entries above appear blank, click inside the table and press F9 (or right-click → Update Field) to generate the table of contents with page numbers.</w:t>
      </w:r>
    </w:p>
    <w:p>
      <w:r>
        <w:br w:type="page"/>
      </w:r>
    </w:p>
    <w:p>
      <w:pPr>
        <w:pStyle w:val="Heading1"/>
        <w:spacing w:after="160" w:before="320"/>
      </w:pPr>
      <w:r>
        <w:rPr>
          <w:rFonts w:ascii="Calibri" w:cs="Calibri" w:eastAsia="Calibri" w:hAnsi="Calibri"/>
          <w:b/>
          <w:bCs/>
          <w:color w:val="1C2C8D"/>
          <w:sz w:val="30"/>
          <w:szCs w:val="30"/>
        </w:rPr>
        <w:t xml:space="preserve">1.  Introduction</w:t>
      </w:r>
    </w:p>
    <w:p>
      <w:pPr>
        <w:pStyle w:val="Heading2"/>
        <w:spacing w:after="120" w:before="260"/>
      </w:pPr>
      <w:r>
        <w:rPr>
          <w:rFonts w:ascii="Calibri" w:cs="Calibri" w:eastAsia="Calibri" w:hAnsi="Calibri"/>
          <w:b/>
          <w:bCs/>
          <w:color w:val="2044F0"/>
          <w:sz w:val="25"/>
          <w:szCs w:val="25"/>
        </w:rPr>
        <w:t xml:space="preserve">1.1  Background</w:t>
      </w:r>
    </w:p>
    <w:p>
      <w:pPr>
        <w:spacing w:after="160" w:line="300"/>
        <w:ind w:firstLine="431"/>
        <w:jc w:val="both"/>
      </w:pPr>
      <w:r>
        <w:rPr>
          <w:color w:val="334155"/>
          <w:sz w:val="21"/>
          <w:szCs w:val="21"/>
        </w:rPr>
        <w:t xml:space="preserve">Organisations that deliver work through projects accumulate a persistent, largely invisible problem: nobody knows who is genuinely available. Capacity is tracked in spreadsheets that go stale within days, availability is communicated verbally and never recorded, and the consequence is that senior staff are quietly assigned to more work than they can complete while quieter staff sit idle.</w:t>
      </w:r>
    </w:p>
    <w:p>
      <w:pPr>
        <w:spacing w:after="160" w:line="300"/>
        <w:ind w:firstLine="431"/>
        <w:jc w:val="both"/>
      </w:pPr>
      <w:r>
        <w:rPr>
          <w:color w:val="334155"/>
          <w:sz w:val="21"/>
          <w:szCs w:val="21"/>
        </w:rPr>
        <w:t xml:space="preserve">The typical software response is a task list where a manager assigns work by name. This is efficient to build and close to useless as management information. It answers "who has this task?" but not "why does that person have it?", "is that assignment sound?" or "is this person over-committed?". Once the manager leaves, the reasoning is lost entirely.</w:t>
      </w:r>
    </w:p>
    <w:p>
      <w:pPr>
        <w:pStyle w:val="Heading2"/>
        <w:spacing w:after="120" w:before="260"/>
      </w:pPr>
      <w:r>
        <w:rPr>
          <w:rFonts w:ascii="Calibri" w:cs="Calibri" w:eastAsia="Calibri" w:hAnsi="Calibri"/>
          <w:b/>
          <w:bCs/>
          <w:color w:val="2044F0"/>
          <w:sz w:val="25"/>
          <w:szCs w:val="25"/>
        </w:rPr>
        <w:t xml:space="preserve">1.2  Problem Statement</w:t>
      </w:r>
    </w:p>
    <w:p>
      <w:pPr>
        <w:spacing w:after="160" w:line="300"/>
        <w:ind w:firstLine="431"/>
        <w:jc w:val="both"/>
      </w:pPr>
      <w:r>
        <w:rPr>
          <w:color w:val="334155"/>
          <w:sz w:val="21"/>
          <w:szCs w:val="21"/>
        </w:rPr>
        <w:t xml:space="preserve">Three specific failures recur in manual task allocation, and each motivates a corresponding part of the system design.</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2621"/>
        <w:gridCol w:w="6739"/>
      </w:tblGrid>
      <w:tr>
        <w:trPr>
          <w:tblHeader/>
        </w:trPr>
        <w:tc>
          <w:tcPr>
            <w:tcW w:type="dxa" w:w="2621"/>
            <w:shd w:fill="2044F0" w:color="auto" w:val="clear"/>
            <w:tcMar>
              <w:top w:type="dxa" w:w="80"/>
              <w:left w:type="dxa" w:w="110"/>
              <w:bottom w:type="dxa" w:w="80"/>
              <w:right w:type="dxa" w:w="110"/>
            </w:tcMar>
          </w:tcPr>
          <w:p>
            <w:pPr>
              <w:spacing w:after="0" w:line="250"/>
            </w:pPr>
            <w:r>
              <w:rPr>
                <w:b/>
                <w:bCs/>
                <w:color w:val="FFFFFF"/>
                <w:sz w:val="18"/>
                <w:szCs w:val="18"/>
              </w:rPr>
              <w:t xml:space="preserve">Failure</w:t>
            </w:r>
          </w:p>
        </w:tc>
        <w:tc>
          <w:tcPr>
            <w:tcW w:type="dxa" w:w="6739"/>
            <w:shd w:fill="2044F0" w:color="auto" w:val="clear"/>
            <w:tcMar>
              <w:top w:type="dxa" w:w="80"/>
              <w:left w:type="dxa" w:w="110"/>
              <w:bottom w:type="dxa" w:w="80"/>
              <w:right w:type="dxa" w:w="110"/>
            </w:tcMar>
          </w:tcPr>
          <w:p>
            <w:pPr>
              <w:spacing w:after="0" w:line="250"/>
            </w:pPr>
            <w:r>
              <w:rPr>
                <w:b/>
                <w:bCs/>
                <w:color w:val="FFFFFF"/>
                <w:sz w:val="18"/>
                <w:szCs w:val="18"/>
              </w:rPr>
              <w:t xml:space="preserve">Consequence</w:t>
            </w:r>
          </w:p>
        </w:tc>
      </w:tr>
      <w:tr>
        <w:tc>
          <w:tcPr>
            <w:tcW w:type="dxa" w:w="2621"/>
            <w:tcMar>
              <w:top w:type="dxa" w:w="80"/>
              <w:left w:type="dxa" w:w="110"/>
              <w:bottom w:type="dxa" w:w="80"/>
              <w:right w:type="dxa" w:w="110"/>
            </w:tcMar>
          </w:tcPr>
          <w:p>
            <w:pPr>
              <w:spacing w:after="0" w:line="250"/>
            </w:pPr>
            <w:r>
              <w:rPr>
                <w:b w:val="false"/>
                <w:bCs w:val="false"/>
                <w:color w:val="334155"/>
                <w:sz w:val="18"/>
                <w:szCs w:val="18"/>
              </w:rPr>
              <w:t xml:space="preserve">Assignment by intuition</w:t>
            </w:r>
          </w:p>
        </w:tc>
        <w:tc>
          <w:tcPr>
            <w:tcW w:type="dxa" w:w="6739"/>
            <w:tcMar>
              <w:top w:type="dxa" w:w="80"/>
              <w:left w:type="dxa" w:w="110"/>
              <w:bottom w:type="dxa" w:w="80"/>
              <w:right w:type="dxa" w:w="110"/>
            </w:tcMar>
          </w:tcPr>
          <w:p>
            <w:pPr>
              <w:spacing w:after="0" w:line="250"/>
            </w:pPr>
            <w:r>
              <w:rPr>
                <w:b w:val="false"/>
                <w:bCs w:val="false"/>
                <w:color w:val="334155"/>
                <w:sz w:val="18"/>
                <w:szCs w:val="18"/>
              </w:rPr>
              <w:t xml:space="preserve">Decisions are neither reproducible nor defensible. There is no record of the reasoning behind a commitment.</w:t>
            </w:r>
          </w:p>
        </w:tc>
      </w:tr>
      <w:tr>
        <w:tc>
          <w:tcPr>
            <w:tcW w:type="dxa" w:w="2621"/>
            <w:tcMar>
              <w:top w:type="dxa" w:w="80"/>
              <w:left w:type="dxa" w:w="110"/>
              <w:bottom w:type="dxa" w:w="80"/>
              <w:right w:type="dxa" w:w="110"/>
            </w:tcMar>
          </w:tcPr>
          <w:p>
            <w:pPr>
              <w:spacing w:after="0" w:line="250"/>
            </w:pPr>
            <w:r>
              <w:rPr>
                <w:b w:val="false"/>
                <w:bCs w:val="false"/>
                <w:color w:val="334155"/>
                <w:sz w:val="18"/>
                <w:szCs w:val="18"/>
              </w:rPr>
              <w:t xml:space="preserve">Undetected over-allocation</w:t>
            </w:r>
          </w:p>
        </w:tc>
        <w:tc>
          <w:tcPr>
            <w:tcW w:type="dxa" w:w="6739"/>
            <w:tcMar>
              <w:top w:type="dxa" w:w="80"/>
              <w:left w:type="dxa" w:w="110"/>
              <w:bottom w:type="dxa" w:w="80"/>
              <w:right w:type="dxa" w:w="110"/>
            </w:tcMar>
          </w:tcPr>
          <w:p>
            <w:pPr>
              <w:spacing w:after="0" w:line="250"/>
            </w:pPr>
            <w:r>
              <w:rPr>
                <w:b w:val="false"/>
                <w:bCs w:val="false"/>
                <w:color w:val="334155"/>
                <w:sz w:val="18"/>
                <w:szCs w:val="18"/>
              </w:rPr>
              <w:t xml:space="preserve">Several projects independently assume the same senior engineer has spare capacity. The conflict surfaces only when the work is already late.</w:t>
            </w:r>
          </w:p>
        </w:tc>
      </w:tr>
      <w:tr>
        <w:tc>
          <w:tcPr>
            <w:tcW w:type="dxa" w:w="2621"/>
            <w:tcMar>
              <w:top w:type="dxa" w:w="80"/>
              <w:left w:type="dxa" w:w="110"/>
              <w:bottom w:type="dxa" w:w="80"/>
              <w:right w:type="dxa" w:w="110"/>
            </w:tcMar>
          </w:tcPr>
          <w:p>
            <w:pPr>
              <w:spacing w:after="0" w:line="250"/>
            </w:pPr>
            <w:r>
              <w:rPr>
                <w:b w:val="false"/>
                <w:bCs w:val="false"/>
                <w:color w:val="334155"/>
                <w:sz w:val="18"/>
                <w:szCs w:val="18"/>
              </w:rPr>
              <w:t xml:space="preserve">Rules held in application code</w:t>
            </w:r>
          </w:p>
        </w:tc>
        <w:tc>
          <w:tcPr>
            <w:tcW w:type="dxa" w:w="6739"/>
            <w:tcMar>
              <w:top w:type="dxa" w:w="80"/>
              <w:left w:type="dxa" w:w="110"/>
              <w:bottom w:type="dxa" w:w="80"/>
              <w:right w:type="dxa" w:w="110"/>
            </w:tcMar>
          </w:tcPr>
          <w:p>
            <w:pPr>
              <w:spacing w:after="0" w:line="250"/>
            </w:pPr>
            <w:r>
              <w:rPr>
                <w:b w:val="false"/>
                <w:bCs w:val="false"/>
                <w:color w:val="334155"/>
                <w:sz w:val="18"/>
                <w:szCs w:val="18"/>
              </w:rPr>
              <w:t xml:space="preserve">Business rules can be bypassed by any code path that does not invoke them, and they inevitably drift away from the real data model.</w:t>
            </w:r>
          </w:p>
        </w:tc>
      </w:tr>
    </w:tbl>
    <w:p>
      <w:pPr>
        <w:spacing w:after="160" w:line="300"/>
        <w:jc w:val="both"/>
      </w:pPr>
      <w:r>
        <w:rPr>
          <w:color w:val="334155"/>
          <w:sz w:val="21"/>
          <w:szCs w:val="21"/>
        </w:rPr>
        <w:t xml:space="preserve">The third failure is the most consequential and the least obvious. When business rules live in a service class, the database merely stores whatever the application tells it. Integrity then depends on every future developer remembering to call the correct method. Moving the rules into the database removes that dependency entirely: the constraint holds regardless of which client writes the data.</w:t>
      </w:r>
    </w:p>
    <w:p>
      <w:pPr>
        <w:pStyle w:val="Heading2"/>
        <w:spacing w:after="120" w:before="260"/>
      </w:pPr>
      <w:r>
        <w:rPr>
          <w:rFonts w:ascii="Calibri" w:cs="Calibri" w:eastAsia="Calibri" w:hAnsi="Calibri"/>
          <w:b/>
          <w:bCs/>
          <w:color w:val="2044F0"/>
          <w:sz w:val="25"/>
          <w:szCs w:val="25"/>
        </w:rPr>
        <w:t xml:space="preserve">1.3  Objectives</w:t>
      </w:r>
    </w:p>
    <w:p>
      <w:pPr>
        <w:spacing w:after="160" w:line="300"/>
        <w:ind w:firstLine="431"/>
        <w:jc w:val="both"/>
      </w:pPr>
      <w:r>
        <w:rPr>
          <w:color w:val="334155"/>
          <w:sz w:val="21"/>
          <w:szCs w:val="21"/>
        </w:rPr>
        <w:t xml:space="preserve">The project set out to achieve the following, in order of priority.</w:t>
      </w:r>
    </w:p>
    <w:p>
      <w:pPr>
        <w:pStyle w:val="ListParagraph"/>
        <w:numPr>
          <w:ilvl w:val="0"/>
          <w:numId w:val="2"/>
        </w:numPr>
        <w:spacing w:after="80" w:line="280"/>
      </w:pPr>
      <w:r>
        <w:rPr>
          <w:color w:val="334155"/>
          <w:sz w:val="21"/>
          <w:szCs w:val="21"/>
        </w:rPr>
        <w:t xml:space="preserve">Implement allocation as a database-resident engine with a transparent, weighted scoring model rather than a black box.</w:t>
      </w:r>
    </w:p>
    <w:p>
      <w:pPr>
        <w:pStyle w:val="ListParagraph"/>
        <w:numPr>
          <w:ilvl w:val="0"/>
          <w:numId w:val="2"/>
        </w:numPr>
        <w:spacing w:after="80" w:line="280"/>
      </w:pPr>
      <w:r>
        <w:rPr>
          <w:color w:val="334155"/>
          <w:sz w:val="21"/>
          <w:szCs w:val="21"/>
        </w:rPr>
        <w:t xml:space="preserve">Guarantee that no employee can be assigned work exceeding their declared weekly capacity.</w:t>
      </w:r>
    </w:p>
    <w:p>
      <w:pPr>
        <w:pStyle w:val="ListParagraph"/>
        <w:numPr>
          <w:ilvl w:val="0"/>
          <w:numId w:val="2"/>
        </w:numPr>
        <w:spacing w:after="80" w:line="280"/>
      </w:pPr>
      <w:r>
        <w:rPr>
          <w:color w:val="334155"/>
          <w:sz w:val="21"/>
          <w:szCs w:val="21"/>
        </w:rPr>
        <w:t xml:space="preserve">Enforce a valid task lifecycle so illegal state transitions are impossible, not merely discouraged.</w:t>
      </w:r>
    </w:p>
    <w:p>
      <w:pPr>
        <w:pStyle w:val="ListParagraph"/>
        <w:numPr>
          <w:ilvl w:val="0"/>
          <w:numId w:val="2"/>
        </w:numPr>
        <w:spacing w:after="80" w:line="280"/>
      </w:pPr>
      <w:r>
        <w:rPr>
          <w:color w:val="334155"/>
          <w:sz w:val="21"/>
          <w:szCs w:val="21"/>
        </w:rPr>
        <w:t xml:space="preserve">Record a complete, queryable audit trail of every status change, assignment and hours log.</w:t>
      </w:r>
    </w:p>
    <w:p>
      <w:pPr>
        <w:pStyle w:val="ListParagraph"/>
        <w:numPr>
          <w:ilvl w:val="0"/>
          <w:numId w:val="2"/>
        </w:numPr>
        <w:spacing w:after="80" w:line="280"/>
      </w:pPr>
      <w:r>
        <w:rPr>
          <w:color w:val="334155"/>
          <w:sz w:val="21"/>
          <w:szCs w:val="21"/>
        </w:rPr>
        <w:t xml:space="preserve">Surface workload, skill-supply and deadline-risk information through SQL views rather than application aggregation.</w:t>
      </w:r>
    </w:p>
    <w:p>
      <w:pPr>
        <w:pStyle w:val="ListParagraph"/>
        <w:numPr>
          <w:ilvl w:val="0"/>
          <w:numId w:val="2"/>
        </w:numPr>
        <w:spacing w:after="80" w:line="280"/>
      </w:pPr>
      <w:r>
        <w:rPr>
          <w:color w:val="334155"/>
          <w:sz w:val="21"/>
          <w:szCs w:val="21"/>
        </w:rPr>
        <w:t xml:space="preserve">Deliver a role-restricted web interface covering all 14 primary workflows.</w:t>
      </w:r>
    </w:p>
    <w:p>
      <w:pPr>
        <w:pStyle w:val="Heading2"/>
        <w:spacing w:after="120" w:before="260"/>
      </w:pPr>
      <w:r>
        <w:rPr>
          <w:rFonts w:ascii="Calibri" w:cs="Calibri" w:eastAsia="Calibri" w:hAnsi="Calibri"/>
          <w:b/>
          <w:bCs/>
          <w:color w:val="2044F0"/>
          <w:sz w:val="25"/>
          <w:szCs w:val="25"/>
        </w:rPr>
        <w:t xml:space="preserve">1.4  Scope</w:t>
      </w:r>
    </w:p>
    <w:p>
      <w:pPr>
        <w:spacing w:after="160" w:line="300"/>
        <w:ind w:firstLine="431"/>
        <w:jc w:val="both"/>
      </w:pPr>
      <w:r>
        <w:rPr>
          <w:color w:val="334155"/>
          <w:sz w:val="21"/>
          <w:szCs w:val="21"/>
        </w:rPr>
        <w:t xml:space="preserve">The system covers task allocation, workload management, project tracking, time logging and reporting. It deliberately excludes payroll, leave management, recruitment, performance appraisal, notification delivery and multi-tenancy. Each of these would interact with the same core tables but is out of scope for this project.</w:t>
      </w:r>
    </w:p>
    <w:p>
      <w:pPr>
        <w:spacing w:after="160" w:line="300"/>
        <w:ind w:firstLine="431"/>
        <w:jc w:val="both"/>
      </w:pPr>
      <w:r>
        <w:rPr>
          <w:color w:val="334155"/>
          <w:sz w:val="21"/>
          <w:szCs w:val="21"/>
        </w:rPr>
        <w:t xml:space="preserve">Two roles are modelled — ADMIN and EMPLOYEE. A third managerial role was considered and rejected: the allocation engine as designed does not require a distinct management tier, and introducing one would add a permission model without adding capability.</w:t>
      </w:r>
    </w:p>
    <w:p>
      <w:pPr>
        <w:pStyle w:val="Heading2"/>
        <w:spacing w:after="120" w:before="260"/>
      </w:pPr>
      <w:r>
        <w:rPr>
          <w:rFonts w:ascii="Calibri" w:cs="Calibri" w:eastAsia="Calibri" w:hAnsi="Calibri"/>
          <w:b/>
          <w:bCs/>
          <w:color w:val="2044F0"/>
          <w:sz w:val="25"/>
          <w:szCs w:val="25"/>
        </w:rPr>
        <w:t xml:space="preserve">1.5  Technology Selection</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1498"/>
        <w:gridCol w:w="2246"/>
        <w:gridCol w:w="5616"/>
      </w:tblGrid>
      <w:tr>
        <w:trPr>
          <w:tblHeader/>
        </w:trPr>
        <w:tc>
          <w:tcPr>
            <w:tcW w:type="dxa" w:w="1498"/>
            <w:shd w:fill="2044F0" w:color="auto" w:val="clear"/>
            <w:tcMar>
              <w:top w:type="dxa" w:w="80"/>
              <w:left w:type="dxa" w:w="110"/>
              <w:bottom w:type="dxa" w:w="80"/>
              <w:right w:type="dxa" w:w="110"/>
            </w:tcMar>
          </w:tcPr>
          <w:p>
            <w:pPr>
              <w:spacing w:after="0" w:line="250"/>
            </w:pPr>
            <w:r>
              <w:rPr>
                <w:b/>
                <w:bCs/>
                <w:color w:val="FFFFFF"/>
                <w:sz w:val="18"/>
                <w:szCs w:val="18"/>
              </w:rPr>
              <w:t xml:space="preserve">Layer</w:t>
            </w:r>
          </w:p>
        </w:tc>
        <w:tc>
          <w:tcPr>
            <w:tcW w:type="dxa" w:w="2246"/>
            <w:shd w:fill="2044F0" w:color="auto" w:val="clear"/>
            <w:tcMar>
              <w:top w:type="dxa" w:w="80"/>
              <w:left w:type="dxa" w:w="110"/>
              <w:bottom w:type="dxa" w:w="80"/>
              <w:right w:type="dxa" w:w="110"/>
            </w:tcMar>
          </w:tcPr>
          <w:p>
            <w:pPr>
              <w:spacing w:after="0" w:line="250"/>
            </w:pPr>
            <w:r>
              <w:rPr>
                <w:b/>
                <w:bCs/>
                <w:color w:val="FFFFFF"/>
                <w:sz w:val="18"/>
                <w:szCs w:val="18"/>
              </w:rPr>
              <w:t xml:space="preserve">Technology</w:t>
            </w:r>
          </w:p>
        </w:tc>
        <w:tc>
          <w:tcPr>
            <w:tcW w:type="dxa" w:w="5616"/>
            <w:shd w:fill="2044F0" w:color="auto" w:val="clear"/>
            <w:tcMar>
              <w:top w:type="dxa" w:w="80"/>
              <w:left w:type="dxa" w:w="110"/>
              <w:bottom w:type="dxa" w:w="80"/>
              <w:right w:type="dxa" w:w="110"/>
            </w:tcMar>
          </w:tcPr>
          <w:p>
            <w:pPr>
              <w:spacing w:after="0" w:line="250"/>
            </w:pPr>
            <w:r>
              <w:rPr>
                <w:b/>
                <w:bCs/>
                <w:color w:val="FFFFFF"/>
                <w:sz w:val="18"/>
                <w:szCs w:val="18"/>
              </w:rPr>
              <w:t xml:space="preserve">Justification</w:t>
            </w:r>
          </w:p>
        </w:tc>
      </w:tr>
      <w:tr>
        <w:tc>
          <w:tcPr>
            <w:tcW w:type="dxa" w:w="1498"/>
            <w:tcMar>
              <w:top w:type="dxa" w:w="80"/>
              <w:left w:type="dxa" w:w="110"/>
              <w:bottom w:type="dxa" w:w="80"/>
              <w:right w:type="dxa" w:w="110"/>
            </w:tcMar>
          </w:tcPr>
          <w:p>
            <w:pPr>
              <w:spacing w:after="0" w:line="250"/>
            </w:pPr>
            <w:r>
              <w:rPr>
                <w:b w:val="false"/>
                <w:bCs w:val="false"/>
                <w:color w:val="334155"/>
                <w:sz w:val="18"/>
                <w:szCs w:val="18"/>
              </w:rPr>
              <w:t xml:space="preserve">Database</w:t>
            </w:r>
          </w:p>
        </w:tc>
        <w:tc>
          <w:tcPr>
            <w:tcW w:type="dxa" w:w="2246"/>
            <w:tcMar>
              <w:top w:type="dxa" w:w="80"/>
              <w:left w:type="dxa" w:w="110"/>
              <w:bottom w:type="dxa" w:w="80"/>
              <w:right w:type="dxa" w:w="110"/>
            </w:tcMar>
          </w:tcPr>
          <w:p>
            <w:pPr>
              <w:spacing w:after="0" w:line="250"/>
            </w:pPr>
            <w:r>
              <w:rPr>
                <w:b w:val="false"/>
                <w:bCs w:val="false"/>
                <w:color w:val="334155"/>
                <w:sz w:val="18"/>
                <w:szCs w:val="18"/>
              </w:rPr>
              <w:t xml:space="preserve">PostgreSQL 17</w:t>
            </w:r>
          </w:p>
        </w:tc>
        <w:tc>
          <w:tcPr>
            <w:tcW w:type="dxa" w:w="5616"/>
            <w:tcMar>
              <w:top w:type="dxa" w:w="80"/>
              <w:left w:type="dxa" w:w="110"/>
              <w:bottom w:type="dxa" w:w="80"/>
              <w:right w:type="dxa" w:w="110"/>
            </w:tcMar>
          </w:tcPr>
          <w:p>
            <w:pPr>
              <w:spacing w:after="0" w:line="250"/>
            </w:pPr>
            <w:r>
              <w:rPr>
                <w:b w:val="false"/>
                <w:bCs w:val="false"/>
                <w:color w:val="334155"/>
                <w:sz w:val="18"/>
                <w:szCs w:val="18"/>
              </w:rPr>
              <w:t xml:space="preserve">The only mainstream database offering PL/pgSQL, row-level locking, partial indexes, JSONB and a mature trigger system together. Each of these is load-bearing for the design.</w:t>
            </w:r>
          </w:p>
        </w:tc>
      </w:tr>
      <w:tr>
        <w:tc>
          <w:tcPr>
            <w:tcW w:type="dxa" w:w="1498"/>
            <w:tcMar>
              <w:top w:type="dxa" w:w="80"/>
              <w:left w:type="dxa" w:w="110"/>
              <w:bottom w:type="dxa" w:w="80"/>
              <w:right w:type="dxa" w:w="110"/>
            </w:tcMar>
          </w:tcPr>
          <w:p>
            <w:pPr>
              <w:spacing w:after="0" w:line="250"/>
            </w:pPr>
            <w:r>
              <w:rPr>
                <w:b w:val="false"/>
                <w:bCs w:val="false"/>
                <w:color w:val="334155"/>
                <w:sz w:val="18"/>
                <w:szCs w:val="18"/>
              </w:rPr>
              <w:t xml:space="preserve">Backend</w:t>
            </w:r>
          </w:p>
        </w:tc>
        <w:tc>
          <w:tcPr>
            <w:tcW w:type="dxa" w:w="2246"/>
            <w:tcMar>
              <w:top w:type="dxa" w:w="80"/>
              <w:left w:type="dxa" w:w="110"/>
              <w:bottom w:type="dxa" w:w="80"/>
              <w:right w:type="dxa" w:w="110"/>
            </w:tcMar>
          </w:tcPr>
          <w:p>
            <w:pPr>
              <w:spacing w:after="0" w:line="250"/>
            </w:pPr>
            <w:r>
              <w:rPr>
                <w:b w:val="false"/>
                <w:bCs w:val="false"/>
                <w:color w:val="334155"/>
                <w:sz w:val="18"/>
                <w:szCs w:val="18"/>
              </w:rPr>
              <w:t xml:space="preserve">Node.js 24 · Express</w:t>
            </w:r>
          </w:p>
        </w:tc>
        <w:tc>
          <w:tcPr>
            <w:tcW w:type="dxa" w:w="5616"/>
            <w:tcMar>
              <w:top w:type="dxa" w:w="80"/>
              <w:left w:type="dxa" w:w="110"/>
              <w:bottom w:type="dxa" w:w="80"/>
              <w:right w:type="dxa" w:w="110"/>
            </w:tcMar>
          </w:tcPr>
          <w:p>
            <w:pPr>
              <w:spacing w:after="0" w:line="250"/>
            </w:pPr>
            <w:r>
              <w:rPr>
                <w:b w:val="false"/>
                <w:bCs w:val="false"/>
                <w:color w:val="334155"/>
                <w:sz w:val="18"/>
                <w:szCs w:val="18"/>
              </w:rPr>
              <w:t xml:space="preserve">Shares a language with the client, and node-postgres keeps SQL explicit rather than hidden behind an ORM.</w:t>
            </w:r>
          </w:p>
        </w:tc>
      </w:tr>
      <w:tr>
        <w:tc>
          <w:tcPr>
            <w:tcW w:type="dxa" w:w="1498"/>
            <w:tcMar>
              <w:top w:type="dxa" w:w="80"/>
              <w:left w:type="dxa" w:w="110"/>
              <w:bottom w:type="dxa" w:w="80"/>
              <w:right w:type="dxa" w:w="110"/>
            </w:tcMar>
          </w:tcPr>
          <w:p>
            <w:pPr>
              <w:spacing w:after="0" w:line="250"/>
            </w:pPr>
            <w:r>
              <w:rPr>
                <w:b w:val="false"/>
                <w:bCs w:val="false"/>
                <w:color w:val="334155"/>
                <w:sz w:val="18"/>
                <w:szCs w:val="18"/>
              </w:rPr>
              <w:t xml:space="preserve">Authentication</w:t>
            </w:r>
          </w:p>
        </w:tc>
        <w:tc>
          <w:tcPr>
            <w:tcW w:type="dxa" w:w="2246"/>
            <w:tcMar>
              <w:top w:type="dxa" w:w="80"/>
              <w:left w:type="dxa" w:w="110"/>
              <w:bottom w:type="dxa" w:w="80"/>
              <w:right w:type="dxa" w:w="110"/>
            </w:tcMar>
          </w:tcPr>
          <w:p>
            <w:pPr>
              <w:spacing w:after="0" w:line="250"/>
            </w:pPr>
            <w:r>
              <w:rPr>
                <w:b w:val="false"/>
                <w:bCs w:val="false"/>
                <w:color w:val="334155"/>
                <w:sz w:val="18"/>
                <w:szCs w:val="18"/>
              </w:rPr>
              <w:t xml:space="preserve">jsonwebtoken · bcryptjs</w:t>
            </w:r>
          </w:p>
        </w:tc>
        <w:tc>
          <w:tcPr>
            <w:tcW w:type="dxa" w:w="5616"/>
            <w:tcMar>
              <w:top w:type="dxa" w:w="80"/>
              <w:left w:type="dxa" w:w="110"/>
              <w:bottom w:type="dxa" w:w="80"/>
              <w:right w:type="dxa" w:w="110"/>
            </w:tcMar>
          </w:tcPr>
          <w:p>
            <w:pPr>
              <w:spacing w:after="0" w:line="250"/>
            </w:pPr>
            <w:r>
              <w:rPr>
                <w:b w:val="false"/>
                <w:bCs w:val="false"/>
                <w:color w:val="334155"/>
                <w:sz w:val="18"/>
                <w:szCs w:val="18"/>
              </w:rPr>
              <w:t xml:space="preserve">Stateless tokens avoid session storage; bcrypt provides adaptive password hashing.</w:t>
            </w:r>
          </w:p>
        </w:tc>
      </w:tr>
      <w:tr>
        <w:tc>
          <w:tcPr>
            <w:tcW w:type="dxa" w:w="1498"/>
            <w:tcMar>
              <w:top w:type="dxa" w:w="80"/>
              <w:left w:type="dxa" w:w="110"/>
              <w:bottom w:type="dxa" w:w="80"/>
              <w:right w:type="dxa" w:w="110"/>
            </w:tcMar>
          </w:tcPr>
          <w:p>
            <w:pPr>
              <w:spacing w:after="0" w:line="250"/>
            </w:pPr>
            <w:r>
              <w:rPr>
                <w:b w:val="false"/>
                <w:bCs w:val="false"/>
                <w:color w:val="334155"/>
                <w:sz w:val="18"/>
                <w:szCs w:val="18"/>
              </w:rPr>
              <w:t xml:space="preserve">Frontend</w:t>
            </w:r>
          </w:p>
        </w:tc>
        <w:tc>
          <w:tcPr>
            <w:tcW w:type="dxa" w:w="2246"/>
            <w:tcMar>
              <w:top w:type="dxa" w:w="80"/>
              <w:left w:type="dxa" w:w="110"/>
              <w:bottom w:type="dxa" w:w="80"/>
              <w:right w:type="dxa" w:w="110"/>
            </w:tcMar>
          </w:tcPr>
          <w:p>
            <w:pPr>
              <w:spacing w:after="0" w:line="250"/>
            </w:pPr>
            <w:r>
              <w:rPr>
                <w:b w:val="false"/>
                <w:bCs w:val="false"/>
                <w:color w:val="334155"/>
                <w:sz w:val="18"/>
                <w:szCs w:val="18"/>
              </w:rPr>
              <w:t xml:space="preserve">React 18 · React Router 6</w:t>
            </w:r>
          </w:p>
        </w:tc>
        <w:tc>
          <w:tcPr>
            <w:tcW w:type="dxa" w:w="5616"/>
            <w:tcMar>
              <w:top w:type="dxa" w:w="80"/>
              <w:left w:type="dxa" w:w="110"/>
              <w:bottom w:type="dxa" w:w="80"/>
              <w:right w:type="dxa" w:w="110"/>
            </w:tcMar>
          </w:tcPr>
          <w:p>
            <w:pPr>
              <w:spacing w:after="0" w:line="250"/>
            </w:pPr>
            <w:r>
              <w:rPr>
                <w:b w:val="false"/>
                <w:bCs w:val="false"/>
                <w:color w:val="334155"/>
                <w:sz w:val="18"/>
                <w:szCs w:val="18"/>
              </w:rPr>
              <w:t xml:space="preserve">The component model suits thirteen data-dense screens with shared loading and error states.</w:t>
            </w:r>
          </w:p>
        </w:tc>
      </w:tr>
      <w:tr>
        <w:tc>
          <w:tcPr>
            <w:tcW w:type="dxa" w:w="1498"/>
            <w:tcMar>
              <w:top w:type="dxa" w:w="80"/>
              <w:left w:type="dxa" w:w="110"/>
              <w:bottom w:type="dxa" w:w="80"/>
              <w:right w:type="dxa" w:w="110"/>
            </w:tcMar>
          </w:tcPr>
          <w:p>
            <w:pPr>
              <w:spacing w:after="0" w:line="250"/>
            </w:pPr>
            <w:r>
              <w:rPr>
                <w:b w:val="false"/>
                <w:bCs w:val="false"/>
                <w:color w:val="334155"/>
                <w:sz w:val="18"/>
                <w:szCs w:val="18"/>
              </w:rPr>
              <w:t xml:space="preserve">Build</w:t>
            </w:r>
          </w:p>
        </w:tc>
        <w:tc>
          <w:tcPr>
            <w:tcW w:type="dxa" w:w="2246"/>
            <w:tcMar>
              <w:top w:type="dxa" w:w="80"/>
              <w:left w:type="dxa" w:w="110"/>
              <w:bottom w:type="dxa" w:w="80"/>
              <w:right w:type="dxa" w:w="110"/>
            </w:tcMar>
          </w:tcPr>
          <w:p>
            <w:pPr>
              <w:spacing w:after="0" w:line="250"/>
            </w:pPr>
            <w:r>
              <w:rPr>
                <w:b w:val="false"/>
                <w:bCs w:val="false"/>
                <w:color w:val="334155"/>
                <w:sz w:val="18"/>
                <w:szCs w:val="18"/>
              </w:rPr>
              <w:t xml:space="preserve">Vite 5</w:t>
            </w:r>
          </w:p>
        </w:tc>
        <w:tc>
          <w:tcPr>
            <w:tcW w:type="dxa" w:w="5616"/>
            <w:tcMar>
              <w:top w:type="dxa" w:w="80"/>
              <w:left w:type="dxa" w:w="110"/>
              <w:bottom w:type="dxa" w:w="80"/>
              <w:right w:type="dxa" w:w="110"/>
            </w:tcMar>
          </w:tcPr>
          <w:p>
            <w:pPr>
              <w:spacing w:after="0" w:line="250"/>
            </w:pPr>
            <w:r>
              <w:rPr>
                <w:b w:val="false"/>
                <w:bCs w:val="false"/>
                <w:color w:val="334155"/>
                <w:sz w:val="18"/>
                <w:szCs w:val="18"/>
              </w:rPr>
              <w:t xml:space="preserve">Fast development server with an esbuild-based production pipeline.</w:t>
            </w:r>
          </w:p>
        </w:tc>
      </w:tr>
      <w:tr>
        <w:tc>
          <w:tcPr>
            <w:tcW w:type="dxa" w:w="1498"/>
            <w:tcMar>
              <w:top w:type="dxa" w:w="80"/>
              <w:left w:type="dxa" w:w="110"/>
              <w:bottom w:type="dxa" w:w="80"/>
              <w:right w:type="dxa" w:w="110"/>
            </w:tcMar>
          </w:tcPr>
          <w:p>
            <w:pPr>
              <w:spacing w:after="0" w:line="250"/>
            </w:pPr>
            <w:r>
              <w:rPr>
                <w:b w:val="false"/>
                <w:bCs w:val="false"/>
                <w:color w:val="334155"/>
                <w:sz w:val="18"/>
                <w:szCs w:val="18"/>
              </w:rPr>
              <w:t xml:space="preserve">Styling</w:t>
            </w:r>
          </w:p>
        </w:tc>
        <w:tc>
          <w:tcPr>
            <w:tcW w:type="dxa" w:w="2246"/>
            <w:tcMar>
              <w:top w:type="dxa" w:w="80"/>
              <w:left w:type="dxa" w:w="110"/>
              <w:bottom w:type="dxa" w:w="80"/>
              <w:right w:type="dxa" w:w="110"/>
            </w:tcMar>
          </w:tcPr>
          <w:p>
            <w:pPr>
              <w:spacing w:after="0" w:line="250"/>
            </w:pPr>
            <w:r>
              <w:rPr>
                <w:b w:val="false"/>
                <w:bCs w:val="false"/>
                <w:color w:val="334155"/>
                <w:sz w:val="18"/>
                <w:szCs w:val="18"/>
              </w:rPr>
              <w:t xml:space="preserve">Tailwind CSS 3.4</w:t>
            </w:r>
          </w:p>
        </w:tc>
        <w:tc>
          <w:tcPr>
            <w:tcW w:type="dxa" w:w="5616"/>
            <w:tcMar>
              <w:top w:type="dxa" w:w="80"/>
              <w:left w:type="dxa" w:w="110"/>
              <w:bottom w:type="dxa" w:w="80"/>
              <w:right w:type="dxa" w:w="110"/>
            </w:tcMar>
          </w:tcPr>
          <w:p>
            <w:pPr>
              <w:spacing w:after="0" w:line="250"/>
            </w:pPr>
            <w:r>
              <w:rPr>
                <w:b w:val="false"/>
                <w:bCs w:val="false"/>
                <w:color w:val="334155"/>
                <w:sz w:val="18"/>
                <w:szCs w:val="18"/>
              </w:rPr>
              <w:t xml:space="preserve">Utility classes with a shared component layer; no runtime CSS-in-JS cost.</w:t>
            </w:r>
          </w:p>
        </w:tc>
      </w:tr>
      <w:tr>
        <w:tc>
          <w:tcPr>
            <w:tcW w:type="dxa" w:w="1498"/>
            <w:tcMar>
              <w:top w:type="dxa" w:w="80"/>
              <w:left w:type="dxa" w:w="110"/>
              <w:bottom w:type="dxa" w:w="80"/>
              <w:right w:type="dxa" w:w="110"/>
            </w:tcMar>
          </w:tcPr>
          <w:p>
            <w:pPr>
              <w:spacing w:after="0" w:line="250"/>
            </w:pPr>
            <w:r>
              <w:rPr>
                <w:b w:val="false"/>
                <w:bCs w:val="false"/>
                <w:color w:val="334155"/>
                <w:sz w:val="18"/>
                <w:szCs w:val="18"/>
              </w:rPr>
              <w:t xml:space="preserve">Testing</w:t>
            </w:r>
          </w:p>
        </w:tc>
        <w:tc>
          <w:tcPr>
            <w:tcW w:type="dxa" w:w="2246"/>
            <w:tcMar>
              <w:top w:type="dxa" w:w="80"/>
              <w:left w:type="dxa" w:w="110"/>
              <w:bottom w:type="dxa" w:w="80"/>
              <w:right w:type="dxa" w:w="110"/>
            </w:tcMar>
          </w:tcPr>
          <w:p>
            <w:pPr>
              <w:spacing w:after="0" w:line="250"/>
            </w:pPr>
            <w:r>
              <w:rPr>
                <w:b w:val="false"/>
                <w:bCs w:val="false"/>
                <w:color w:val="334155"/>
                <w:sz w:val="18"/>
                <w:szCs w:val="18"/>
              </w:rPr>
              <w:t xml:space="preserve">jsdom · esbuild</w:t>
            </w:r>
          </w:p>
        </w:tc>
        <w:tc>
          <w:tcPr>
            <w:tcW w:type="dxa" w:w="5616"/>
            <w:tcMar>
              <w:top w:type="dxa" w:w="80"/>
              <w:left w:type="dxa" w:w="110"/>
              <w:bottom w:type="dxa" w:w="80"/>
              <w:right w:type="dxa" w:w="110"/>
            </w:tcMar>
          </w:tcPr>
          <w:p>
            <w:pPr>
              <w:spacing w:after="0" w:line="250"/>
            </w:pPr>
            <w:r>
              <w:rPr>
                <w:b w:val="false"/>
                <w:bCs w:val="false"/>
                <w:color w:val="334155"/>
                <w:sz w:val="18"/>
                <w:szCs w:val="18"/>
              </w:rPr>
              <w:t xml:space="preserve">Allows real components to be mounted in a real DOM against a live API.</w:t>
            </w:r>
          </w:p>
        </w:tc>
      </w:tr>
    </w:tbl>
    <w:p>
      <w:pPr>
        <w:spacing w:after="160" w:line="300"/>
        <w:jc w:val="both"/>
      </w:pPr>
      <w:r>
        <w:rPr>
          <w:color w:val="334155"/>
          <w:sz w:val="21"/>
          <w:szCs w:val="21"/>
        </w:rPr>
        <w:t xml:space="preserve">Dependency count was kept deliberately low: eight runtime packages on the server and three on the client. Every table, badge, progress bar, chart and modal in the interface is hand-built rather than imported from a component library.</w:t>
      </w:r>
    </w:p>
    <w:p>
      <w:r>
        <w:br w:type="page"/>
      </w:r>
    </w:p>
    <w:p>
      <w:pPr>
        <w:pStyle w:val="Heading1"/>
        <w:spacing w:after="160" w:before="320"/>
      </w:pPr>
      <w:r>
        <w:rPr>
          <w:rFonts w:ascii="Calibri" w:cs="Calibri" w:eastAsia="Calibri" w:hAnsi="Calibri"/>
          <w:b/>
          <w:bCs/>
          <w:color w:val="1C2C8D"/>
          <w:sz w:val="30"/>
          <w:szCs w:val="30"/>
        </w:rPr>
        <w:t xml:space="preserve">2.  System Analysis</w:t>
      </w:r>
    </w:p>
    <w:p>
      <w:pPr>
        <w:pStyle w:val="Heading2"/>
        <w:spacing w:after="120" w:before="260"/>
      </w:pPr>
      <w:r>
        <w:rPr>
          <w:rFonts w:ascii="Calibri" w:cs="Calibri" w:eastAsia="Calibri" w:hAnsi="Calibri"/>
          <w:b/>
          <w:bCs/>
          <w:color w:val="2044F0"/>
          <w:sz w:val="25"/>
          <w:szCs w:val="25"/>
        </w:rPr>
        <w:t xml:space="preserve">2.1  Functional Requirements</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749"/>
        <w:gridCol w:w="4867"/>
        <w:gridCol w:w="3744"/>
      </w:tblGrid>
      <w:tr>
        <w:trPr>
          <w:tblHeader/>
        </w:trPr>
        <w:tc>
          <w:tcPr>
            <w:tcW w:type="dxa" w:w="749"/>
            <w:shd w:fill="2044F0" w:color="auto" w:val="clear"/>
            <w:tcMar>
              <w:top w:type="dxa" w:w="80"/>
              <w:left w:type="dxa" w:w="110"/>
              <w:bottom w:type="dxa" w:w="80"/>
              <w:right w:type="dxa" w:w="110"/>
            </w:tcMar>
          </w:tcPr>
          <w:p>
            <w:pPr>
              <w:spacing w:after="0" w:line="250"/>
            </w:pPr>
            <w:r>
              <w:rPr>
                <w:b/>
                <w:bCs/>
                <w:color w:val="FFFFFF"/>
                <w:sz w:val="17"/>
                <w:szCs w:val="17"/>
              </w:rPr>
              <w:t xml:space="preserve">ID</w:t>
            </w:r>
          </w:p>
        </w:tc>
        <w:tc>
          <w:tcPr>
            <w:tcW w:type="dxa" w:w="4867"/>
            <w:shd w:fill="2044F0" w:color="auto" w:val="clear"/>
            <w:tcMar>
              <w:top w:type="dxa" w:w="80"/>
              <w:left w:type="dxa" w:w="110"/>
              <w:bottom w:type="dxa" w:w="80"/>
              <w:right w:type="dxa" w:w="110"/>
            </w:tcMar>
          </w:tcPr>
          <w:p>
            <w:pPr>
              <w:spacing w:after="0" w:line="250"/>
            </w:pPr>
            <w:r>
              <w:rPr>
                <w:b/>
                <w:bCs/>
                <w:color w:val="FFFFFF"/>
                <w:sz w:val="17"/>
                <w:szCs w:val="17"/>
              </w:rPr>
              <w:t xml:space="preserve">Requirement</w:t>
            </w:r>
          </w:p>
        </w:tc>
        <w:tc>
          <w:tcPr>
            <w:tcW w:type="dxa" w:w="3744"/>
            <w:shd w:fill="2044F0" w:color="auto" w:val="clear"/>
            <w:tcMar>
              <w:top w:type="dxa" w:w="80"/>
              <w:left w:type="dxa" w:w="110"/>
              <w:bottom w:type="dxa" w:w="80"/>
              <w:right w:type="dxa" w:w="110"/>
            </w:tcMar>
          </w:tcPr>
          <w:p>
            <w:pPr>
              <w:spacing w:after="0" w:line="250"/>
            </w:pPr>
            <w:r>
              <w:rPr>
                <w:b/>
                <w:bCs/>
                <w:color w:val="FFFFFF"/>
                <w:sz w:val="17"/>
                <w:szCs w:val="17"/>
              </w:rPr>
              <w:t xml:space="preserve">Priority</w:t>
            </w:r>
          </w:p>
        </w:tc>
      </w:tr>
      <w:tr>
        <w:tc>
          <w:tcPr>
            <w:tcW w:type="dxa" w:w="749"/>
            <w:tcMar>
              <w:top w:type="dxa" w:w="80"/>
              <w:left w:type="dxa" w:w="110"/>
              <w:bottom w:type="dxa" w:w="80"/>
              <w:right w:type="dxa" w:w="110"/>
            </w:tcMar>
          </w:tcPr>
          <w:p>
            <w:pPr>
              <w:spacing w:after="0" w:line="250"/>
            </w:pPr>
            <w:r>
              <w:rPr>
                <w:b w:val="false"/>
                <w:bCs w:val="false"/>
                <w:color w:val="334155"/>
                <w:sz w:val="17"/>
                <w:szCs w:val="17"/>
              </w:rPr>
              <w:t xml:space="preserve">FR-01</w:t>
            </w:r>
          </w:p>
        </w:tc>
        <w:tc>
          <w:tcPr>
            <w:tcW w:type="dxa" w:w="4867"/>
            <w:tcMar>
              <w:top w:type="dxa" w:w="80"/>
              <w:left w:type="dxa" w:w="110"/>
              <w:bottom w:type="dxa" w:w="80"/>
              <w:right w:type="dxa" w:w="110"/>
            </w:tcMar>
          </w:tcPr>
          <w:p>
            <w:pPr>
              <w:spacing w:after="0" w:line="250"/>
            </w:pPr>
            <w:r>
              <w:rPr>
                <w:b w:val="false"/>
                <w:bCs w:val="false"/>
                <w:color w:val="334155"/>
                <w:sz w:val="17"/>
                <w:szCs w:val="17"/>
              </w:rPr>
              <w:t xml:space="preserve">The system shall authenticate users with email and password and issue a signed JSON Web Token.</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Must</w:t>
            </w:r>
          </w:p>
        </w:tc>
      </w:tr>
      <w:tr>
        <w:tc>
          <w:tcPr>
            <w:tcW w:type="dxa" w:w="749"/>
            <w:tcMar>
              <w:top w:type="dxa" w:w="80"/>
              <w:left w:type="dxa" w:w="110"/>
              <w:bottom w:type="dxa" w:w="80"/>
              <w:right w:type="dxa" w:w="110"/>
            </w:tcMar>
          </w:tcPr>
          <w:p>
            <w:pPr>
              <w:spacing w:after="0" w:line="250"/>
            </w:pPr>
            <w:r>
              <w:rPr>
                <w:b w:val="false"/>
                <w:bCs w:val="false"/>
                <w:color w:val="334155"/>
                <w:sz w:val="17"/>
                <w:szCs w:val="17"/>
              </w:rPr>
              <w:t xml:space="preserve">FR-02</w:t>
            </w:r>
          </w:p>
        </w:tc>
        <w:tc>
          <w:tcPr>
            <w:tcW w:type="dxa" w:w="4867"/>
            <w:tcMar>
              <w:top w:type="dxa" w:w="80"/>
              <w:left w:type="dxa" w:w="110"/>
              <w:bottom w:type="dxa" w:w="80"/>
              <w:right w:type="dxa" w:w="110"/>
            </w:tcMar>
          </w:tcPr>
          <w:p>
            <w:pPr>
              <w:spacing w:after="0" w:line="250"/>
            </w:pPr>
            <w:r>
              <w:rPr>
                <w:b w:val="false"/>
                <w:bCs w:val="false"/>
                <w:color w:val="334155"/>
                <w:sz w:val="17"/>
                <w:szCs w:val="17"/>
              </w:rPr>
              <w:t xml:space="preserve">The system shall restrict administrative functions (allocation, employee master data, departments, skills, reports) to ADMIN accounts.</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Must</w:t>
            </w:r>
          </w:p>
        </w:tc>
      </w:tr>
      <w:tr>
        <w:tc>
          <w:tcPr>
            <w:tcW w:type="dxa" w:w="749"/>
            <w:tcMar>
              <w:top w:type="dxa" w:w="80"/>
              <w:left w:type="dxa" w:w="110"/>
              <w:bottom w:type="dxa" w:w="80"/>
              <w:right w:type="dxa" w:w="110"/>
            </w:tcMar>
          </w:tcPr>
          <w:p>
            <w:pPr>
              <w:spacing w:after="0" w:line="250"/>
            </w:pPr>
            <w:r>
              <w:rPr>
                <w:b w:val="false"/>
                <w:bCs w:val="false"/>
                <w:color w:val="334155"/>
                <w:sz w:val="17"/>
                <w:szCs w:val="17"/>
              </w:rPr>
              <w:t xml:space="preserve">FR-03</w:t>
            </w:r>
          </w:p>
        </w:tc>
        <w:tc>
          <w:tcPr>
            <w:tcW w:type="dxa" w:w="4867"/>
            <w:tcMar>
              <w:top w:type="dxa" w:w="80"/>
              <w:left w:type="dxa" w:w="110"/>
              <w:bottom w:type="dxa" w:w="80"/>
              <w:right w:type="dxa" w:w="110"/>
            </w:tcMar>
          </w:tcPr>
          <w:p>
            <w:pPr>
              <w:spacing w:after="0" w:line="250"/>
            </w:pPr>
            <w:r>
              <w:rPr>
                <w:b w:val="false"/>
                <w:bCs w:val="false"/>
                <w:color w:val="334155"/>
                <w:sz w:val="17"/>
                <w:szCs w:val="17"/>
              </w:rPr>
              <w:t xml:space="preserve">An EMPLOYEE account shall be able to view only their own tasks, workload and hours.</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Must</w:t>
            </w:r>
          </w:p>
        </w:tc>
      </w:tr>
      <w:tr>
        <w:tc>
          <w:tcPr>
            <w:tcW w:type="dxa" w:w="749"/>
            <w:tcMar>
              <w:top w:type="dxa" w:w="80"/>
              <w:left w:type="dxa" w:w="110"/>
              <w:bottom w:type="dxa" w:w="80"/>
              <w:right w:type="dxa" w:w="110"/>
            </w:tcMar>
          </w:tcPr>
          <w:p>
            <w:pPr>
              <w:spacing w:after="0" w:line="250"/>
            </w:pPr>
            <w:r>
              <w:rPr>
                <w:b w:val="false"/>
                <w:bCs w:val="false"/>
                <w:color w:val="334155"/>
                <w:sz w:val="17"/>
                <w:szCs w:val="17"/>
              </w:rPr>
              <w:t xml:space="preserve">FR-04</w:t>
            </w:r>
          </w:p>
        </w:tc>
        <w:tc>
          <w:tcPr>
            <w:tcW w:type="dxa" w:w="4867"/>
            <w:tcMar>
              <w:top w:type="dxa" w:w="80"/>
              <w:left w:type="dxa" w:w="110"/>
              <w:bottom w:type="dxa" w:w="80"/>
              <w:right w:type="dxa" w:w="110"/>
            </w:tcMar>
          </w:tcPr>
          <w:p>
            <w:pPr>
              <w:spacing w:after="0" w:line="250"/>
            </w:pPr>
            <w:r>
              <w:rPr>
                <w:b w:val="false"/>
                <w:bCs w:val="false"/>
                <w:color w:val="334155"/>
                <w:sz w:val="17"/>
                <w:szCs w:val="17"/>
              </w:rPr>
              <w:t xml:space="preserve">The system shall rank all active employees for a given task with an explained suitability score.</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Must</w:t>
            </w:r>
          </w:p>
        </w:tc>
      </w:tr>
      <w:tr>
        <w:tc>
          <w:tcPr>
            <w:tcW w:type="dxa" w:w="749"/>
            <w:tcMar>
              <w:top w:type="dxa" w:w="80"/>
              <w:left w:type="dxa" w:w="110"/>
              <w:bottom w:type="dxa" w:w="80"/>
              <w:right w:type="dxa" w:w="110"/>
            </w:tcMar>
          </w:tcPr>
          <w:p>
            <w:pPr>
              <w:spacing w:after="0" w:line="250"/>
            </w:pPr>
            <w:r>
              <w:rPr>
                <w:b w:val="false"/>
                <w:bCs w:val="false"/>
                <w:color w:val="334155"/>
                <w:sz w:val="17"/>
                <w:szCs w:val="17"/>
              </w:rPr>
              <w:t xml:space="preserve">FR-05</w:t>
            </w:r>
          </w:p>
        </w:tc>
        <w:tc>
          <w:tcPr>
            <w:tcW w:type="dxa" w:w="4867"/>
            <w:tcMar>
              <w:top w:type="dxa" w:w="80"/>
              <w:left w:type="dxa" w:w="110"/>
              <w:bottom w:type="dxa" w:w="80"/>
              <w:right w:type="dxa" w:w="110"/>
            </w:tcMar>
          </w:tcPr>
          <w:p>
            <w:pPr>
              <w:spacing w:after="0" w:line="250"/>
            </w:pPr>
            <w:r>
              <w:rPr>
                <w:b w:val="false"/>
                <w:bCs w:val="false"/>
                <w:color w:val="334155"/>
                <w:sz w:val="17"/>
                <w:szCs w:val="17"/>
              </w:rPr>
              <w:t xml:space="preserve">The system shall refuse any allocation that would exceed the employee's weekly capacity.</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Must</w:t>
            </w:r>
          </w:p>
        </w:tc>
      </w:tr>
      <w:tr>
        <w:tc>
          <w:tcPr>
            <w:tcW w:type="dxa" w:w="749"/>
            <w:tcMar>
              <w:top w:type="dxa" w:w="80"/>
              <w:left w:type="dxa" w:w="110"/>
              <w:bottom w:type="dxa" w:w="80"/>
              <w:right w:type="dxa" w:w="110"/>
            </w:tcMar>
          </w:tcPr>
          <w:p>
            <w:pPr>
              <w:spacing w:after="0" w:line="250"/>
            </w:pPr>
            <w:r>
              <w:rPr>
                <w:b w:val="false"/>
                <w:bCs w:val="false"/>
                <w:color w:val="334155"/>
                <w:sz w:val="17"/>
                <w:szCs w:val="17"/>
              </w:rPr>
              <w:t xml:space="preserve">FR-06</w:t>
            </w:r>
          </w:p>
        </w:tc>
        <w:tc>
          <w:tcPr>
            <w:tcW w:type="dxa" w:w="4867"/>
            <w:tcMar>
              <w:top w:type="dxa" w:w="80"/>
              <w:left w:type="dxa" w:w="110"/>
              <w:bottom w:type="dxa" w:w="80"/>
              <w:right w:type="dxa" w:w="110"/>
            </w:tcMar>
          </w:tcPr>
          <w:p>
            <w:pPr>
              <w:spacing w:after="0" w:line="250"/>
            </w:pPr>
            <w:r>
              <w:rPr>
                <w:b w:val="false"/>
                <w:bCs w:val="false"/>
                <w:color w:val="334155"/>
                <w:sz w:val="17"/>
                <w:szCs w:val="17"/>
              </w:rPr>
              <w:t xml:space="preserve">The system shall support manual assignment, re-validating eligibility in the database even when the client requests a specific employee.</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Must</w:t>
            </w:r>
          </w:p>
        </w:tc>
      </w:tr>
      <w:tr>
        <w:tc>
          <w:tcPr>
            <w:tcW w:type="dxa" w:w="749"/>
            <w:tcMar>
              <w:top w:type="dxa" w:w="80"/>
              <w:left w:type="dxa" w:w="110"/>
              <w:bottom w:type="dxa" w:w="80"/>
              <w:right w:type="dxa" w:w="110"/>
            </w:tcMar>
          </w:tcPr>
          <w:p>
            <w:pPr>
              <w:spacing w:after="0" w:line="250"/>
            </w:pPr>
            <w:r>
              <w:rPr>
                <w:b w:val="false"/>
                <w:bCs w:val="false"/>
                <w:color w:val="334155"/>
                <w:sz w:val="17"/>
                <w:szCs w:val="17"/>
              </w:rPr>
              <w:t xml:space="preserve">FR-07</w:t>
            </w:r>
          </w:p>
        </w:tc>
        <w:tc>
          <w:tcPr>
            <w:tcW w:type="dxa" w:w="4867"/>
            <w:tcMar>
              <w:top w:type="dxa" w:w="80"/>
              <w:left w:type="dxa" w:w="110"/>
              <w:bottom w:type="dxa" w:w="80"/>
              <w:right w:type="dxa" w:w="110"/>
            </w:tcMar>
          </w:tcPr>
          <w:p>
            <w:pPr>
              <w:spacing w:after="0" w:line="250"/>
            </w:pPr>
            <w:r>
              <w:rPr>
                <w:b w:val="false"/>
                <w:bCs w:val="false"/>
                <w:color w:val="334155"/>
                <w:sz w:val="17"/>
                <w:szCs w:val="17"/>
              </w:rPr>
              <w:t xml:space="preserve">The system shall support force-override of ineligibility, recorded explicitly in the audit trail.</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Should</w:t>
            </w:r>
          </w:p>
        </w:tc>
      </w:tr>
      <w:tr>
        <w:tc>
          <w:tcPr>
            <w:tcW w:type="dxa" w:w="749"/>
            <w:tcMar>
              <w:top w:type="dxa" w:w="80"/>
              <w:left w:type="dxa" w:w="110"/>
              <w:bottom w:type="dxa" w:w="80"/>
              <w:right w:type="dxa" w:w="110"/>
            </w:tcMar>
          </w:tcPr>
          <w:p>
            <w:pPr>
              <w:spacing w:after="0" w:line="250"/>
            </w:pPr>
            <w:r>
              <w:rPr>
                <w:b w:val="false"/>
                <w:bCs w:val="false"/>
                <w:color w:val="334155"/>
                <w:sz w:val="17"/>
                <w:szCs w:val="17"/>
              </w:rPr>
              <w:t xml:space="preserve">FR-08</w:t>
            </w:r>
          </w:p>
        </w:tc>
        <w:tc>
          <w:tcPr>
            <w:tcW w:type="dxa" w:w="4867"/>
            <w:tcMar>
              <w:top w:type="dxa" w:w="80"/>
              <w:left w:type="dxa" w:w="110"/>
              <w:bottom w:type="dxa" w:w="80"/>
              <w:right w:type="dxa" w:w="110"/>
            </w:tcMar>
          </w:tcPr>
          <w:p>
            <w:pPr>
              <w:spacing w:after="0" w:line="250"/>
            </w:pPr>
            <w:r>
              <w:rPr>
                <w:b w:val="false"/>
                <w:bCs w:val="false"/>
                <w:color w:val="334155"/>
                <w:sz w:val="17"/>
                <w:szCs w:val="17"/>
              </w:rPr>
              <w:t xml:space="preserve">The system shall process a batch of all pending tasks in priority order.</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Should</w:t>
            </w:r>
          </w:p>
        </w:tc>
      </w:tr>
      <w:tr>
        <w:tc>
          <w:tcPr>
            <w:tcW w:type="dxa" w:w="749"/>
            <w:tcMar>
              <w:top w:type="dxa" w:w="80"/>
              <w:left w:type="dxa" w:w="110"/>
              <w:bottom w:type="dxa" w:w="80"/>
              <w:right w:type="dxa" w:w="110"/>
            </w:tcMar>
          </w:tcPr>
          <w:p>
            <w:pPr>
              <w:spacing w:after="0" w:line="250"/>
            </w:pPr>
            <w:r>
              <w:rPr>
                <w:b w:val="false"/>
                <w:bCs w:val="false"/>
                <w:color w:val="334155"/>
                <w:sz w:val="17"/>
                <w:szCs w:val="17"/>
              </w:rPr>
              <w:t xml:space="preserve">FR-09</w:t>
            </w:r>
          </w:p>
        </w:tc>
        <w:tc>
          <w:tcPr>
            <w:tcW w:type="dxa" w:w="4867"/>
            <w:tcMar>
              <w:top w:type="dxa" w:w="80"/>
              <w:left w:type="dxa" w:w="110"/>
              <w:bottom w:type="dxa" w:w="80"/>
              <w:right w:type="dxa" w:w="110"/>
            </w:tcMar>
          </w:tcPr>
          <w:p>
            <w:pPr>
              <w:spacing w:after="0" w:line="250"/>
            </w:pPr>
            <w:r>
              <w:rPr>
                <w:b w:val="false"/>
                <w:bCs w:val="false"/>
                <w:color w:val="334155"/>
                <w:sz w:val="17"/>
                <w:szCs w:val="17"/>
              </w:rPr>
              <w:t xml:space="preserve">The system shall enforce a valid task status lifecycle and reject illegal transitions.</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Must</w:t>
            </w:r>
          </w:p>
        </w:tc>
      </w:tr>
      <w:tr>
        <w:tc>
          <w:tcPr>
            <w:tcW w:type="dxa" w:w="749"/>
            <w:tcMar>
              <w:top w:type="dxa" w:w="80"/>
              <w:left w:type="dxa" w:w="110"/>
              <w:bottom w:type="dxa" w:w="80"/>
              <w:right w:type="dxa" w:w="110"/>
            </w:tcMar>
          </w:tcPr>
          <w:p>
            <w:pPr>
              <w:spacing w:after="0" w:line="250"/>
            </w:pPr>
            <w:r>
              <w:rPr>
                <w:b w:val="false"/>
                <w:bCs w:val="false"/>
                <w:color w:val="334155"/>
                <w:sz w:val="17"/>
                <w:szCs w:val="17"/>
              </w:rPr>
              <w:t xml:space="preserve">FR-10</w:t>
            </w:r>
          </w:p>
        </w:tc>
        <w:tc>
          <w:tcPr>
            <w:tcW w:type="dxa" w:w="4867"/>
            <w:tcMar>
              <w:top w:type="dxa" w:w="80"/>
              <w:left w:type="dxa" w:w="110"/>
              <w:bottom w:type="dxa" w:w="80"/>
              <w:right w:type="dxa" w:w="110"/>
            </w:tcMar>
          </w:tcPr>
          <w:p>
            <w:pPr>
              <w:spacing w:after="0" w:line="250"/>
            </w:pPr>
            <w:r>
              <w:rPr>
                <w:b w:val="false"/>
                <w:bCs w:val="false"/>
                <w:color w:val="334155"/>
                <w:sz w:val="17"/>
                <w:szCs w:val="17"/>
              </w:rPr>
              <w:t xml:space="preserve">The system shall permit the assigned employee to log hours, and shall derive actual hours automatically.</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Must</w:t>
            </w:r>
          </w:p>
        </w:tc>
      </w:tr>
      <w:tr>
        <w:tc>
          <w:tcPr>
            <w:tcW w:type="dxa" w:w="749"/>
            <w:tcMar>
              <w:top w:type="dxa" w:w="80"/>
              <w:left w:type="dxa" w:w="110"/>
              <w:bottom w:type="dxa" w:w="80"/>
              <w:right w:type="dxa" w:w="110"/>
            </w:tcMar>
          </w:tcPr>
          <w:p>
            <w:pPr>
              <w:spacing w:after="0" w:line="250"/>
            </w:pPr>
            <w:r>
              <w:rPr>
                <w:b w:val="false"/>
                <w:bCs w:val="false"/>
                <w:color w:val="334155"/>
                <w:sz w:val="17"/>
                <w:szCs w:val="17"/>
              </w:rPr>
              <w:t xml:space="preserve">FR-11</w:t>
            </w:r>
          </w:p>
        </w:tc>
        <w:tc>
          <w:tcPr>
            <w:tcW w:type="dxa" w:w="4867"/>
            <w:tcMar>
              <w:top w:type="dxa" w:w="80"/>
              <w:left w:type="dxa" w:w="110"/>
              <w:bottom w:type="dxa" w:w="80"/>
              <w:right w:type="dxa" w:w="110"/>
            </w:tcMar>
          </w:tcPr>
          <w:p>
            <w:pPr>
              <w:spacing w:after="0" w:line="250"/>
            </w:pPr>
            <w:r>
              <w:rPr>
                <w:b w:val="false"/>
                <w:bCs w:val="false"/>
                <w:color w:val="334155"/>
                <w:sz w:val="17"/>
                <w:szCs w:val="17"/>
              </w:rPr>
              <w:t xml:space="preserve">The system shall maintain a complete history of every task status change, assignment and hours log.</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Must</w:t>
            </w:r>
          </w:p>
        </w:tc>
      </w:tr>
      <w:tr>
        <w:tc>
          <w:tcPr>
            <w:tcW w:type="dxa" w:w="749"/>
            <w:tcMar>
              <w:top w:type="dxa" w:w="80"/>
              <w:left w:type="dxa" w:w="110"/>
              <w:bottom w:type="dxa" w:w="80"/>
              <w:right w:type="dxa" w:w="110"/>
            </w:tcMar>
          </w:tcPr>
          <w:p>
            <w:pPr>
              <w:spacing w:after="0" w:line="250"/>
            </w:pPr>
            <w:r>
              <w:rPr>
                <w:b w:val="false"/>
                <w:bCs w:val="false"/>
                <w:color w:val="334155"/>
                <w:sz w:val="17"/>
                <w:szCs w:val="17"/>
              </w:rPr>
              <w:t xml:space="preserve">FR-12</w:t>
            </w:r>
          </w:p>
        </w:tc>
        <w:tc>
          <w:tcPr>
            <w:tcW w:type="dxa" w:w="4867"/>
            <w:tcMar>
              <w:top w:type="dxa" w:w="80"/>
              <w:left w:type="dxa" w:w="110"/>
              <w:bottom w:type="dxa" w:w="80"/>
              <w:right w:type="dxa" w:w="110"/>
            </w:tcMar>
          </w:tcPr>
          <w:p>
            <w:pPr>
              <w:spacing w:after="0" w:line="250"/>
            </w:pPr>
            <w:r>
              <w:rPr>
                <w:b w:val="false"/>
                <w:bCs w:val="false"/>
                <w:color w:val="334155"/>
                <w:sz w:val="17"/>
                <w:szCs w:val="17"/>
              </w:rPr>
              <w:t xml:space="preserve">The system shall report employee workload, deadline risk, skill supply, project progress and logged effort.</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Must</w:t>
            </w:r>
          </w:p>
        </w:tc>
      </w:tr>
      <w:tr>
        <w:tc>
          <w:tcPr>
            <w:tcW w:type="dxa" w:w="749"/>
            <w:tcMar>
              <w:top w:type="dxa" w:w="80"/>
              <w:left w:type="dxa" w:w="110"/>
              <w:bottom w:type="dxa" w:w="80"/>
              <w:right w:type="dxa" w:w="110"/>
            </w:tcMar>
          </w:tcPr>
          <w:p>
            <w:pPr>
              <w:spacing w:after="0" w:line="250"/>
            </w:pPr>
            <w:r>
              <w:rPr>
                <w:b w:val="false"/>
                <w:bCs w:val="false"/>
                <w:color w:val="334155"/>
                <w:sz w:val="17"/>
                <w:szCs w:val="17"/>
              </w:rPr>
              <w:t xml:space="preserve">FR-13</w:t>
            </w:r>
          </w:p>
        </w:tc>
        <w:tc>
          <w:tcPr>
            <w:tcW w:type="dxa" w:w="4867"/>
            <w:tcMar>
              <w:top w:type="dxa" w:w="80"/>
              <w:left w:type="dxa" w:w="110"/>
              <w:bottom w:type="dxa" w:w="80"/>
              <w:right w:type="dxa" w:w="110"/>
            </w:tcMar>
          </w:tcPr>
          <w:p>
            <w:pPr>
              <w:spacing w:after="0" w:line="250"/>
            </w:pPr>
            <w:r>
              <w:rPr>
                <w:b w:val="false"/>
                <w:bCs w:val="false"/>
                <w:color w:val="334155"/>
                <w:sz w:val="17"/>
                <w:szCs w:val="17"/>
              </w:rPr>
              <w:t xml:space="preserve">The system shall prevent removal of an employee skill required by an open task.</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Should</w:t>
            </w:r>
          </w:p>
        </w:tc>
      </w:tr>
      <w:tr>
        <w:tc>
          <w:tcPr>
            <w:tcW w:type="dxa" w:w="749"/>
            <w:tcMar>
              <w:top w:type="dxa" w:w="80"/>
              <w:left w:type="dxa" w:w="110"/>
              <w:bottom w:type="dxa" w:w="80"/>
              <w:right w:type="dxa" w:w="110"/>
            </w:tcMar>
          </w:tcPr>
          <w:p>
            <w:pPr>
              <w:spacing w:after="0" w:line="250"/>
            </w:pPr>
            <w:r>
              <w:rPr>
                <w:b w:val="false"/>
                <w:bCs w:val="false"/>
                <w:color w:val="334155"/>
                <w:sz w:val="17"/>
                <w:szCs w:val="17"/>
              </w:rPr>
              <w:t xml:space="preserve">FR-14</w:t>
            </w:r>
          </w:p>
        </w:tc>
        <w:tc>
          <w:tcPr>
            <w:tcW w:type="dxa" w:w="4867"/>
            <w:tcMar>
              <w:top w:type="dxa" w:w="80"/>
              <w:left w:type="dxa" w:w="110"/>
              <w:bottom w:type="dxa" w:w="80"/>
              <w:right w:type="dxa" w:w="110"/>
            </w:tcMar>
          </w:tcPr>
          <w:p>
            <w:pPr>
              <w:spacing w:after="0" w:line="250"/>
            </w:pPr>
            <w:r>
              <w:rPr>
                <w:b w:val="false"/>
                <w:bCs w:val="false"/>
                <w:color w:val="334155"/>
                <w:sz w:val="17"/>
                <w:szCs w:val="17"/>
              </w:rPr>
              <w:t xml:space="preserve">The system shall release an active assignment and return the task to the pending pool.</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Should</w:t>
            </w:r>
          </w:p>
        </w:tc>
      </w:tr>
    </w:tbl>
    <w:p>
      <w:pPr>
        <w:pStyle w:val="Heading2"/>
        <w:spacing w:after="120" w:before="260"/>
      </w:pPr>
      <w:r>
        <w:rPr>
          <w:rFonts w:ascii="Calibri" w:cs="Calibri" w:eastAsia="Calibri" w:hAnsi="Calibri"/>
          <w:b/>
          <w:bCs/>
          <w:color w:val="2044F0"/>
          <w:sz w:val="25"/>
          <w:szCs w:val="25"/>
        </w:rPr>
        <w:t xml:space="preserve">2.2  Non-Functional Requirements</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749"/>
        <w:gridCol w:w="4867"/>
        <w:gridCol w:w="3744"/>
      </w:tblGrid>
      <w:tr>
        <w:trPr>
          <w:tblHeader/>
        </w:trPr>
        <w:tc>
          <w:tcPr>
            <w:tcW w:type="dxa" w:w="749"/>
            <w:shd w:fill="2044F0" w:color="auto" w:val="clear"/>
            <w:tcMar>
              <w:top w:type="dxa" w:w="80"/>
              <w:left w:type="dxa" w:w="110"/>
              <w:bottom w:type="dxa" w:w="80"/>
              <w:right w:type="dxa" w:w="110"/>
            </w:tcMar>
          </w:tcPr>
          <w:p>
            <w:pPr>
              <w:spacing w:after="0" w:line="250"/>
            </w:pPr>
            <w:r>
              <w:rPr>
                <w:b/>
                <w:bCs/>
                <w:color w:val="FFFFFF"/>
                <w:sz w:val="17"/>
                <w:szCs w:val="17"/>
              </w:rPr>
              <w:t xml:space="preserve">ID</w:t>
            </w:r>
          </w:p>
        </w:tc>
        <w:tc>
          <w:tcPr>
            <w:tcW w:type="dxa" w:w="4867"/>
            <w:shd w:fill="2044F0" w:color="auto" w:val="clear"/>
            <w:tcMar>
              <w:top w:type="dxa" w:w="80"/>
              <w:left w:type="dxa" w:w="110"/>
              <w:bottom w:type="dxa" w:w="80"/>
              <w:right w:type="dxa" w:w="110"/>
            </w:tcMar>
          </w:tcPr>
          <w:p>
            <w:pPr>
              <w:spacing w:after="0" w:line="250"/>
            </w:pPr>
            <w:r>
              <w:rPr>
                <w:b/>
                <w:bCs/>
                <w:color w:val="FFFFFF"/>
                <w:sz w:val="17"/>
                <w:szCs w:val="17"/>
              </w:rPr>
              <w:t xml:space="preserve">Requirement</w:t>
            </w:r>
          </w:p>
        </w:tc>
        <w:tc>
          <w:tcPr>
            <w:tcW w:type="dxa" w:w="3744"/>
            <w:shd w:fill="2044F0" w:color="auto" w:val="clear"/>
            <w:tcMar>
              <w:top w:type="dxa" w:w="80"/>
              <w:left w:type="dxa" w:w="110"/>
              <w:bottom w:type="dxa" w:w="80"/>
              <w:right w:type="dxa" w:w="110"/>
            </w:tcMar>
          </w:tcPr>
          <w:p>
            <w:pPr>
              <w:spacing w:after="0" w:line="250"/>
            </w:pPr>
            <w:r>
              <w:rPr>
                <w:b/>
                <w:bCs/>
                <w:color w:val="FFFFFF"/>
                <w:sz w:val="17"/>
                <w:szCs w:val="17"/>
              </w:rPr>
              <w:t xml:space="preserve">Rationale</w:t>
            </w:r>
          </w:p>
        </w:tc>
      </w:tr>
      <w:tr>
        <w:tc>
          <w:tcPr>
            <w:tcW w:type="dxa" w:w="749"/>
            <w:tcMar>
              <w:top w:type="dxa" w:w="80"/>
              <w:left w:type="dxa" w:w="110"/>
              <w:bottom w:type="dxa" w:w="80"/>
              <w:right w:type="dxa" w:w="110"/>
            </w:tcMar>
          </w:tcPr>
          <w:p>
            <w:pPr>
              <w:spacing w:after="0" w:line="250"/>
            </w:pPr>
            <w:r>
              <w:rPr>
                <w:b w:val="false"/>
                <w:bCs w:val="false"/>
                <w:color w:val="334155"/>
                <w:sz w:val="17"/>
                <w:szCs w:val="17"/>
              </w:rPr>
              <w:t xml:space="preserve">NFR-01</w:t>
            </w:r>
          </w:p>
        </w:tc>
        <w:tc>
          <w:tcPr>
            <w:tcW w:type="dxa" w:w="4867"/>
            <w:tcMar>
              <w:top w:type="dxa" w:w="80"/>
              <w:left w:type="dxa" w:w="110"/>
              <w:bottom w:type="dxa" w:w="80"/>
              <w:right w:type="dxa" w:w="110"/>
            </w:tcMar>
          </w:tcPr>
          <w:p>
            <w:pPr>
              <w:spacing w:after="0" w:line="250"/>
            </w:pPr>
            <w:r>
              <w:rPr>
                <w:b w:val="false"/>
                <w:bCs w:val="false"/>
                <w:color w:val="334155"/>
                <w:sz w:val="17"/>
                <w:szCs w:val="17"/>
              </w:rPr>
              <w:t xml:space="preserve">Allocation must be safe under concurrent requests.</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Two managers may act on the same task simultaneously.</w:t>
            </w:r>
          </w:p>
        </w:tc>
      </w:tr>
      <w:tr>
        <w:tc>
          <w:tcPr>
            <w:tcW w:type="dxa" w:w="749"/>
            <w:tcMar>
              <w:top w:type="dxa" w:w="80"/>
              <w:left w:type="dxa" w:w="110"/>
              <w:bottom w:type="dxa" w:w="80"/>
              <w:right w:type="dxa" w:w="110"/>
            </w:tcMar>
          </w:tcPr>
          <w:p>
            <w:pPr>
              <w:spacing w:after="0" w:line="250"/>
            </w:pPr>
            <w:r>
              <w:rPr>
                <w:b w:val="false"/>
                <w:bCs w:val="false"/>
                <w:color w:val="334155"/>
                <w:sz w:val="17"/>
                <w:szCs w:val="17"/>
              </w:rPr>
              <w:t xml:space="preserve">NFR-02</w:t>
            </w:r>
          </w:p>
        </w:tc>
        <w:tc>
          <w:tcPr>
            <w:tcW w:type="dxa" w:w="4867"/>
            <w:tcMar>
              <w:top w:type="dxa" w:w="80"/>
              <w:left w:type="dxa" w:w="110"/>
              <w:bottom w:type="dxa" w:w="80"/>
              <w:right w:type="dxa" w:w="110"/>
            </w:tcMar>
          </w:tcPr>
          <w:p>
            <w:pPr>
              <w:spacing w:after="0" w:line="250"/>
            </w:pPr>
            <w:r>
              <w:rPr>
                <w:b w:val="false"/>
                <w:bCs w:val="false"/>
                <w:color w:val="334155"/>
                <w:sz w:val="17"/>
                <w:szCs w:val="17"/>
              </w:rPr>
              <w:t xml:space="preserve">Every SQL statement must use bound parameters.</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Prevents SQL injection by construction.</w:t>
            </w:r>
          </w:p>
        </w:tc>
      </w:tr>
      <w:tr>
        <w:tc>
          <w:tcPr>
            <w:tcW w:type="dxa" w:w="749"/>
            <w:tcMar>
              <w:top w:type="dxa" w:w="80"/>
              <w:left w:type="dxa" w:w="110"/>
              <w:bottom w:type="dxa" w:w="80"/>
              <w:right w:type="dxa" w:w="110"/>
            </w:tcMar>
          </w:tcPr>
          <w:p>
            <w:pPr>
              <w:spacing w:after="0" w:line="250"/>
            </w:pPr>
            <w:r>
              <w:rPr>
                <w:b w:val="false"/>
                <w:bCs w:val="false"/>
                <w:color w:val="334155"/>
                <w:sz w:val="17"/>
                <w:szCs w:val="17"/>
              </w:rPr>
              <w:t xml:space="preserve">NFR-03</w:t>
            </w:r>
          </w:p>
        </w:tc>
        <w:tc>
          <w:tcPr>
            <w:tcW w:type="dxa" w:w="4867"/>
            <w:tcMar>
              <w:top w:type="dxa" w:w="80"/>
              <w:left w:type="dxa" w:w="110"/>
              <w:bottom w:type="dxa" w:w="80"/>
              <w:right w:type="dxa" w:w="110"/>
            </w:tcMar>
          </w:tcPr>
          <w:p>
            <w:pPr>
              <w:spacing w:after="0" w:line="250"/>
            </w:pPr>
            <w:r>
              <w:rPr>
                <w:b w:val="false"/>
                <w:bCs w:val="false"/>
                <w:color w:val="334155"/>
                <w:sz w:val="17"/>
                <w:szCs w:val="17"/>
              </w:rPr>
              <w:t xml:space="preserve">All allocation decisions must be reproducible and explainable.</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Required for the system to be trusted as management information.</w:t>
            </w:r>
          </w:p>
        </w:tc>
      </w:tr>
      <w:tr>
        <w:tc>
          <w:tcPr>
            <w:tcW w:type="dxa" w:w="749"/>
            <w:tcMar>
              <w:top w:type="dxa" w:w="80"/>
              <w:left w:type="dxa" w:w="110"/>
              <w:bottom w:type="dxa" w:w="80"/>
              <w:right w:type="dxa" w:w="110"/>
            </w:tcMar>
          </w:tcPr>
          <w:p>
            <w:pPr>
              <w:spacing w:after="0" w:line="250"/>
            </w:pPr>
            <w:r>
              <w:rPr>
                <w:b w:val="false"/>
                <w:bCs w:val="false"/>
                <w:color w:val="334155"/>
                <w:sz w:val="17"/>
                <w:szCs w:val="17"/>
              </w:rPr>
              <w:t xml:space="preserve">NFR-04</w:t>
            </w:r>
          </w:p>
        </w:tc>
        <w:tc>
          <w:tcPr>
            <w:tcW w:type="dxa" w:w="4867"/>
            <w:tcMar>
              <w:top w:type="dxa" w:w="80"/>
              <w:left w:type="dxa" w:w="110"/>
              <w:bottom w:type="dxa" w:w="80"/>
              <w:right w:type="dxa" w:w="110"/>
            </w:tcMar>
          </w:tcPr>
          <w:p>
            <w:pPr>
              <w:spacing w:after="0" w:line="250"/>
            </w:pPr>
            <w:r>
              <w:rPr>
                <w:b w:val="false"/>
                <w:bCs w:val="false"/>
                <w:color w:val="334155"/>
                <w:sz w:val="17"/>
                <w:szCs w:val="17"/>
              </w:rPr>
              <w:t xml:space="preserve">Database errors must reach the client as meaningful HTTP statuses.</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Controllers should not need to know PostgreSQL error codes.</w:t>
            </w:r>
          </w:p>
        </w:tc>
      </w:tr>
      <w:tr>
        <w:tc>
          <w:tcPr>
            <w:tcW w:type="dxa" w:w="749"/>
            <w:tcMar>
              <w:top w:type="dxa" w:w="80"/>
              <w:left w:type="dxa" w:w="110"/>
              <w:bottom w:type="dxa" w:w="80"/>
              <w:right w:type="dxa" w:w="110"/>
            </w:tcMar>
          </w:tcPr>
          <w:p>
            <w:pPr>
              <w:spacing w:after="0" w:line="250"/>
            </w:pPr>
            <w:r>
              <w:rPr>
                <w:b w:val="false"/>
                <w:bCs w:val="false"/>
                <w:color w:val="334155"/>
                <w:sz w:val="17"/>
                <w:szCs w:val="17"/>
              </w:rPr>
              <w:t xml:space="preserve">NFR-05</w:t>
            </w:r>
          </w:p>
        </w:tc>
        <w:tc>
          <w:tcPr>
            <w:tcW w:type="dxa" w:w="4867"/>
            <w:tcMar>
              <w:top w:type="dxa" w:w="80"/>
              <w:left w:type="dxa" w:w="110"/>
              <w:bottom w:type="dxa" w:w="80"/>
              <w:right w:type="dxa" w:w="110"/>
            </w:tcMar>
          </w:tcPr>
          <w:p>
            <w:pPr>
              <w:spacing w:after="0" w:line="250"/>
            </w:pPr>
            <w:r>
              <w:rPr>
                <w:b w:val="false"/>
                <w:bCs w:val="false"/>
                <w:color w:val="334155"/>
                <w:sz w:val="17"/>
                <w:szCs w:val="17"/>
              </w:rPr>
              <w:t xml:space="preserve">Session expiry must be handled without leaving the user on a broken page.</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Tokens expire after eight hours.</w:t>
            </w:r>
          </w:p>
        </w:tc>
      </w:tr>
      <w:tr>
        <w:tc>
          <w:tcPr>
            <w:tcW w:type="dxa" w:w="749"/>
            <w:tcMar>
              <w:top w:type="dxa" w:w="80"/>
              <w:left w:type="dxa" w:w="110"/>
              <w:bottom w:type="dxa" w:w="80"/>
              <w:right w:type="dxa" w:w="110"/>
            </w:tcMar>
          </w:tcPr>
          <w:p>
            <w:pPr>
              <w:spacing w:after="0" w:line="250"/>
            </w:pPr>
            <w:r>
              <w:rPr>
                <w:b w:val="false"/>
                <w:bCs w:val="false"/>
                <w:color w:val="334155"/>
                <w:sz w:val="17"/>
                <w:szCs w:val="17"/>
              </w:rPr>
              <w:t xml:space="preserve">NFR-06</w:t>
            </w:r>
          </w:p>
        </w:tc>
        <w:tc>
          <w:tcPr>
            <w:tcW w:type="dxa" w:w="4867"/>
            <w:tcMar>
              <w:top w:type="dxa" w:w="80"/>
              <w:left w:type="dxa" w:w="110"/>
              <w:bottom w:type="dxa" w:w="80"/>
              <w:right w:type="dxa" w:w="110"/>
            </w:tcMar>
          </w:tcPr>
          <w:p>
            <w:pPr>
              <w:spacing w:after="0" w:line="250"/>
            </w:pPr>
            <w:r>
              <w:rPr>
                <w:b w:val="false"/>
                <w:bCs w:val="false"/>
                <w:color w:val="334155"/>
                <w:sz w:val="17"/>
                <w:szCs w:val="17"/>
              </w:rPr>
              <w:t xml:space="preserve">The interface must present consistent loading, error and empty states.</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Thirteen screens would otherwise diverge visually.</w:t>
            </w:r>
          </w:p>
        </w:tc>
      </w:tr>
      <w:tr>
        <w:tc>
          <w:tcPr>
            <w:tcW w:type="dxa" w:w="749"/>
            <w:tcMar>
              <w:top w:type="dxa" w:w="80"/>
              <w:left w:type="dxa" w:w="110"/>
              <w:bottom w:type="dxa" w:w="80"/>
              <w:right w:type="dxa" w:w="110"/>
            </w:tcMar>
          </w:tcPr>
          <w:p>
            <w:pPr>
              <w:spacing w:after="0" w:line="250"/>
            </w:pPr>
            <w:r>
              <w:rPr>
                <w:b w:val="false"/>
                <w:bCs w:val="false"/>
                <w:color w:val="334155"/>
                <w:sz w:val="17"/>
                <w:szCs w:val="17"/>
              </w:rPr>
              <w:t xml:space="preserve">NFR-07</w:t>
            </w:r>
          </w:p>
        </w:tc>
        <w:tc>
          <w:tcPr>
            <w:tcW w:type="dxa" w:w="4867"/>
            <w:tcMar>
              <w:top w:type="dxa" w:w="80"/>
              <w:left w:type="dxa" w:w="110"/>
              <w:bottom w:type="dxa" w:w="80"/>
              <w:right w:type="dxa" w:w="110"/>
            </w:tcMar>
          </w:tcPr>
          <w:p>
            <w:pPr>
              <w:spacing w:after="0" w:line="250"/>
            </w:pPr>
            <w:r>
              <w:rPr>
                <w:b w:val="false"/>
                <w:bCs w:val="false"/>
                <w:color w:val="334155"/>
                <w:sz w:val="17"/>
                <w:szCs w:val="17"/>
              </w:rPr>
              <w:t xml:space="preserve">Business rules must not be duplicated in the client.</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Duplication is how rules drift out of sync.</w:t>
            </w:r>
          </w:p>
        </w:tc>
      </w:tr>
    </w:tbl>
    <w:p>
      <w:pPr>
        <w:pStyle w:val="Heading2"/>
        <w:spacing w:after="120" w:before="260"/>
      </w:pPr>
      <w:r>
        <w:rPr>
          <w:rFonts w:ascii="Calibri" w:cs="Calibri" w:eastAsia="Calibri" w:hAnsi="Calibri"/>
          <w:b/>
          <w:bCs/>
          <w:color w:val="2044F0"/>
          <w:sz w:val="25"/>
          <w:szCs w:val="25"/>
        </w:rPr>
        <w:t xml:space="preserve">2.3  Use Cases</w:t>
      </w:r>
    </w:p>
    <w:p>
      <w:pPr>
        <w:pStyle w:val="Heading3"/>
        <w:spacing w:after="100" w:before="200"/>
      </w:pPr>
      <w:r>
        <w:rPr>
          <w:rFonts w:ascii="Calibri" w:cs="Calibri" w:eastAsia="Calibri" w:hAnsi="Calibri"/>
          <w:b/>
          <w:bCs/>
          <w:color w:val="0F172A"/>
          <w:sz w:val="22"/>
          <w:szCs w:val="22"/>
        </w:rPr>
        <w:t xml:space="preserve">UC-01  Allocate a task automatically</w:t>
      </w:r>
    </w:p>
    <w:p>
      <w:pPr>
        <w:pStyle w:val="ListParagraph"/>
        <w:numPr>
          <w:ilvl w:val="0"/>
          <w:numId w:val="1"/>
        </w:numPr>
        <w:spacing w:after="80" w:line="280"/>
      </w:pPr>
      <w:r>
        <w:rPr>
          <w:color w:val="334155"/>
          <w:sz w:val="21"/>
          <w:szCs w:val="21"/>
        </w:rPr>
        <w:t xml:space="preserve">Primary actor: ADMIN. Precondition: user is authenticated with role ADMIN.</w:t>
      </w:r>
    </w:p>
    <w:p>
      <w:pPr>
        <w:pStyle w:val="ListParagraph"/>
        <w:numPr>
          <w:ilvl w:val="0"/>
          <w:numId w:val="1"/>
        </w:numPr>
        <w:spacing w:after="80" w:line="280"/>
      </w:pPr>
      <w:r>
        <w:rPr>
          <w:color w:val="334155"/>
          <w:sz w:val="21"/>
          <w:szCs w:val="21"/>
        </w:rPr>
        <w:t xml:space="preserve">The administrator selects a pending task from the allocation pool.</w:t>
      </w:r>
    </w:p>
    <w:p>
      <w:pPr>
        <w:pStyle w:val="ListParagraph"/>
        <w:numPr>
          <w:ilvl w:val="0"/>
          <w:numId w:val="1"/>
        </w:numPr>
        <w:spacing w:after="80" w:line="280"/>
      </w:pPr>
      <w:r>
        <w:rPr>
          <w:color w:val="334155"/>
          <w:sz w:val="21"/>
          <w:szCs w:val="21"/>
        </w:rPr>
        <w:t xml:space="preserve">The system ranks every active employee and returns scores, component breakdowns and eligibility.</w:t>
      </w:r>
    </w:p>
    <w:p>
      <w:pPr>
        <w:pStyle w:val="ListParagraph"/>
        <w:numPr>
          <w:ilvl w:val="0"/>
          <w:numId w:val="1"/>
        </w:numPr>
        <w:spacing w:after="80" w:line="280"/>
      </w:pPr>
      <w:r>
        <w:rPr>
          <w:color w:val="334155"/>
          <w:sz w:val="21"/>
          <w:szCs w:val="21"/>
        </w:rPr>
        <w:t xml:space="preserve">The administrator reviews the ranking; hovering a rejected candidate reveals the blocking reason.</w:t>
      </w:r>
    </w:p>
    <w:p>
      <w:pPr>
        <w:pStyle w:val="ListParagraph"/>
        <w:numPr>
          <w:ilvl w:val="0"/>
          <w:numId w:val="1"/>
        </w:numPr>
        <w:spacing w:after="80" w:line="280"/>
      </w:pPr>
      <w:r>
        <w:rPr>
          <w:color w:val="334155"/>
          <w:sz w:val="21"/>
          <w:szCs w:val="21"/>
        </w:rPr>
        <w:t xml:space="preserve">The system assigns the task to the highest-scoring eligible employee within a single transaction.</w:t>
      </w:r>
    </w:p>
    <w:p>
      <w:pPr>
        <w:pStyle w:val="ListParagraph"/>
        <w:numPr>
          <w:ilvl w:val="0"/>
          <w:numId w:val="1"/>
        </w:numPr>
        <w:spacing w:after="80" w:line="280"/>
      </w:pPr>
      <w:r>
        <w:rPr>
          <w:color w:val="334155"/>
          <w:sz w:val="21"/>
          <w:szCs w:val="21"/>
        </w:rPr>
        <w:t xml:space="preserve">The system records the assignment, its score breakdown, and a task_history entry.</w:t>
      </w:r>
    </w:p>
    <w:p>
      <w:pPr>
        <w:pStyle w:val="Heading3"/>
        <w:spacing w:after="100" w:before="200"/>
      </w:pPr>
      <w:r>
        <w:rPr>
          <w:rFonts w:ascii="Calibri" w:cs="Calibri" w:eastAsia="Calibri" w:hAnsi="Calibri"/>
          <w:b/>
          <w:bCs/>
          <w:color w:val="0F172A"/>
          <w:sz w:val="22"/>
          <w:szCs w:val="22"/>
        </w:rPr>
        <w:t xml:space="preserve">UC-02  Log work against a task</w:t>
      </w:r>
    </w:p>
    <w:p>
      <w:pPr>
        <w:pStyle w:val="ListParagraph"/>
        <w:numPr>
          <w:ilvl w:val="0"/>
          <w:numId w:val="1"/>
        </w:numPr>
        <w:spacing w:after="80" w:line="280"/>
      </w:pPr>
      <w:r>
        <w:rPr>
          <w:color w:val="334155"/>
          <w:sz w:val="21"/>
          <w:szCs w:val="21"/>
        </w:rPr>
        <w:t xml:space="preserve">Primary actor: EMPLOYEE (assigned) or ADMIN. Precondition: task is not COMPLETED or CANCELLED.</w:t>
      </w:r>
    </w:p>
    <w:p>
      <w:pPr>
        <w:pStyle w:val="ListParagraph"/>
        <w:numPr>
          <w:ilvl w:val="0"/>
          <w:numId w:val="1"/>
        </w:numPr>
        <w:spacing w:after="80" w:line="280"/>
      </w:pPr>
      <w:r>
        <w:rPr>
          <w:color w:val="334155"/>
          <w:sz w:val="21"/>
          <w:szCs w:val="21"/>
        </w:rPr>
        <w:t xml:space="preserve">The actor submits a date, hours spent (0 &lt; h ≤ 24) and an optional description.</w:t>
      </w:r>
    </w:p>
    <w:p>
      <w:pPr>
        <w:pStyle w:val="ListParagraph"/>
        <w:numPr>
          <w:ilvl w:val="0"/>
          <w:numId w:val="1"/>
        </w:numPr>
        <w:spacing w:after="80" w:line="280"/>
      </w:pPr>
      <w:r>
        <w:rPr>
          <w:color w:val="334155"/>
          <w:sz w:val="21"/>
          <w:szCs w:val="21"/>
        </w:rPr>
        <w:t xml:space="preserve">The database trigger rejects the log if the actor is not the current assignee.</w:t>
      </w:r>
    </w:p>
    <w:p>
      <w:pPr>
        <w:pStyle w:val="ListParagraph"/>
        <w:numPr>
          <w:ilvl w:val="0"/>
          <w:numId w:val="1"/>
        </w:numPr>
        <w:spacing w:after="80" w:line="280"/>
      </w:pPr>
      <w:r>
        <w:rPr>
          <w:color w:val="334155"/>
          <w:sz w:val="21"/>
          <w:szCs w:val="21"/>
        </w:rPr>
        <w:t xml:space="preserve">A trigger recomputes tasks.actual_hours from the sum of all work logs.</w:t>
      </w:r>
    </w:p>
    <w:p>
      <w:pPr>
        <w:pStyle w:val="Heading3"/>
        <w:spacing w:after="100" w:before="200"/>
      </w:pPr>
      <w:r>
        <w:rPr>
          <w:rFonts w:ascii="Calibri" w:cs="Calibri" w:eastAsia="Calibri" w:hAnsi="Calibri"/>
          <w:b/>
          <w:bCs/>
          <w:color w:val="0F172A"/>
          <w:sz w:val="22"/>
          <w:szCs w:val="22"/>
        </w:rPr>
        <w:t xml:space="preserve">UC-03  Review workload and deadline risk</w:t>
      </w:r>
    </w:p>
    <w:p>
      <w:pPr>
        <w:pStyle w:val="ListParagraph"/>
        <w:numPr>
          <w:ilvl w:val="0"/>
          <w:numId w:val="1"/>
        </w:numPr>
        <w:spacing w:after="80" w:line="280"/>
      </w:pPr>
      <w:r>
        <w:rPr>
          <w:color w:val="334155"/>
          <w:sz w:val="21"/>
          <w:szCs w:val="21"/>
        </w:rPr>
        <w:t xml:space="preserve">The user opens the workload view to see per-employee capacity, utilisation and a workload band.</w:t>
      </w:r>
    </w:p>
    <w:p>
      <w:pPr>
        <w:pStyle w:val="ListParagraph"/>
        <w:numPr>
          <w:ilvl w:val="0"/>
          <w:numId w:val="1"/>
        </w:numPr>
        <w:spacing w:after="80" w:line="280"/>
      </w:pPr>
      <w:r>
        <w:rPr>
          <w:color w:val="334155"/>
          <w:sz w:val="21"/>
          <w:szCs w:val="21"/>
        </w:rPr>
        <w:t xml:space="preserve">The 28-day heatmap aggregates hours due per day from v_deadline_risk.</w:t>
      </w:r>
    </w:p>
    <w:p>
      <w:pPr>
        <w:pStyle w:val="ListParagraph"/>
        <w:numPr>
          <w:ilvl w:val="0"/>
          <w:numId w:val="1"/>
        </w:numPr>
        <w:spacing w:after="80" w:line="280"/>
      </w:pPr>
      <w:r>
        <w:rPr>
          <w:color w:val="334155"/>
          <w:sz w:val="21"/>
          <w:szCs w:val="21"/>
        </w:rPr>
        <w:t xml:space="preserve">The reports view presents skill supply gaps, deadline risk and estimation accuracy.</w:t>
      </w:r>
    </w:p>
    <w:p>
      <w:pPr>
        <w:pStyle w:val="Heading2"/>
        <w:spacing w:after="120" w:before="260"/>
      </w:pPr>
      <w:r>
        <w:rPr>
          <w:rFonts w:ascii="Calibri" w:cs="Calibri" w:eastAsia="Calibri" w:hAnsi="Calibri"/>
          <w:b/>
          <w:bCs/>
          <w:color w:val="2044F0"/>
          <w:sz w:val="25"/>
          <w:szCs w:val="25"/>
        </w:rPr>
        <w:t xml:space="preserve">2.4  Entity Relationships</w:t>
      </w:r>
    </w:p>
    <w:p>
      <w:pPr>
        <w:spacing w:after="160" w:line="300"/>
        <w:ind w:firstLine="431"/>
        <w:jc w:val="both"/>
      </w:pPr>
      <w:r>
        <w:rPr>
          <w:color w:val="334155"/>
          <w:sz w:val="21"/>
          <w:szCs w:val="21"/>
        </w:rPr>
        <w:t xml:space="preserve">The schema comprises thirteen base tables and eight views. The relationships are summarised below; the complete diagram is maintained separately in docs/ERD.md and is generated from the live schema.</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2808"/>
        <w:gridCol w:w="6552"/>
      </w:tblGrid>
      <w:tr>
        <w:trPr>
          <w:tblHeader/>
        </w:trPr>
        <w:tc>
          <w:tcPr>
            <w:tcW w:type="dxa" w:w="2808"/>
            <w:shd w:fill="2044F0" w:color="auto" w:val="clear"/>
            <w:tcMar>
              <w:top w:type="dxa" w:w="80"/>
              <w:left w:type="dxa" w:w="110"/>
              <w:bottom w:type="dxa" w:w="80"/>
              <w:right w:type="dxa" w:w="110"/>
            </w:tcMar>
          </w:tcPr>
          <w:p>
            <w:pPr>
              <w:spacing w:after="0" w:line="250"/>
            </w:pPr>
            <w:r>
              <w:rPr>
                <w:b/>
                <w:bCs/>
                <w:color w:val="FFFFFF"/>
                <w:sz w:val="17"/>
                <w:szCs w:val="17"/>
              </w:rPr>
              <w:t xml:space="preserve">Relationship</w:t>
            </w:r>
          </w:p>
        </w:tc>
        <w:tc>
          <w:tcPr>
            <w:tcW w:type="dxa" w:w="6552"/>
            <w:shd w:fill="2044F0" w:color="auto" w:val="clear"/>
            <w:tcMar>
              <w:top w:type="dxa" w:w="80"/>
              <w:left w:type="dxa" w:w="110"/>
              <w:bottom w:type="dxa" w:w="80"/>
              <w:right w:type="dxa" w:w="110"/>
            </w:tcMar>
          </w:tcPr>
          <w:p>
            <w:pPr>
              <w:spacing w:after="0" w:line="250"/>
            </w:pPr>
            <w:r>
              <w:rPr>
                <w:b/>
                <w:bCs/>
                <w:color w:val="FFFFFF"/>
                <w:sz w:val="17"/>
                <w:szCs w:val="17"/>
              </w:rPr>
              <w:t xml:space="preserve">Cardinality and rule</w:t>
            </w:r>
          </w:p>
        </w:tc>
      </w:tr>
      <w:tr>
        <w:tc>
          <w:tcPr>
            <w:tcW w:type="dxa" w:w="2808"/>
            <w:tcMar>
              <w:top w:type="dxa" w:w="80"/>
              <w:left w:type="dxa" w:w="110"/>
              <w:bottom w:type="dxa" w:w="80"/>
              <w:right w:type="dxa" w:w="110"/>
            </w:tcMar>
          </w:tcPr>
          <w:p>
            <w:pPr>
              <w:spacing w:after="0" w:line="250"/>
            </w:pPr>
            <w:r>
              <w:rPr>
                <w:b w:val="false"/>
                <w:bCs w:val="false"/>
                <w:color w:val="334155"/>
                <w:sz w:val="17"/>
                <w:szCs w:val="17"/>
              </w:rPr>
              <w:t xml:space="preserve">departments → employees</w:t>
            </w:r>
          </w:p>
        </w:tc>
        <w:tc>
          <w:tcPr>
            <w:tcW w:type="dxa" w:w="6552"/>
            <w:tcMar>
              <w:top w:type="dxa" w:w="80"/>
              <w:left w:type="dxa" w:w="110"/>
              <w:bottom w:type="dxa" w:w="80"/>
              <w:right w:type="dxa" w:w="110"/>
            </w:tcMar>
          </w:tcPr>
          <w:p>
            <w:pPr>
              <w:spacing w:after="0" w:line="250"/>
            </w:pPr>
            <w:r>
              <w:rPr>
                <w:b w:val="false"/>
                <w:bCs w:val="false"/>
                <w:color w:val="334155"/>
                <w:sz w:val="17"/>
                <w:szCs w:val="17"/>
              </w:rPr>
              <w:t xml:space="preserve">One-to-many. ON DELETE RESTRICT — a department with staff cannot be deleted.</w:t>
            </w:r>
          </w:p>
        </w:tc>
      </w:tr>
      <w:tr>
        <w:tc>
          <w:tcPr>
            <w:tcW w:type="dxa" w:w="2808"/>
            <w:tcMar>
              <w:top w:type="dxa" w:w="80"/>
              <w:left w:type="dxa" w:w="110"/>
              <w:bottom w:type="dxa" w:w="80"/>
              <w:right w:type="dxa" w:w="110"/>
            </w:tcMar>
          </w:tcPr>
          <w:p>
            <w:pPr>
              <w:spacing w:after="0" w:line="250"/>
            </w:pPr>
            <w:r>
              <w:rPr>
                <w:b w:val="false"/>
                <w:bCs w:val="false"/>
                <w:color w:val="334155"/>
                <w:sz w:val="17"/>
                <w:szCs w:val="17"/>
              </w:rPr>
              <w:t xml:space="preserve">departments → projects</w:t>
            </w:r>
          </w:p>
        </w:tc>
        <w:tc>
          <w:tcPr>
            <w:tcW w:type="dxa" w:w="6552"/>
            <w:tcMar>
              <w:top w:type="dxa" w:w="80"/>
              <w:left w:type="dxa" w:w="110"/>
              <w:bottom w:type="dxa" w:w="80"/>
              <w:right w:type="dxa" w:w="110"/>
            </w:tcMar>
          </w:tcPr>
          <w:p>
            <w:pPr>
              <w:spacing w:after="0" w:line="250"/>
            </w:pPr>
            <w:r>
              <w:rPr>
                <w:b w:val="false"/>
                <w:bCs w:val="false"/>
                <w:color w:val="334155"/>
                <w:sz w:val="17"/>
                <w:szCs w:val="17"/>
              </w:rPr>
              <w:t xml:space="preserve">One-to-many. ON DELETE RESTRICT, for the same reason.</w:t>
            </w:r>
          </w:p>
        </w:tc>
      </w:tr>
      <w:tr>
        <w:tc>
          <w:tcPr>
            <w:tcW w:type="dxa" w:w="2808"/>
            <w:tcMar>
              <w:top w:type="dxa" w:w="80"/>
              <w:left w:type="dxa" w:w="110"/>
              <w:bottom w:type="dxa" w:w="80"/>
              <w:right w:type="dxa" w:w="110"/>
            </w:tcMar>
          </w:tcPr>
          <w:p>
            <w:pPr>
              <w:spacing w:after="0" w:line="250"/>
            </w:pPr>
            <w:r>
              <w:rPr>
                <w:b w:val="false"/>
                <w:bCs w:val="false"/>
                <w:color w:val="334155"/>
                <w:sz w:val="17"/>
                <w:szCs w:val="17"/>
              </w:rPr>
              <w:t xml:space="preserve">employees → employees</w:t>
            </w:r>
          </w:p>
        </w:tc>
        <w:tc>
          <w:tcPr>
            <w:tcW w:type="dxa" w:w="6552"/>
            <w:tcMar>
              <w:top w:type="dxa" w:w="80"/>
              <w:left w:type="dxa" w:w="110"/>
              <w:bottom w:type="dxa" w:w="80"/>
              <w:right w:type="dxa" w:w="110"/>
            </w:tcMar>
          </w:tcPr>
          <w:p>
            <w:pPr>
              <w:spacing w:after="0" w:line="250"/>
            </w:pPr>
            <w:r>
              <w:rPr>
                <w:b w:val="false"/>
                <w:bCs w:val="false"/>
                <w:color w:val="334155"/>
                <w:sz w:val="17"/>
                <w:szCs w:val="17"/>
              </w:rPr>
              <w:t xml:space="preserve">Self-referencing manager_id. ON DELETE SET NULL.</w:t>
            </w:r>
          </w:p>
        </w:tc>
      </w:tr>
      <w:tr>
        <w:tc>
          <w:tcPr>
            <w:tcW w:type="dxa" w:w="2808"/>
            <w:tcMar>
              <w:top w:type="dxa" w:w="80"/>
              <w:left w:type="dxa" w:w="110"/>
              <w:bottom w:type="dxa" w:w="80"/>
              <w:right w:type="dxa" w:w="110"/>
            </w:tcMar>
          </w:tcPr>
          <w:p>
            <w:pPr>
              <w:spacing w:after="0" w:line="250"/>
            </w:pPr>
            <w:r>
              <w:rPr>
                <w:b w:val="false"/>
                <w:bCs w:val="false"/>
                <w:color w:val="334155"/>
                <w:sz w:val="17"/>
                <w:szCs w:val="17"/>
              </w:rPr>
              <w:t xml:space="preserve">employees ↔ users</w:t>
            </w:r>
          </w:p>
        </w:tc>
        <w:tc>
          <w:tcPr>
            <w:tcW w:type="dxa" w:w="6552"/>
            <w:tcMar>
              <w:top w:type="dxa" w:w="80"/>
              <w:left w:type="dxa" w:w="110"/>
              <w:bottom w:type="dxa" w:w="80"/>
              <w:right w:type="dxa" w:w="110"/>
            </w:tcMar>
          </w:tcPr>
          <w:p>
            <w:pPr>
              <w:spacing w:after="0" w:line="250"/>
            </w:pPr>
            <w:r>
              <w:rPr>
                <w:b w:val="false"/>
                <w:bCs w:val="false"/>
                <w:color w:val="334155"/>
                <w:sz w:val="17"/>
                <w:szCs w:val="17"/>
              </w:rPr>
              <w:t xml:space="preserve">One-to-one optional. CHECK constraint requires every EMPLOYEE login to link to a real employee row.</w:t>
            </w:r>
          </w:p>
        </w:tc>
      </w:tr>
      <w:tr>
        <w:tc>
          <w:tcPr>
            <w:tcW w:type="dxa" w:w="2808"/>
            <w:tcMar>
              <w:top w:type="dxa" w:w="80"/>
              <w:left w:type="dxa" w:w="110"/>
              <w:bottom w:type="dxa" w:w="80"/>
              <w:right w:type="dxa" w:w="110"/>
            </w:tcMar>
          </w:tcPr>
          <w:p>
            <w:pPr>
              <w:spacing w:after="0" w:line="250"/>
            </w:pPr>
            <w:r>
              <w:rPr>
                <w:b w:val="false"/>
                <w:bCs w:val="false"/>
                <w:color w:val="334155"/>
                <w:sz w:val="17"/>
                <w:szCs w:val="17"/>
              </w:rPr>
              <w:t xml:space="preserve">employees ↔ skills</w:t>
            </w:r>
          </w:p>
        </w:tc>
        <w:tc>
          <w:tcPr>
            <w:tcW w:type="dxa" w:w="6552"/>
            <w:tcMar>
              <w:top w:type="dxa" w:w="80"/>
              <w:left w:type="dxa" w:w="110"/>
              <w:bottom w:type="dxa" w:w="80"/>
              <w:right w:type="dxa" w:w="110"/>
            </w:tcMar>
          </w:tcPr>
          <w:p>
            <w:pPr>
              <w:spacing w:after="0" w:line="250"/>
            </w:pPr>
            <w:r>
              <w:rPr>
                <w:b w:val="false"/>
                <w:bCs w:val="false"/>
                <w:color w:val="334155"/>
                <w:sz w:val="17"/>
                <w:szCs w:val="17"/>
              </w:rPr>
              <w:t xml:space="preserve">Many-to-many via employee_skills with proficiency_level (1–5), years_experience and is_primary.</w:t>
            </w:r>
          </w:p>
        </w:tc>
      </w:tr>
      <w:tr>
        <w:tc>
          <w:tcPr>
            <w:tcW w:type="dxa" w:w="2808"/>
            <w:tcMar>
              <w:top w:type="dxa" w:w="80"/>
              <w:left w:type="dxa" w:w="110"/>
              <w:bottom w:type="dxa" w:w="80"/>
              <w:right w:type="dxa" w:w="110"/>
            </w:tcMar>
          </w:tcPr>
          <w:p>
            <w:pPr>
              <w:spacing w:after="0" w:line="250"/>
            </w:pPr>
            <w:r>
              <w:rPr>
                <w:b w:val="false"/>
                <w:bCs w:val="false"/>
                <w:color w:val="334155"/>
                <w:sz w:val="17"/>
                <w:szCs w:val="17"/>
              </w:rPr>
              <w:t xml:space="preserve">employees → employee_availability</w:t>
            </w:r>
          </w:p>
        </w:tc>
        <w:tc>
          <w:tcPr>
            <w:tcW w:type="dxa" w:w="6552"/>
            <w:tcMar>
              <w:top w:type="dxa" w:w="80"/>
              <w:left w:type="dxa" w:w="110"/>
              <w:bottom w:type="dxa" w:w="80"/>
              <w:right w:type="dxa" w:w="110"/>
            </w:tcMar>
          </w:tcPr>
          <w:p>
            <w:pPr>
              <w:spacing w:after="0" w:line="250"/>
            </w:pPr>
            <w:r>
              <w:rPr>
                <w:b w:val="false"/>
                <w:bCs w:val="false"/>
                <w:color w:val="334155"/>
                <w:sz w:val="17"/>
                <w:szCs w:val="17"/>
              </w:rPr>
              <w:t xml:space="preserve">One-to-many, day-level windows with AVAILABLE / PARTIAL / UNAVAILABLE status.</w:t>
            </w:r>
          </w:p>
        </w:tc>
      </w:tr>
      <w:tr>
        <w:tc>
          <w:tcPr>
            <w:tcW w:type="dxa" w:w="2808"/>
            <w:tcMar>
              <w:top w:type="dxa" w:w="80"/>
              <w:left w:type="dxa" w:w="110"/>
              <w:bottom w:type="dxa" w:w="80"/>
              <w:right w:type="dxa" w:w="110"/>
            </w:tcMar>
          </w:tcPr>
          <w:p>
            <w:pPr>
              <w:spacing w:after="0" w:line="250"/>
            </w:pPr>
            <w:r>
              <w:rPr>
                <w:b w:val="false"/>
                <w:bCs w:val="false"/>
                <w:color w:val="334155"/>
                <w:sz w:val="17"/>
                <w:szCs w:val="17"/>
              </w:rPr>
              <w:t xml:space="preserve">projects → tasks</w:t>
            </w:r>
          </w:p>
        </w:tc>
        <w:tc>
          <w:tcPr>
            <w:tcW w:type="dxa" w:w="6552"/>
            <w:tcMar>
              <w:top w:type="dxa" w:w="80"/>
              <w:left w:type="dxa" w:w="110"/>
              <w:bottom w:type="dxa" w:w="80"/>
              <w:right w:type="dxa" w:w="110"/>
            </w:tcMar>
          </w:tcPr>
          <w:p>
            <w:pPr>
              <w:spacing w:after="0" w:line="250"/>
            </w:pPr>
            <w:r>
              <w:rPr>
                <w:b w:val="false"/>
                <w:bCs w:val="false"/>
                <w:color w:val="334155"/>
                <w:sz w:val="17"/>
                <w:szCs w:val="17"/>
              </w:rPr>
              <w:t xml:space="preserve">One-to-many. ON DELETE CASCADE.</w:t>
            </w:r>
          </w:p>
        </w:tc>
      </w:tr>
      <w:tr>
        <w:tc>
          <w:tcPr>
            <w:tcW w:type="dxa" w:w="2808"/>
            <w:tcMar>
              <w:top w:type="dxa" w:w="80"/>
              <w:left w:type="dxa" w:w="110"/>
              <w:bottom w:type="dxa" w:w="80"/>
              <w:right w:type="dxa" w:w="110"/>
            </w:tcMar>
          </w:tcPr>
          <w:p>
            <w:pPr>
              <w:spacing w:after="0" w:line="250"/>
            </w:pPr>
            <w:r>
              <w:rPr>
                <w:b w:val="false"/>
                <w:bCs w:val="false"/>
                <w:color w:val="334155"/>
                <w:sz w:val="17"/>
                <w:szCs w:val="17"/>
              </w:rPr>
              <w:t xml:space="preserve">tasks ↔ skills</w:t>
            </w:r>
          </w:p>
        </w:tc>
        <w:tc>
          <w:tcPr>
            <w:tcW w:type="dxa" w:w="6552"/>
            <w:tcMar>
              <w:top w:type="dxa" w:w="80"/>
              <w:left w:type="dxa" w:w="110"/>
              <w:bottom w:type="dxa" w:w="80"/>
              <w:right w:type="dxa" w:w="110"/>
            </w:tcMar>
          </w:tcPr>
          <w:p>
            <w:pPr>
              <w:spacing w:after="0" w:line="250"/>
            </w:pPr>
            <w:r>
              <w:rPr>
                <w:b w:val="false"/>
                <w:bCs w:val="false"/>
                <w:color w:val="334155"/>
                <w:sz w:val="17"/>
                <w:szCs w:val="17"/>
              </w:rPr>
              <w:t xml:space="preserve">Many-to-many via task_skills with required_level and is_mandatory — the hard-filter input.</w:t>
            </w:r>
          </w:p>
        </w:tc>
      </w:tr>
      <w:tr>
        <w:tc>
          <w:tcPr>
            <w:tcW w:type="dxa" w:w="2808"/>
            <w:tcMar>
              <w:top w:type="dxa" w:w="80"/>
              <w:left w:type="dxa" w:w="110"/>
              <w:bottom w:type="dxa" w:w="80"/>
              <w:right w:type="dxa" w:w="110"/>
            </w:tcMar>
          </w:tcPr>
          <w:p>
            <w:pPr>
              <w:spacing w:after="0" w:line="250"/>
            </w:pPr>
            <w:r>
              <w:rPr>
                <w:b w:val="false"/>
                <w:bCs w:val="false"/>
                <w:color w:val="334155"/>
                <w:sz w:val="17"/>
                <w:szCs w:val="17"/>
              </w:rPr>
              <w:t xml:space="preserve">tasks → task_assignments</w:t>
            </w:r>
          </w:p>
        </w:tc>
        <w:tc>
          <w:tcPr>
            <w:tcW w:type="dxa" w:w="6552"/>
            <w:tcMar>
              <w:top w:type="dxa" w:w="80"/>
              <w:left w:type="dxa" w:w="110"/>
              <w:bottom w:type="dxa" w:w="80"/>
              <w:right w:type="dxa" w:w="110"/>
            </w:tcMar>
          </w:tcPr>
          <w:p>
            <w:pPr>
              <w:spacing w:after="0" w:line="250"/>
            </w:pPr>
            <w:r>
              <w:rPr>
                <w:b w:val="false"/>
                <w:bCs w:val="false"/>
                <w:color w:val="334155"/>
                <w:sz w:val="17"/>
                <w:szCs w:val="17"/>
              </w:rPr>
              <w:t xml:space="preserve">One-to-many, preserving full assignment history including superseded rows.</w:t>
            </w:r>
          </w:p>
        </w:tc>
      </w:tr>
      <w:tr>
        <w:tc>
          <w:tcPr>
            <w:tcW w:type="dxa" w:w="2808"/>
            <w:tcMar>
              <w:top w:type="dxa" w:w="80"/>
              <w:left w:type="dxa" w:w="110"/>
              <w:bottom w:type="dxa" w:w="80"/>
              <w:right w:type="dxa" w:w="110"/>
            </w:tcMar>
          </w:tcPr>
          <w:p>
            <w:pPr>
              <w:spacing w:after="0" w:line="250"/>
            </w:pPr>
            <w:r>
              <w:rPr>
                <w:b w:val="false"/>
                <w:bCs w:val="false"/>
                <w:color w:val="334155"/>
                <w:sz w:val="17"/>
                <w:szCs w:val="17"/>
              </w:rPr>
              <w:t xml:space="preserve">tasks → work_logs</w:t>
            </w:r>
          </w:p>
        </w:tc>
        <w:tc>
          <w:tcPr>
            <w:tcW w:type="dxa" w:w="6552"/>
            <w:tcMar>
              <w:top w:type="dxa" w:w="80"/>
              <w:left w:type="dxa" w:w="110"/>
              <w:bottom w:type="dxa" w:w="80"/>
              <w:right w:type="dxa" w:w="110"/>
            </w:tcMar>
          </w:tcPr>
          <w:p>
            <w:pPr>
              <w:spacing w:after="0" w:line="250"/>
            </w:pPr>
            <w:r>
              <w:rPr>
                <w:b w:val="false"/>
                <w:bCs w:val="false"/>
                <w:color w:val="334155"/>
                <w:sz w:val="17"/>
                <w:szCs w:val="17"/>
              </w:rPr>
              <w:t xml:space="preserve">One-to-many. UNIQUE(task_id, employee_id, log_date) prevents duplicate daily logs.</w:t>
            </w:r>
          </w:p>
        </w:tc>
      </w:tr>
      <w:tr>
        <w:tc>
          <w:tcPr>
            <w:tcW w:type="dxa" w:w="2808"/>
            <w:tcMar>
              <w:top w:type="dxa" w:w="80"/>
              <w:left w:type="dxa" w:w="110"/>
              <w:bottom w:type="dxa" w:w="80"/>
              <w:right w:type="dxa" w:w="110"/>
            </w:tcMar>
          </w:tcPr>
          <w:p>
            <w:pPr>
              <w:spacing w:after="0" w:line="250"/>
            </w:pPr>
            <w:r>
              <w:rPr>
                <w:b w:val="false"/>
                <w:bCs w:val="false"/>
                <w:color w:val="334155"/>
                <w:sz w:val="17"/>
                <w:szCs w:val="17"/>
              </w:rPr>
              <w:t xml:space="preserve">tasks → task_history</w:t>
            </w:r>
          </w:p>
        </w:tc>
        <w:tc>
          <w:tcPr>
            <w:tcW w:type="dxa" w:w="6552"/>
            <w:tcMar>
              <w:top w:type="dxa" w:w="80"/>
              <w:left w:type="dxa" w:w="110"/>
              <w:bottom w:type="dxa" w:w="80"/>
              <w:right w:type="dxa" w:w="110"/>
            </w:tcMar>
          </w:tcPr>
          <w:p>
            <w:pPr>
              <w:spacing w:after="0" w:line="250"/>
            </w:pPr>
            <w:r>
              <w:rPr>
                <w:b w:val="false"/>
                <w:bCs w:val="false"/>
                <w:color w:val="334155"/>
                <w:sz w:val="17"/>
                <w:szCs w:val="17"/>
              </w:rPr>
              <w:t xml:space="preserve">One-to-many, written exclusively by triggers.</w:t>
            </w:r>
          </w:p>
        </w:tc>
      </w:tr>
      <w:tr>
        <w:tc>
          <w:tcPr>
            <w:tcW w:type="dxa" w:w="2808"/>
            <w:tcMar>
              <w:top w:type="dxa" w:w="80"/>
              <w:left w:type="dxa" w:w="110"/>
              <w:bottom w:type="dxa" w:w="80"/>
              <w:right w:type="dxa" w:w="110"/>
            </w:tcMar>
          </w:tcPr>
          <w:p>
            <w:pPr>
              <w:spacing w:after="0" w:line="250"/>
            </w:pPr>
            <w:r>
              <w:rPr>
                <w:b w:val="false"/>
                <w:bCs w:val="false"/>
                <w:color w:val="334155"/>
                <w:sz w:val="17"/>
                <w:szCs w:val="17"/>
              </w:rPr>
              <w:t xml:space="preserve">tasks → comments</w:t>
            </w:r>
          </w:p>
        </w:tc>
        <w:tc>
          <w:tcPr>
            <w:tcW w:type="dxa" w:w="6552"/>
            <w:tcMar>
              <w:top w:type="dxa" w:w="80"/>
              <w:left w:type="dxa" w:w="110"/>
              <w:bottom w:type="dxa" w:w="80"/>
              <w:right w:type="dxa" w:w="110"/>
            </w:tcMar>
          </w:tcPr>
          <w:p>
            <w:pPr>
              <w:spacing w:after="0" w:line="250"/>
            </w:pPr>
            <w:r>
              <w:rPr>
                <w:b w:val="false"/>
                <w:bCs w:val="false"/>
                <w:color w:val="334155"/>
                <w:sz w:val="17"/>
                <w:szCs w:val="17"/>
              </w:rPr>
              <w:t xml:space="preserve">One-to-many discussion thread.</w:t>
            </w:r>
          </w:p>
        </w:tc>
      </w:tr>
    </w:tbl>
    <w:p>
      <w:r>
        <w:br w:type="page"/>
      </w:r>
    </w:p>
    <w:p>
      <w:pPr>
        <w:pStyle w:val="Heading1"/>
        <w:spacing w:after="160" w:before="320"/>
      </w:pPr>
      <w:r>
        <w:rPr>
          <w:rFonts w:ascii="Calibri" w:cs="Calibri" w:eastAsia="Calibri" w:hAnsi="Calibri"/>
          <w:b/>
          <w:bCs/>
          <w:color w:val="1C2C8D"/>
          <w:sz w:val="30"/>
          <w:szCs w:val="30"/>
        </w:rPr>
        <w:t xml:space="preserve">3.  Database Design</w:t>
      </w:r>
    </w:p>
    <w:p>
      <w:pPr>
        <w:pStyle w:val="Heading2"/>
        <w:spacing w:after="120" w:before="260"/>
      </w:pPr>
      <w:r>
        <w:rPr>
          <w:rFonts w:ascii="Calibri" w:cs="Calibri" w:eastAsia="Calibri" w:hAnsi="Calibri"/>
          <w:b/>
          <w:bCs/>
          <w:color w:val="2044F0"/>
          <w:sz w:val="25"/>
          <w:szCs w:val="25"/>
        </w:rPr>
        <w:t xml:space="preserve">3.1  Design Philosophy</w:t>
      </w:r>
    </w:p>
    <w:p>
      <w:pPr>
        <w:spacing w:after="160" w:line="300"/>
        <w:ind w:firstLine="431"/>
        <w:jc w:val="both"/>
      </w:pPr>
      <w:r>
        <w:rPr>
          <w:color w:val="334155"/>
          <w:sz w:val="21"/>
          <w:szCs w:val="21"/>
        </w:rPr>
        <w:t xml:space="preserve">The database was designed with a single governing principle: express every rule as close to the data as possible, so that correctness does not depend on the behaviour of any particular client. In practice this meant four escalating levels of enforcement.</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749"/>
        <w:gridCol w:w="2434"/>
        <w:gridCol w:w="6178"/>
      </w:tblGrid>
      <w:tr>
        <w:trPr>
          <w:tblHeader/>
        </w:trPr>
        <w:tc>
          <w:tcPr>
            <w:tcW w:type="dxa" w:w="749"/>
            <w:shd w:fill="2044F0" w:color="auto" w:val="clear"/>
            <w:tcMar>
              <w:top w:type="dxa" w:w="80"/>
              <w:left w:type="dxa" w:w="110"/>
              <w:bottom w:type="dxa" w:w="80"/>
              <w:right w:type="dxa" w:w="110"/>
            </w:tcMar>
          </w:tcPr>
          <w:p>
            <w:pPr>
              <w:spacing w:after="0" w:line="250"/>
            </w:pPr>
            <w:r>
              <w:rPr>
                <w:b/>
                <w:bCs/>
                <w:color w:val="FFFFFF"/>
                <w:sz w:val="17"/>
                <w:szCs w:val="17"/>
              </w:rPr>
              <w:t xml:space="preserve">Level</w:t>
            </w:r>
          </w:p>
        </w:tc>
        <w:tc>
          <w:tcPr>
            <w:tcW w:type="dxa" w:w="2434"/>
            <w:shd w:fill="2044F0" w:color="auto" w:val="clear"/>
            <w:tcMar>
              <w:top w:type="dxa" w:w="80"/>
              <w:left w:type="dxa" w:w="110"/>
              <w:bottom w:type="dxa" w:w="80"/>
              <w:right w:type="dxa" w:w="110"/>
            </w:tcMar>
          </w:tcPr>
          <w:p>
            <w:pPr>
              <w:spacing w:after="0" w:line="250"/>
            </w:pPr>
            <w:r>
              <w:rPr>
                <w:b/>
                <w:bCs/>
                <w:color w:val="FFFFFF"/>
                <w:sz w:val="17"/>
                <w:szCs w:val="17"/>
              </w:rPr>
              <w:t xml:space="preserve">Mechanism</w:t>
            </w:r>
          </w:p>
        </w:tc>
        <w:tc>
          <w:tcPr>
            <w:tcW w:type="dxa" w:w="6178"/>
            <w:shd w:fill="2044F0" w:color="auto" w:val="clear"/>
            <w:tcMar>
              <w:top w:type="dxa" w:w="80"/>
              <w:left w:type="dxa" w:w="110"/>
              <w:bottom w:type="dxa" w:w="80"/>
              <w:right w:type="dxa" w:w="110"/>
            </w:tcMar>
          </w:tcPr>
          <w:p>
            <w:pPr>
              <w:spacing w:after="0" w:line="250"/>
            </w:pPr>
            <w:r>
              <w:rPr>
                <w:b/>
                <w:bCs/>
                <w:color w:val="FFFFFF"/>
                <w:sz w:val="17"/>
                <w:szCs w:val="17"/>
              </w:rPr>
              <w:t xml:space="preserve">Guarantee provided</w:t>
            </w:r>
          </w:p>
        </w:tc>
      </w:tr>
      <w:tr>
        <w:tc>
          <w:tcPr>
            <w:tcW w:type="dxa" w:w="749"/>
            <w:tcMar>
              <w:top w:type="dxa" w:w="80"/>
              <w:left w:type="dxa" w:w="110"/>
              <w:bottom w:type="dxa" w:w="80"/>
              <w:right w:type="dxa" w:w="110"/>
            </w:tcMar>
          </w:tcPr>
          <w:p>
            <w:pPr>
              <w:spacing w:after="0" w:line="250"/>
            </w:pPr>
            <w:r>
              <w:rPr>
                <w:b w:val="false"/>
                <w:bCs w:val="false"/>
                <w:color w:val="334155"/>
                <w:sz w:val="17"/>
                <w:szCs w:val="17"/>
              </w:rPr>
              <w:t xml:space="preserve">1</w:t>
            </w:r>
          </w:p>
        </w:tc>
        <w:tc>
          <w:tcPr>
            <w:tcW w:type="dxa" w:w="2434"/>
            <w:tcMar>
              <w:top w:type="dxa" w:w="80"/>
              <w:left w:type="dxa" w:w="110"/>
              <w:bottom w:type="dxa" w:w="80"/>
              <w:right w:type="dxa" w:w="110"/>
            </w:tcMar>
          </w:tcPr>
          <w:p>
            <w:pPr>
              <w:spacing w:after="0" w:line="250"/>
            </w:pPr>
            <w:r>
              <w:rPr>
                <w:b w:val="false"/>
                <w:bCs w:val="false"/>
                <w:color w:val="334155"/>
                <w:sz w:val="17"/>
                <w:szCs w:val="17"/>
              </w:rPr>
              <w:t xml:space="preserve">Types and constraints</w:t>
            </w:r>
          </w:p>
        </w:tc>
        <w:tc>
          <w:tcPr>
            <w:tcW w:type="dxa" w:w="6178"/>
            <w:tcMar>
              <w:top w:type="dxa" w:w="80"/>
              <w:left w:type="dxa" w:w="110"/>
              <w:bottom w:type="dxa" w:w="80"/>
              <w:right w:type="dxa" w:w="110"/>
            </w:tcMar>
          </w:tcPr>
          <w:p>
            <w:pPr>
              <w:spacing w:after="0" w:line="250"/>
            </w:pPr>
            <w:r>
              <w:rPr>
                <w:b w:val="false"/>
                <w:bCs w:val="false"/>
                <w:color w:val="334155"/>
                <w:sz w:val="17"/>
                <w:szCs w:val="17"/>
              </w:rPr>
              <w:t xml:space="preserve">Invalid values cannot be stored. Enumerated types, CHECK constraints and NOT NULL remove whole classes of error at the type level.</w:t>
            </w:r>
          </w:p>
        </w:tc>
      </w:tr>
      <w:tr>
        <w:tc>
          <w:tcPr>
            <w:tcW w:type="dxa" w:w="749"/>
            <w:tcMar>
              <w:top w:type="dxa" w:w="80"/>
              <w:left w:type="dxa" w:w="110"/>
              <w:bottom w:type="dxa" w:w="80"/>
              <w:right w:type="dxa" w:w="110"/>
            </w:tcMar>
          </w:tcPr>
          <w:p>
            <w:pPr>
              <w:spacing w:after="0" w:line="250"/>
            </w:pPr>
            <w:r>
              <w:rPr>
                <w:b w:val="false"/>
                <w:bCs w:val="false"/>
                <w:color w:val="334155"/>
                <w:sz w:val="17"/>
                <w:szCs w:val="17"/>
              </w:rPr>
              <w:t xml:space="preserve">2</w:t>
            </w:r>
          </w:p>
        </w:tc>
        <w:tc>
          <w:tcPr>
            <w:tcW w:type="dxa" w:w="2434"/>
            <w:tcMar>
              <w:top w:type="dxa" w:w="80"/>
              <w:left w:type="dxa" w:w="110"/>
              <w:bottom w:type="dxa" w:w="80"/>
              <w:right w:type="dxa" w:w="110"/>
            </w:tcMar>
          </w:tcPr>
          <w:p>
            <w:pPr>
              <w:spacing w:after="0" w:line="250"/>
            </w:pPr>
            <w:r>
              <w:rPr>
                <w:b w:val="false"/>
                <w:bCs w:val="false"/>
                <w:color w:val="334155"/>
                <w:sz w:val="17"/>
                <w:szCs w:val="17"/>
              </w:rPr>
              <w:t xml:space="preserve">Keys and delete policies</w:t>
            </w:r>
          </w:p>
        </w:tc>
        <w:tc>
          <w:tcPr>
            <w:tcW w:type="dxa" w:w="6178"/>
            <w:tcMar>
              <w:top w:type="dxa" w:w="80"/>
              <w:left w:type="dxa" w:w="110"/>
              <w:bottom w:type="dxa" w:w="80"/>
              <w:right w:type="dxa" w:w="110"/>
            </w:tcMar>
          </w:tcPr>
          <w:p>
            <w:pPr>
              <w:spacing w:after="0" w:line="250"/>
            </w:pPr>
            <w:r>
              <w:rPr>
                <w:b w:val="false"/>
                <w:bCs w:val="false"/>
                <w:color w:val="334155"/>
                <w:sz w:val="17"/>
                <w:szCs w:val="17"/>
              </w:rPr>
              <w:t xml:space="preserve">Referential integrity is structural. Three delete policies are used deliberately: RESTRICT to protect referenced masters, CASCADE for dependent detail, SET NULL for optional links.</w:t>
            </w:r>
          </w:p>
        </w:tc>
      </w:tr>
      <w:tr>
        <w:tc>
          <w:tcPr>
            <w:tcW w:type="dxa" w:w="749"/>
            <w:tcMar>
              <w:top w:type="dxa" w:w="80"/>
              <w:left w:type="dxa" w:w="110"/>
              <w:bottom w:type="dxa" w:w="80"/>
              <w:right w:type="dxa" w:w="110"/>
            </w:tcMar>
          </w:tcPr>
          <w:p>
            <w:pPr>
              <w:spacing w:after="0" w:line="250"/>
            </w:pPr>
            <w:r>
              <w:rPr>
                <w:b w:val="false"/>
                <w:bCs w:val="false"/>
                <w:color w:val="334155"/>
                <w:sz w:val="17"/>
                <w:szCs w:val="17"/>
              </w:rPr>
              <w:t xml:space="preserve">3</w:t>
            </w:r>
          </w:p>
        </w:tc>
        <w:tc>
          <w:tcPr>
            <w:tcW w:type="dxa" w:w="2434"/>
            <w:tcMar>
              <w:top w:type="dxa" w:w="80"/>
              <w:left w:type="dxa" w:w="110"/>
              <w:bottom w:type="dxa" w:w="80"/>
              <w:right w:type="dxa" w:w="110"/>
            </w:tcMar>
          </w:tcPr>
          <w:p>
            <w:pPr>
              <w:spacing w:after="0" w:line="250"/>
            </w:pPr>
            <w:r>
              <w:rPr>
                <w:b w:val="false"/>
                <w:bCs w:val="false"/>
                <w:color w:val="334155"/>
                <w:sz w:val="17"/>
                <w:szCs w:val="17"/>
              </w:rPr>
              <w:t xml:space="preserve">Triggers</w:t>
            </w:r>
          </w:p>
        </w:tc>
        <w:tc>
          <w:tcPr>
            <w:tcW w:type="dxa" w:w="6178"/>
            <w:tcMar>
              <w:top w:type="dxa" w:w="80"/>
              <w:left w:type="dxa" w:w="110"/>
              <w:bottom w:type="dxa" w:w="80"/>
              <w:right w:type="dxa" w:w="110"/>
            </w:tcMar>
          </w:tcPr>
          <w:p>
            <w:pPr>
              <w:spacing w:after="0" w:line="250"/>
            </w:pPr>
            <w:r>
              <w:rPr>
                <w:b w:val="false"/>
                <w:bCs w:val="false"/>
                <w:color w:val="334155"/>
                <w:sz w:val="17"/>
                <w:szCs w:val="17"/>
              </w:rPr>
              <w:t xml:space="preserve">Cross-row invariants hold on every write path. Legal status transitions, assignable-only hour logging and derived hour totals are enforced without application participation.</w:t>
            </w:r>
          </w:p>
        </w:tc>
      </w:tr>
      <w:tr>
        <w:tc>
          <w:tcPr>
            <w:tcW w:type="dxa" w:w="749"/>
            <w:tcMar>
              <w:top w:type="dxa" w:w="80"/>
              <w:left w:type="dxa" w:w="110"/>
              <w:bottom w:type="dxa" w:w="80"/>
              <w:right w:type="dxa" w:w="110"/>
            </w:tcMar>
          </w:tcPr>
          <w:p>
            <w:pPr>
              <w:spacing w:after="0" w:line="250"/>
            </w:pPr>
            <w:r>
              <w:rPr>
                <w:b w:val="false"/>
                <w:bCs w:val="false"/>
                <w:color w:val="334155"/>
                <w:sz w:val="17"/>
                <w:szCs w:val="17"/>
              </w:rPr>
              <w:t xml:space="preserve">4</w:t>
            </w:r>
          </w:p>
        </w:tc>
        <w:tc>
          <w:tcPr>
            <w:tcW w:type="dxa" w:w="2434"/>
            <w:tcMar>
              <w:top w:type="dxa" w:w="80"/>
              <w:left w:type="dxa" w:w="110"/>
              <w:bottom w:type="dxa" w:w="80"/>
              <w:right w:type="dxa" w:w="110"/>
            </w:tcMar>
          </w:tcPr>
          <w:p>
            <w:pPr>
              <w:spacing w:after="0" w:line="250"/>
            </w:pPr>
            <w:r>
              <w:rPr>
                <w:b w:val="false"/>
                <w:bCs w:val="false"/>
                <w:color w:val="334155"/>
                <w:sz w:val="17"/>
                <w:szCs w:val="17"/>
              </w:rPr>
              <w:t xml:space="preserve">Functions</w:t>
            </w:r>
          </w:p>
        </w:tc>
        <w:tc>
          <w:tcPr>
            <w:tcW w:type="dxa" w:w="6178"/>
            <w:tcMar>
              <w:top w:type="dxa" w:w="80"/>
              <w:left w:type="dxa" w:w="110"/>
              <w:bottom w:type="dxa" w:w="80"/>
              <w:right w:type="dxa" w:w="110"/>
            </w:tcMar>
          </w:tcPr>
          <w:p>
            <w:pPr>
              <w:spacing w:after="0" w:line="250"/>
            </w:pPr>
            <w:r>
              <w:rPr>
                <w:b w:val="false"/>
                <w:bCs w:val="false"/>
                <w:color w:val="334155"/>
                <w:sz w:val="17"/>
                <w:szCs w:val="17"/>
              </w:rPr>
              <w:t xml:space="preserve">Composite business decisions are atomic and serialisable. fn_allocate_task() either completes fully or leaves no trace.</w:t>
            </w:r>
          </w:p>
        </w:tc>
      </w:tr>
    </w:tbl>
    <w:p>
      <w:pPr>
        <w:spacing w:after="160" w:line="300"/>
        <w:jc w:val="both"/>
      </w:pPr>
      <w:r>
        <w:rPr>
          <w:color w:val="334155"/>
          <w:sz w:val="21"/>
          <w:szCs w:val="21"/>
        </w:rPr>
        <w:t xml:space="preserve">The installer (database/00_install.sql) applies these layers in a fixed order — enums, tables, functions, triggers, views, then seed data — with ON_ERROR_STOP enabled so any failure aborts rather than leaving a partially built schema.</w:t>
      </w:r>
    </w:p>
    <w:p>
      <w:pPr>
        <w:pStyle w:val="Heading2"/>
        <w:spacing w:after="120" w:before="260"/>
      </w:pPr>
      <w:r>
        <w:rPr>
          <w:rFonts w:ascii="Calibri" w:cs="Calibri" w:eastAsia="Calibri" w:hAnsi="Calibri"/>
          <w:b/>
          <w:bCs/>
          <w:color w:val="2044F0"/>
          <w:sz w:val="25"/>
          <w:szCs w:val="25"/>
        </w:rPr>
        <w:t xml:space="preserve">3.2  Schema Organisation</w:t>
      </w:r>
    </w:p>
    <w:p>
      <w:pPr>
        <w:spacing w:after="160" w:line="300"/>
        <w:ind w:firstLine="431"/>
        <w:jc w:val="both"/>
      </w:pPr>
      <w:r>
        <w:rPr>
          <w:color w:val="334155"/>
          <w:sz w:val="21"/>
          <w:szCs w:val="21"/>
        </w:rPr>
        <w:t xml:space="preserve">The thirteen tables form four conceptual layers.</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1685"/>
        <w:gridCol w:w="3182"/>
        <w:gridCol w:w="4493"/>
      </w:tblGrid>
      <w:tr>
        <w:trPr>
          <w:tblHeader/>
        </w:trPr>
        <w:tc>
          <w:tcPr>
            <w:tcW w:type="dxa" w:w="1685"/>
            <w:shd w:fill="2044F0" w:color="auto" w:val="clear"/>
            <w:tcMar>
              <w:top w:type="dxa" w:w="80"/>
              <w:left w:type="dxa" w:w="110"/>
              <w:bottom w:type="dxa" w:w="80"/>
              <w:right w:type="dxa" w:w="110"/>
            </w:tcMar>
          </w:tcPr>
          <w:p>
            <w:pPr>
              <w:spacing w:after="0" w:line="250"/>
            </w:pPr>
            <w:r>
              <w:rPr>
                <w:b/>
                <w:bCs/>
                <w:color w:val="FFFFFF"/>
                <w:sz w:val="17"/>
                <w:szCs w:val="17"/>
              </w:rPr>
              <w:t xml:space="preserve">Layer</w:t>
            </w:r>
          </w:p>
        </w:tc>
        <w:tc>
          <w:tcPr>
            <w:tcW w:type="dxa" w:w="3182"/>
            <w:shd w:fill="2044F0" w:color="auto" w:val="clear"/>
            <w:tcMar>
              <w:top w:type="dxa" w:w="80"/>
              <w:left w:type="dxa" w:w="110"/>
              <w:bottom w:type="dxa" w:w="80"/>
              <w:right w:type="dxa" w:w="110"/>
            </w:tcMar>
          </w:tcPr>
          <w:p>
            <w:pPr>
              <w:spacing w:after="0" w:line="250"/>
            </w:pPr>
            <w:r>
              <w:rPr>
                <w:b/>
                <w:bCs/>
                <w:color w:val="FFFFFF"/>
                <w:sz w:val="17"/>
                <w:szCs w:val="17"/>
              </w:rPr>
              <w:t xml:space="preserve">Tables</w:t>
            </w:r>
          </w:p>
        </w:tc>
        <w:tc>
          <w:tcPr>
            <w:tcW w:type="dxa" w:w="4493"/>
            <w:shd w:fill="2044F0" w:color="auto" w:val="clear"/>
            <w:tcMar>
              <w:top w:type="dxa" w:w="80"/>
              <w:left w:type="dxa" w:w="110"/>
              <w:bottom w:type="dxa" w:w="80"/>
              <w:right w:type="dxa" w:w="110"/>
            </w:tcMar>
          </w:tcPr>
          <w:p>
            <w:pPr>
              <w:spacing w:after="0" w:line="250"/>
            </w:pPr>
            <w:r>
              <w:rPr>
                <w:b/>
                <w:bCs/>
                <w:color w:val="FFFFFF"/>
                <w:sz w:val="17"/>
                <w:szCs w:val="17"/>
              </w:rPr>
              <w:t xml:space="preserve">Purpose</w:t>
            </w:r>
          </w:p>
        </w:tc>
      </w:tr>
      <w:tr>
        <w:tc>
          <w:tcPr>
            <w:tcW w:type="dxa" w:w="1685"/>
            <w:tcMar>
              <w:top w:type="dxa" w:w="80"/>
              <w:left w:type="dxa" w:w="110"/>
              <w:bottom w:type="dxa" w:w="80"/>
              <w:right w:type="dxa" w:w="110"/>
            </w:tcMar>
          </w:tcPr>
          <w:p>
            <w:pPr>
              <w:spacing w:after="0" w:line="250"/>
            </w:pPr>
            <w:r>
              <w:rPr>
                <w:b w:val="false"/>
                <w:bCs w:val="false"/>
                <w:color w:val="334155"/>
                <w:sz w:val="17"/>
                <w:szCs w:val="17"/>
              </w:rPr>
              <w:t xml:space="preserve">Organisation</w:t>
            </w:r>
          </w:p>
        </w:tc>
        <w:tc>
          <w:tcPr>
            <w:tcW w:type="dxa" w:w="3182"/>
            <w:tcMar>
              <w:top w:type="dxa" w:w="80"/>
              <w:left w:type="dxa" w:w="110"/>
              <w:bottom w:type="dxa" w:w="80"/>
              <w:right w:type="dxa" w:w="110"/>
            </w:tcMar>
          </w:tcPr>
          <w:p>
            <w:pPr>
              <w:spacing w:after="0" w:line="250"/>
            </w:pPr>
            <w:r>
              <w:rPr>
                <w:b w:val="false"/>
                <w:bCs w:val="false"/>
                <w:color w:val="334155"/>
                <w:sz w:val="17"/>
                <w:szCs w:val="17"/>
              </w:rPr>
              <w:t xml:space="preserve">departments, employees, users</w:t>
            </w:r>
          </w:p>
        </w:tc>
        <w:tc>
          <w:tcPr>
            <w:tcW w:type="dxa" w:w="4493"/>
            <w:tcMar>
              <w:top w:type="dxa" w:w="80"/>
              <w:left w:type="dxa" w:w="110"/>
              <w:bottom w:type="dxa" w:w="80"/>
              <w:right w:type="dxa" w:w="110"/>
            </w:tcMar>
          </w:tcPr>
          <w:p>
            <w:pPr>
              <w:spacing w:after="0" w:line="250"/>
            </w:pPr>
            <w:r>
              <w:rPr>
                <w:b w:val="false"/>
                <w:bCs w:val="false"/>
                <w:color w:val="334155"/>
                <w:sz w:val="17"/>
                <w:szCs w:val="17"/>
              </w:rPr>
              <w:t xml:space="preserve">The organisational structure. employees.manager_id is self-referencing; users carries a 1:1 optional link to employees plus credentials and role.</w:t>
            </w:r>
          </w:p>
        </w:tc>
      </w:tr>
      <w:tr>
        <w:tc>
          <w:tcPr>
            <w:tcW w:type="dxa" w:w="1685"/>
            <w:tcMar>
              <w:top w:type="dxa" w:w="80"/>
              <w:left w:type="dxa" w:w="110"/>
              <w:bottom w:type="dxa" w:w="80"/>
              <w:right w:type="dxa" w:w="110"/>
            </w:tcMar>
          </w:tcPr>
          <w:p>
            <w:pPr>
              <w:spacing w:after="0" w:line="250"/>
            </w:pPr>
            <w:r>
              <w:rPr>
                <w:b w:val="false"/>
                <w:bCs w:val="false"/>
                <w:color w:val="334155"/>
                <w:sz w:val="17"/>
                <w:szCs w:val="17"/>
              </w:rPr>
              <w:t xml:space="preserve">Catalogue</w:t>
            </w:r>
          </w:p>
        </w:tc>
        <w:tc>
          <w:tcPr>
            <w:tcW w:type="dxa" w:w="3182"/>
            <w:tcMar>
              <w:top w:type="dxa" w:w="80"/>
              <w:left w:type="dxa" w:w="110"/>
              <w:bottom w:type="dxa" w:w="80"/>
              <w:right w:type="dxa" w:w="110"/>
            </w:tcMar>
          </w:tcPr>
          <w:p>
            <w:pPr>
              <w:spacing w:after="0" w:line="250"/>
            </w:pPr>
            <w:r>
              <w:rPr>
                <w:b w:val="false"/>
                <w:bCs w:val="false"/>
                <w:color w:val="334155"/>
                <w:sz w:val="17"/>
                <w:szCs w:val="17"/>
              </w:rPr>
              <w:t xml:space="preserve">skills, employee_skills, employee_availability</w:t>
            </w:r>
          </w:p>
        </w:tc>
        <w:tc>
          <w:tcPr>
            <w:tcW w:type="dxa" w:w="4493"/>
            <w:tcMar>
              <w:top w:type="dxa" w:w="80"/>
              <w:left w:type="dxa" w:w="110"/>
              <w:bottom w:type="dxa" w:w="80"/>
              <w:right w:type="dxa" w:w="110"/>
            </w:tcMar>
          </w:tcPr>
          <w:p>
            <w:pPr>
              <w:spacing w:after="0" w:line="250"/>
            </w:pPr>
            <w:r>
              <w:rPr>
                <w:b w:val="false"/>
                <w:bCs w:val="false"/>
                <w:color w:val="334155"/>
                <w:sz w:val="17"/>
                <w:szCs w:val="17"/>
              </w:rPr>
              <w:t xml:space="preserve">Capability and availability. The M:N join carries proficiency (1–5) and years of experience; availability records day-level windows.</w:t>
            </w:r>
          </w:p>
        </w:tc>
      </w:tr>
      <w:tr>
        <w:tc>
          <w:tcPr>
            <w:tcW w:type="dxa" w:w="1685"/>
            <w:tcMar>
              <w:top w:type="dxa" w:w="80"/>
              <w:left w:type="dxa" w:w="110"/>
              <w:bottom w:type="dxa" w:w="80"/>
              <w:right w:type="dxa" w:w="110"/>
            </w:tcMar>
          </w:tcPr>
          <w:p>
            <w:pPr>
              <w:spacing w:after="0" w:line="250"/>
            </w:pPr>
            <w:r>
              <w:rPr>
                <w:b w:val="false"/>
                <w:bCs w:val="false"/>
                <w:color w:val="334155"/>
                <w:sz w:val="17"/>
                <w:szCs w:val="17"/>
              </w:rPr>
              <w:t xml:space="preserve">Work</w:t>
            </w:r>
          </w:p>
        </w:tc>
        <w:tc>
          <w:tcPr>
            <w:tcW w:type="dxa" w:w="3182"/>
            <w:tcMar>
              <w:top w:type="dxa" w:w="80"/>
              <w:left w:type="dxa" w:w="110"/>
              <w:bottom w:type="dxa" w:w="80"/>
              <w:right w:type="dxa" w:w="110"/>
            </w:tcMar>
          </w:tcPr>
          <w:p>
            <w:pPr>
              <w:spacing w:after="0" w:line="250"/>
            </w:pPr>
            <w:r>
              <w:rPr>
                <w:b w:val="false"/>
                <w:bCs w:val="false"/>
                <w:color w:val="334155"/>
                <w:sz w:val="17"/>
                <w:szCs w:val="17"/>
              </w:rPr>
              <w:t xml:space="preserve">projects, tasks, task_skills</w:t>
            </w:r>
          </w:p>
        </w:tc>
        <w:tc>
          <w:tcPr>
            <w:tcW w:type="dxa" w:w="4493"/>
            <w:tcMar>
              <w:top w:type="dxa" w:w="80"/>
              <w:left w:type="dxa" w:w="110"/>
              <w:bottom w:type="dxa" w:w="80"/>
              <w:right w:type="dxa" w:w="110"/>
            </w:tcMar>
          </w:tcPr>
          <w:p>
            <w:pPr>
              <w:spacing w:after="0" w:line="250"/>
            </w:pPr>
            <w:r>
              <w:rPr>
                <w:b w:val="false"/>
                <w:bCs w:val="false"/>
                <w:color w:val="334155"/>
                <w:sz w:val="17"/>
                <w:szCs w:val="17"/>
              </w:rPr>
              <w:t xml:space="preserve">The work itself. task_skills carries required_level and is_mandatory, the latter being a hard-filter input to the engine.</w:t>
            </w:r>
          </w:p>
        </w:tc>
      </w:tr>
      <w:tr>
        <w:tc>
          <w:tcPr>
            <w:tcW w:type="dxa" w:w="1685"/>
            <w:tcMar>
              <w:top w:type="dxa" w:w="80"/>
              <w:left w:type="dxa" w:w="110"/>
              <w:bottom w:type="dxa" w:w="80"/>
              <w:right w:type="dxa" w:w="110"/>
            </w:tcMar>
          </w:tcPr>
          <w:p>
            <w:pPr>
              <w:spacing w:after="0" w:line="250"/>
            </w:pPr>
            <w:r>
              <w:rPr>
                <w:b w:val="false"/>
                <w:bCs w:val="false"/>
                <w:color w:val="334155"/>
                <w:sz w:val="17"/>
                <w:szCs w:val="17"/>
              </w:rPr>
              <w:t xml:space="preserve">Activity</w:t>
            </w:r>
          </w:p>
        </w:tc>
        <w:tc>
          <w:tcPr>
            <w:tcW w:type="dxa" w:w="3182"/>
            <w:tcMar>
              <w:top w:type="dxa" w:w="80"/>
              <w:left w:type="dxa" w:w="110"/>
              <w:bottom w:type="dxa" w:w="80"/>
              <w:right w:type="dxa" w:w="110"/>
            </w:tcMar>
          </w:tcPr>
          <w:p>
            <w:pPr>
              <w:spacing w:after="0" w:line="250"/>
            </w:pPr>
            <w:r>
              <w:rPr>
                <w:b w:val="false"/>
                <w:bCs w:val="false"/>
                <w:color w:val="334155"/>
                <w:sz w:val="17"/>
                <w:szCs w:val="17"/>
              </w:rPr>
              <w:t xml:space="preserve">task_assignments, work_logs, task_history, comments</w:t>
            </w:r>
          </w:p>
        </w:tc>
        <w:tc>
          <w:tcPr>
            <w:tcW w:type="dxa" w:w="4493"/>
            <w:tcMar>
              <w:top w:type="dxa" w:w="80"/>
              <w:left w:type="dxa" w:w="110"/>
              <w:bottom w:type="dxa" w:w="80"/>
              <w:right w:type="dxa" w:w="110"/>
            </w:tcMar>
          </w:tcPr>
          <w:p>
            <w:pPr>
              <w:spacing w:after="0" w:line="250"/>
            </w:pPr>
            <w:r>
              <w:rPr>
                <w:b w:val="false"/>
                <w:bCs w:val="false"/>
                <w:color w:val="334155"/>
                <w:sz w:val="17"/>
                <w:szCs w:val="17"/>
              </w:rPr>
              <w:t xml:space="preserve">Everything that happened. task_assignments retains superseded rows, and a partial unique index permits only one row in ACTIVE state per task.</w:t>
            </w:r>
          </w:p>
        </w:tc>
      </w:tr>
    </w:tbl>
    <w:p>
      <w:pPr>
        <w:pStyle w:val="Heading2"/>
        <w:spacing w:after="120" w:before="260"/>
      </w:pPr>
      <w:r>
        <w:rPr>
          <w:rFonts w:ascii="Calibri" w:cs="Calibri" w:eastAsia="Calibri" w:hAnsi="Calibri"/>
          <w:b/>
          <w:bCs/>
          <w:color w:val="2044F0"/>
          <w:sz w:val="25"/>
          <w:szCs w:val="25"/>
        </w:rPr>
        <w:t xml:space="preserve">3.3  Enumerated Types</w:t>
      </w:r>
    </w:p>
    <w:p>
      <w:pPr>
        <w:spacing w:after="160" w:line="300"/>
        <w:ind w:firstLine="431"/>
        <w:jc w:val="both"/>
      </w:pPr>
      <w:r>
        <w:rPr>
          <w:color w:val="334155"/>
          <w:sz w:val="21"/>
          <w:szCs w:val="21"/>
        </w:rPr>
        <w:t xml:space="preserve">Nine enumerated types define the legal value space. Using an enum rather than a free-text column means an invalid status is not merely rejected by validation — it cannot be represented.</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2059"/>
        <w:gridCol w:w="4306"/>
        <w:gridCol w:w="2995"/>
      </w:tblGrid>
      <w:tr>
        <w:trPr>
          <w:tblHeader/>
        </w:trPr>
        <w:tc>
          <w:tcPr>
            <w:tcW w:type="dxa" w:w="2059"/>
            <w:shd w:fill="2044F0" w:color="auto" w:val="clear"/>
            <w:tcMar>
              <w:top w:type="dxa" w:w="80"/>
              <w:left w:type="dxa" w:w="110"/>
              <w:bottom w:type="dxa" w:w="80"/>
              <w:right w:type="dxa" w:w="110"/>
            </w:tcMar>
          </w:tcPr>
          <w:p>
            <w:pPr>
              <w:spacing w:after="0" w:line="250"/>
            </w:pPr>
            <w:r>
              <w:rPr>
                <w:b/>
                <w:bCs/>
                <w:color w:val="FFFFFF"/>
                <w:sz w:val="17"/>
                <w:szCs w:val="17"/>
              </w:rPr>
              <w:t xml:space="preserve">Type</w:t>
            </w:r>
          </w:p>
        </w:tc>
        <w:tc>
          <w:tcPr>
            <w:tcW w:type="dxa" w:w="4306"/>
            <w:shd w:fill="2044F0" w:color="auto" w:val="clear"/>
            <w:tcMar>
              <w:top w:type="dxa" w:w="80"/>
              <w:left w:type="dxa" w:w="110"/>
              <w:bottom w:type="dxa" w:w="80"/>
              <w:right w:type="dxa" w:w="110"/>
            </w:tcMar>
          </w:tcPr>
          <w:p>
            <w:pPr>
              <w:spacing w:after="0" w:line="250"/>
            </w:pPr>
            <w:r>
              <w:rPr>
                <w:b/>
                <w:bCs/>
                <w:color w:val="FFFFFF"/>
                <w:sz w:val="17"/>
                <w:szCs w:val="17"/>
              </w:rPr>
              <w:t xml:space="preserve">Values</w:t>
            </w:r>
          </w:p>
        </w:tc>
        <w:tc>
          <w:tcPr>
            <w:tcW w:type="dxa" w:w="2995"/>
            <w:shd w:fill="2044F0" w:color="auto" w:val="clear"/>
            <w:tcMar>
              <w:top w:type="dxa" w:w="80"/>
              <w:left w:type="dxa" w:w="110"/>
              <w:bottom w:type="dxa" w:w="80"/>
              <w:right w:type="dxa" w:w="110"/>
            </w:tcMar>
          </w:tcPr>
          <w:p>
            <w:pPr>
              <w:spacing w:after="0" w:line="250"/>
            </w:pPr>
            <w:r>
              <w:rPr>
                <w:b/>
                <w:bCs/>
                <w:color w:val="FFFFFF"/>
                <w:sz w:val="17"/>
                <w:szCs w:val="17"/>
              </w:rPr>
              <w:t xml:space="preserve">Purpose</w:t>
            </w:r>
          </w:p>
        </w:tc>
      </w:tr>
      <w:tr>
        <w:tc>
          <w:tcPr>
            <w:tcW w:type="dxa" w:w="2059"/>
            <w:tcMar>
              <w:top w:type="dxa" w:w="80"/>
              <w:left w:type="dxa" w:w="110"/>
              <w:bottom w:type="dxa" w:w="80"/>
              <w:right w:type="dxa" w:w="110"/>
            </w:tcMar>
          </w:tcPr>
          <w:p>
            <w:pPr>
              <w:spacing w:after="0" w:line="250"/>
            </w:pPr>
            <w:r>
              <w:rPr>
                <w:b w:val="false"/>
                <w:bCs w:val="false"/>
                <w:color w:val="334155"/>
                <w:sz w:val="17"/>
                <w:szCs w:val="17"/>
              </w:rPr>
              <w:t xml:space="preserve">user_role</w:t>
            </w:r>
          </w:p>
        </w:tc>
        <w:tc>
          <w:tcPr>
            <w:tcW w:type="dxa" w:w="4306"/>
            <w:tcMar>
              <w:top w:type="dxa" w:w="80"/>
              <w:left w:type="dxa" w:w="110"/>
              <w:bottom w:type="dxa" w:w="80"/>
              <w:right w:type="dxa" w:w="110"/>
            </w:tcMar>
          </w:tcPr>
          <w:p>
            <w:pPr>
              <w:spacing w:after="0" w:line="250"/>
            </w:pPr>
            <w:r>
              <w:rPr>
                <w:b w:val="false"/>
                <w:bCs w:val="false"/>
                <w:color w:val="334155"/>
                <w:sz w:val="17"/>
                <w:szCs w:val="17"/>
              </w:rPr>
              <w:t xml:space="preserve">ADMIN, EMPLOYEE</w:t>
            </w:r>
          </w:p>
        </w:tc>
        <w:tc>
          <w:tcPr>
            <w:tcW w:type="dxa" w:w="2995"/>
            <w:tcMar>
              <w:top w:type="dxa" w:w="80"/>
              <w:left w:type="dxa" w:w="110"/>
              <w:bottom w:type="dxa" w:w="80"/>
              <w:right w:type="dxa" w:w="110"/>
            </w:tcMar>
          </w:tcPr>
          <w:p>
            <w:pPr>
              <w:spacing w:after="0" w:line="250"/>
            </w:pPr>
            <w:r>
              <w:rPr>
                <w:b w:val="false"/>
                <w:bCs w:val="false"/>
                <w:color w:val="334155"/>
                <w:sz w:val="17"/>
                <w:szCs w:val="17"/>
              </w:rPr>
              <w:t xml:space="preserve">Authorisation. Only two roles by design.</w:t>
            </w:r>
          </w:p>
        </w:tc>
      </w:tr>
      <w:tr>
        <w:tc>
          <w:tcPr>
            <w:tcW w:type="dxa" w:w="2059"/>
            <w:tcMar>
              <w:top w:type="dxa" w:w="80"/>
              <w:left w:type="dxa" w:w="110"/>
              <w:bottom w:type="dxa" w:w="80"/>
              <w:right w:type="dxa" w:w="110"/>
            </w:tcMar>
          </w:tcPr>
          <w:p>
            <w:pPr>
              <w:spacing w:after="0" w:line="250"/>
            </w:pPr>
            <w:r>
              <w:rPr>
                <w:b w:val="false"/>
                <w:bCs w:val="false"/>
                <w:color w:val="334155"/>
                <w:sz w:val="17"/>
                <w:szCs w:val="17"/>
              </w:rPr>
              <w:t xml:space="preserve">task_status</w:t>
            </w:r>
          </w:p>
        </w:tc>
        <w:tc>
          <w:tcPr>
            <w:tcW w:type="dxa" w:w="4306"/>
            <w:tcMar>
              <w:top w:type="dxa" w:w="80"/>
              <w:left w:type="dxa" w:w="110"/>
              <w:bottom w:type="dxa" w:w="80"/>
              <w:right w:type="dxa" w:w="110"/>
            </w:tcMar>
          </w:tcPr>
          <w:p>
            <w:pPr>
              <w:spacing w:after="0" w:line="250"/>
            </w:pPr>
            <w:r>
              <w:rPr>
                <w:b w:val="false"/>
                <w:bCs w:val="false"/>
                <w:color w:val="334155"/>
                <w:sz w:val="17"/>
                <w:szCs w:val="17"/>
              </w:rPr>
              <w:t xml:space="preserve">PENDING, ASSIGNED, IN_PROGRESS, REVIEW, COMPLETED, ON_HOLD, CANCELLED</w:t>
            </w:r>
          </w:p>
        </w:tc>
        <w:tc>
          <w:tcPr>
            <w:tcW w:type="dxa" w:w="2995"/>
            <w:tcMar>
              <w:top w:type="dxa" w:w="80"/>
              <w:left w:type="dxa" w:w="110"/>
              <w:bottom w:type="dxa" w:w="80"/>
              <w:right w:type="dxa" w:w="110"/>
            </w:tcMar>
          </w:tcPr>
          <w:p>
            <w:pPr>
              <w:spacing w:after="0" w:line="250"/>
            </w:pPr>
            <w:r>
              <w:rPr>
                <w:b w:val="false"/>
                <w:bCs w:val="false"/>
                <w:color w:val="334155"/>
                <w:sz w:val="17"/>
                <w:szCs w:val="17"/>
              </w:rPr>
              <w:t xml:space="preserve">Seven states, six legal transitions, two terminal.</w:t>
            </w:r>
          </w:p>
        </w:tc>
      </w:tr>
      <w:tr>
        <w:tc>
          <w:tcPr>
            <w:tcW w:type="dxa" w:w="2059"/>
            <w:tcMar>
              <w:top w:type="dxa" w:w="80"/>
              <w:left w:type="dxa" w:w="110"/>
              <w:bottom w:type="dxa" w:w="80"/>
              <w:right w:type="dxa" w:w="110"/>
            </w:tcMar>
          </w:tcPr>
          <w:p>
            <w:pPr>
              <w:spacing w:after="0" w:line="250"/>
            </w:pPr>
            <w:r>
              <w:rPr>
                <w:b w:val="false"/>
                <w:bCs w:val="false"/>
                <w:color w:val="334155"/>
                <w:sz w:val="17"/>
                <w:szCs w:val="17"/>
              </w:rPr>
              <w:t xml:space="preserve">task_priority</w:t>
            </w:r>
          </w:p>
        </w:tc>
        <w:tc>
          <w:tcPr>
            <w:tcW w:type="dxa" w:w="4306"/>
            <w:tcMar>
              <w:top w:type="dxa" w:w="80"/>
              <w:left w:type="dxa" w:w="110"/>
              <w:bottom w:type="dxa" w:w="80"/>
              <w:right w:type="dxa" w:w="110"/>
            </w:tcMar>
          </w:tcPr>
          <w:p>
            <w:pPr>
              <w:spacing w:after="0" w:line="250"/>
            </w:pPr>
            <w:r>
              <w:rPr>
                <w:b w:val="false"/>
                <w:bCs w:val="false"/>
                <w:color w:val="334155"/>
                <w:sz w:val="17"/>
                <w:szCs w:val="17"/>
              </w:rPr>
              <w:t xml:space="preserve">LOW, MEDIUM, HIGH, CRITICAL</w:t>
            </w:r>
          </w:p>
        </w:tc>
        <w:tc>
          <w:tcPr>
            <w:tcW w:type="dxa" w:w="2995"/>
            <w:tcMar>
              <w:top w:type="dxa" w:w="80"/>
              <w:left w:type="dxa" w:w="110"/>
              <w:bottom w:type="dxa" w:w="80"/>
              <w:right w:type="dxa" w:w="110"/>
            </w:tcMar>
          </w:tcPr>
          <w:p>
            <w:pPr>
              <w:spacing w:after="0" w:line="250"/>
            </w:pPr>
            <w:r>
              <w:rPr>
                <w:b w:val="false"/>
                <w:bCs w:val="false"/>
                <w:color w:val="334155"/>
                <w:sz w:val="17"/>
                <w:szCs w:val="17"/>
              </w:rPr>
              <w:t xml:space="preserve">Orders batch allocation; CRITICAL is placed first.</w:t>
            </w:r>
          </w:p>
        </w:tc>
      </w:tr>
      <w:tr>
        <w:tc>
          <w:tcPr>
            <w:tcW w:type="dxa" w:w="2059"/>
            <w:tcMar>
              <w:top w:type="dxa" w:w="80"/>
              <w:left w:type="dxa" w:w="110"/>
              <w:bottom w:type="dxa" w:w="80"/>
              <w:right w:type="dxa" w:w="110"/>
            </w:tcMar>
          </w:tcPr>
          <w:p>
            <w:pPr>
              <w:spacing w:after="0" w:line="250"/>
            </w:pPr>
            <w:r>
              <w:rPr>
                <w:b w:val="false"/>
                <w:bCs w:val="false"/>
                <w:color w:val="334155"/>
                <w:sz w:val="17"/>
                <w:szCs w:val="17"/>
              </w:rPr>
              <w:t xml:space="preserve">project_status</w:t>
            </w:r>
          </w:p>
        </w:tc>
        <w:tc>
          <w:tcPr>
            <w:tcW w:type="dxa" w:w="4306"/>
            <w:tcMar>
              <w:top w:type="dxa" w:w="80"/>
              <w:left w:type="dxa" w:w="110"/>
              <w:bottom w:type="dxa" w:w="80"/>
              <w:right w:type="dxa" w:w="110"/>
            </w:tcMar>
          </w:tcPr>
          <w:p>
            <w:pPr>
              <w:spacing w:after="0" w:line="250"/>
            </w:pPr>
            <w:r>
              <w:rPr>
                <w:b w:val="false"/>
                <w:bCs w:val="false"/>
                <w:color w:val="334155"/>
                <w:sz w:val="17"/>
                <w:szCs w:val="17"/>
              </w:rPr>
              <w:t xml:space="preserve">PLANNED, ACTIVE, ON_HOLD, COMPLETED, CANCELLED</w:t>
            </w:r>
          </w:p>
        </w:tc>
        <w:tc>
          <w:tcPr>
            <w:tcW w:type="dxa" w:w="2995"/>
            <w:tcMar>
              <w:top w:type="dxa" w:w="80"/>
              <w:left w:type="dxa" w:w="110"/>
              <w:bottom w:type="dxa" w:w="80"/>
              <w:right w:type="dxa" w:w="110"/>
            </w:tcMar>
          </w:tcPr>
          <w:p>
            <w:pPr>
              <w:spacing w:after="0" w:line="250"/>
            </w:pPr>
            <w:r>
              <w:rPr>
                <w:b w:val="false"/>
                <w:bCs w:val="false"/>
                <w:color w:val="334155"/>
                <w:sz w:val="17"/>
                <w:szCs w:val="17"/>
              </w:rPr>
              <w:t xml:space="preserve">Project lifecycle.</w:t>
            </w:r>
          </w:p>
        </w:tc>
      </w:tr>
      <w:tr>
        <w:tc>
          <w:tcPr>
            <w:tcW w:type="dxa" w:w="2059"/>
            <w:tcMar>
              <w:top w:type="dxa" w:w="80"/>
              <w:left w:type="dxa" w:w="110"/>
              <w:bottom w:type="dxa" w:w="80"/>
              <w:right w:type="dxa" w:w="110"/>
            </w:tcMar>
          </w:tcPr>
          <w:p>
            <w:pPr>
              <w:spacing w:after="0" w:line="250"/>
            </w:pPr>
            <w:r>
              <w:rPr>
                <w:b w:val="false"/>
                <w:bCs w:val="false"/>
                <w:color w:val="334155"/>
                <w:sz w:val="17"/>
                <w:szCs w:val="17"/>
              </w:rPr>
              <w:t xml:space="preserve">employment_status</w:t>
            </w:r>
          </w:p>
        </w:tc>
        <w:tc>
          <w:tcPr>
            <w:tcW w:type="dxa" w:w="4306"/>
            <w:tcMar>
              <w:top w:type="dxa" w:w="80"/>
              <w:left w:type="dxa" w:w="110"/>
              <w:bottom w:type="dxa" w:w="80"/>
              <w:right w:type="dxa" w:w="110"/>
            </w:tcMar>
          </w:tcPr>
          <w:p>
            <w:pPr>
              <w:spacing w:after="0" w:line="250"/>
            </w:pPr>
            <w:r>
              <w:rPr>
                <w:b w:val="false"/>
                <w:bCs w:val="false"/>
                <w:color w:val="334155"/>
                <w:sz w:val="17"/>
                <w:szCs w:val="17"/>
              </w:rPr>
              <w:t xml:space="preserve">ACTIVE, ON_LEAVE, SUSPENDED, INACTIVE</w:t>
            </w:r>
          </w:p>
        </w:tc>
        <w:tc>
          <w:tcPr>
            <w:tcW w:type="dxa" w:w="2995"/>
            <w:tcMar>
              <w:top w:type="dxa" w:w="80"/>
              <w:left w:type="dxa" w:w="110"/>
              <w:bottom w:type="dxa" w:w="80"/>
              <w:right w:type="dxa" w:w="110"/>
            </w:tcMar>
          </w:tcPr>
          <w:p>
            <w:pPr>
              <w:spacing w:after="0" w:line="250"/>
            </w:pPr>
            <w:r>
              <w:rPr>
                <w:b w:val="false"/>
                <w:bCs w:val="false"/>
                <w:color w:val="334155"/>
                <w:sz w:val="17"/>
                <w:szCs w:val="17"/>
              </w:rPr>
              <w:t xml:space="preserve">Only ACTIVE is eligible for allocation.</w:t>
            </w:r>
          </w:p>
        </w:tc>
      </w:tr>
      <w:tr>
        <w:tc>
          <w:tcPr>
            <w:tcW w:type="dxa" w:w="2059"/>
            <w:tcMar>
              <w:top w:type="dxa" w:w="80"/>
              <w:left w:type="dxa" w:w="110"/>
              <w:bottom w:type="dxa" w:w="80"/>
              <w:right w:type="dxa" w:w="110"/>
            </w:tcMar>
          </w:tcPr>
          <w:p>
            <w:pPr>
              <w:spacing w:after="0" w:line="250"/>
            </w:pPr>
            <w:r>
              <w:rPr>
                <w:b w:val="false"/>
                <w:bCs w:val="false"/>
                <w:color w:val="334155"/>
                <w:sz w:val="17"/>
                <w:szCs w:val="17"/>
              </w:rPr>
              <w:t xml:space="preserve">availability_status</w:t>
            </w:r>
          </w:p>
        </w:tc>
        <w:tc>
          <w:tcPr>
            <w:tcW w:type="dxa" w:w="4306"/>
            <w:tcMar>
              <w:top w:type="dxa" w:w="80"/>
              <w:left w:type="dxa" w:w="110"/>
              <w:bottom w:type="dxa" w:w="80"/>
              <w:right w:type="dxa" w:w="110"/>
            </w:tcMar>
          </w:tcPr>
          <w:p>
            <w:pPr>
              <w:spacing w:after="0" w:line="250"/>
            </w:pPr>
            <w:r>
              <w:rPr>
                <w:b w:val="false"/>
                <w:bCs w:val="false"/>
                <w:color w:val="334155"/>
                <w:sz w:val="17"/>
                <w:szCs w:val="17"/>
              </w:rPr>
              <w:t xml:space="preserve">AVAILABLE, PARTIAL, UNAVAILABLE</w:t>
            </w:r>
          </w:p>
        </w:tc>
        <w:tc>
          <w:tcPr>
            <w:tcW w:type="dxa" w:w="2995"/>
            <w:tcMar>
              <w:top w:type="dxa" w:w="80"/>
              <w:left w:type="dxa" w:w="110"/>
              <w:bottom w:type="dxa" w:w="80"/>
              <w:right w:type="dxa" w:w="110"/>
            </w:tcMar>
          </w:tcPr>
          <w:p>
            <w:pPr>
              <w:spacing w:after="0" w:line="250"/>
            </w:pPr>
            <w:r>
              <w:rPr>
                <w:b w:val="false"/>
                <w:bCs w:val="false"/>
                <w:color w:val="334155"/>
                <w:sz w:val="17"/>
                <w:szCs w:val="17"/>
              </w:rPr>
              <w:t xml:space="preserve">Drives window capacity and hard filtering.</w:t>
            </w:r>
          </w:p>
        </w:tc>
      </w:tr>
      <w:tr>
        <w:tc>
          <w:tcPr>
            <w:tcW w:type="dxa" w:w="2059"/>
            <w:tcMar>
              <w:top w:type="dxa" w:w="80"/>
              <w:left w:type="dxa" w:w="110"/>
              <w:bottom w:type="dxa" w:w="80"/>
              <w:right w:type="dxa" w:w="110"/>
            </w:tcMar>
          </w:tcPr>
          <w:p>
            <w:pPr>
              <w:spacing w:after="0" w:line="250"/>
            </w:pPr>
            <w:r>
              <w:rPr>
                <w:b w:val="false"/>
                <w:bCs w:val="false"/>
                <w:color w:val="334155"/>
                <w:sz w:val="17"/>
                <w:szCs w:val="17"/>
              </w:rPr>
              <w:t xml:space="preserve">assignment_mode</w:t>
            </w:r>
          </w:p>
        </w:tc>
        <w:tc>
          <w:tcPr>
            <w:tcW w:type="dxa" w:w="4306"/>
            <w:tcMar>
              <w:top w:type="dxa" w:w="80"/>
              <w:left w:type="dxa" w:w="110"/>
              <w:bottom w:type="dxa" w:w="80"/>
              <w:right w:type="dxa" w:w="110"/>
            </w:tcMar>
          </w:tcPr>
          <w:p>
            <w:pPr>
              <w:spacing w:after="0" w:line="250"/>
            </w:pPr>
            <w:r>
              <w:rPr>
                <w:b w:val="false"/>
                <w:bCs w:val="false"/>
                <w:color w:val="334155"/>
                <w:sz w:val="17"/>
                <w:szCs w:val="17"/>
              </w:rPr>
              <w:t xml:space="preserve">AUTO, MANUAL</w:t>
            </w:r>
          </w:p>
        </w:tc>
        <w:tc>
          <w:tcPr>
            <w:tcW w:type="dxa" w:w="2995"/>
            <w:tcMar>
              <w:top w:type="dxa" w:w="80"/>
              <w:left w:type="dxa" w:w="110"/>
              <w:bottom w:type="dxa" w:w="80"/>
              <w:right w:type="dxa" w:w="110"/>
            </w:tcMar>
          </w:tcPr>
          <w:p>
            <w:pPr>
              <w:spacing w:after="0" w:line="250"/>
            </w:pPr>
            <w:r>
              <w:rPr>
                <w:b w:val="false"/>
                <w:bCs w:val="false"/>
                <w:color w:val="334155"/>
                <w:sz w:val="17"/>
                <w:szCs w:val="17"/>
              </w:rPr>
              <w:t xml:space="preserve">Separates engine decisions from human overrides in the log.</w:t>
            </w:r>
          </w:p>
        </w:tc>
      </w:tr>
      <w:tr>
        <w:tc>
          <w:tcPr>
            <w:tcW w:type="dxa" w:w="2059"/>
            <w:tcMar>
              <w:top w:type="dxa" w:w="80"/>
              <w:left w:type="dxa" w:w="110"/>
              <w:bottom w:type="dxa" w:w="80"/>
              <w:right w:type="dxa" w:w="110"/>
            </w:tcMar>
          </w:tcPr>
          <w:p>
            <w:pPr>
              <w:spacing w:after="0" w:line="250"/>
            </w:pPr>
            <w:r>
              <w:rPr>
                <w:b w:val="false"/>
                <w:bCs w:val="false"/>
                <w:color w:val="334155"/>
                <w:sz w:val="17"/>
                <w:szCs w:val="17"/>
              </w:rPr>
              <w:t xml:space="preserve">assignment_state</w:t>
            </w:r>
          </w:p>
        </w:tc>
        <w:tc>
          <w:tcPr>
            <w:tcW w:type="dxa" w:w="4306"/>
            <w:tcMar>
              <w:top w:type="dxa" w:w="80"/>
              <w:left w:type="dxa" w:w="110"/>
              <w:bottom w:type="dxa" w:w="80"/>
              <w:right w:type="dxa" w:w="110"/>
            </w:tcMar>
          </w:tcPr>
          <w:p>
            <w:pPr>
              <w:spacing w:after="0" w:line="250"/>
            </w:pPr>
            <w:r>
              <w:rPr>
                <w:b w:val="false"/>
                <w:bCs w:val="false"/>
                <w:color w:val="334155"/>
                <w:sz w:val="17"/>
                <w:szCs w:val="17"/>
              </w:rPr>
              <w:t xml:space="preserve">ACTIVE, REASSIGNED, REVOKED, COMPLETED</w:t>
            </w:r>
          </w:p>
        </w:tc>
        <w:tc>
          <w:tcPr>
            <w:tcW w:type="dxa" w:w="2995"/>
            <w:tcMar>
              <w:top w:type="dxa" w:w="80"/>
              <w:left w:type="dxa" w:w="110"/>
              <w:bottom w:type="dxa" w:w="80"/>
              <w:right w:type="dxa" w:w="110"/>
            </w:tcMar>
          </w:tcPr>
          <w:p>
            <w:pPr>
              <w:spacing w:after="0" w:line="250"/>
            </w:pPr>
            <w:r>
              <w:rPr>
                <w:b w:val="false"/>
                <w:bCs w:val="false"/>
                <w:color w:val="334155"/>
                <w:sz w:val="17"/>
                <w:szCs w:val="17"/>
              </w:rPr>
              <w:t xml:space="preserve">Full assignment lifecycle history.</w:t>
            </w:r>
          </w:p>
        </w:tc>
      </w:tr>
      <w:tr>
        <w:tc>
          <w:tcPr>
            <w:tcW w:type="dxa" w:w="2059"/>
            <w:tcMar>
              <w:top w:type="dxa" w:w="80"/>
              <w:left w:type="dxa" w:w="110"/>
              <w:bottom w:type="dxa" w:w="80"/>
              <w:right w:type="dxa" w:w="110"/>
            </w:tcMar>
          </w:tcPr>
          <w:p>
            <w:pPr>
              <w:spacing w:after="0" w:line="250"/>
            </w:pPr>
            <w:r>
              <w:rPr>
                <w:b w:val="false"/>
                <w:bCs w:val="false"/>
                <w:color w:val="334155"/>
                <w:sz w:val="17"/>
                <w:szCs w:val="17"/>
              </w:rPr>
              <w:t xml:space="preserve">skill_category</w:t>
            </w:r>
          </w:p>
        </w:tc>
        <w:tc>
          <w:tcPr>
            <w:tcW w:type="dxa" w:w="4306"/>
            <w:tcMar>
              <w:top w:type="dxa" w:w="80"/>
              <w:left w:type="dxa" w:w="110"/>
              <w:bottom w:type="dxa" w:w="80"/>
              <w:right w:type="dxa" w:w="110"/>
            </w:tcMar>
          </w:tcPr>
          <w:p>
            <w:pPr>
              <w:spacing w:after="0" w:line="250"/>
            </w:pPr>
            <w:r>
              <w:rPr>
                <w:b w:val="false"/>
                <w:bCs w:val="false"/>
                <w:color w:val="334155"/>
                <w:sz w:val="17"/>
                <w:szCs w:val="17"/>
              </w:rPr>
              <w:t xml:space="preserve">LANGUAGE, FRAMEWORK, DATABASE, DEVOPS, DESIGN, TESTING, ANALYTICS, SOFT_SKILL, OTHER</w:t>
            </w:r>
          </w:p>
        </w:tc>
        <w:tc>
          <w:tcPr>
            <w:tcW w:type="dxa" w:w="2995"/>
            <w:tcMar>
              <w:top w:type="dxa" w:w="80"/>
              <w:left w:type="dxa" w:w="110"/>
              <w:bottom w:type="dxa" w:w="80"/>
              <w:right w:type="dxa" w:w="110"/>
            </w:tcMar>
          </w:tcPr>
          <w:p>
            <w:pPr>
              <w:spacing w:after="0" w:line="250"/>
            </w:pPr>
            <w:r>
              <w:rPr>
                <w:b w:val="false"/>
                <w:bCs w:val="false"/>
                <w:color w:val="334155"/>
                <w:sz w:val="17"/>
                <w:szCs w:val="17"/>
              </w:rPr>
              <w:t xml:space="preserve">Groups the supply and demand report.</w:t>
            </w:r>
          </w:p>
        </w:tc>
      </w:tr>
    </w:tbl>
    <w:p>
      <w:pPr>
        <w:pStyle w:val="Heading2"/>
        <w:spacing w:after="120" w:before="260"/>
      </w:pPr>
      <w:r>
        <w:rPr>
          <w:rFonts w:ascii="Calibri" w:cs="Calibri" w:eastAsia="Calibri" w:hAnsi="Calibri"/>
          <w:b/>
          <w:bCs/>
          <w:color w:val="2044F0"/>
          <w:sz w:val="25"/>
          <w:szCs w:val="25"/>
        </w:rPr>
        <w:t xml:space="preserve">3.4  Notable Constraints</w:t>
      </w:r>
    </w:p>
    <w:p>
      <w:pPr>
        <w:spacing w:after="160" w:line="300"/>
        <w:ind w:firstLine="431"/>
        <w:jc w:val="both"/>
      </w:pPr>
      <w:r>
        <w:rPr>
          <w:color w:val="334155"/>
          <w:sz w:val="21"/>
          <w:szCs w:val="21"/>
        </w:rPr>
        <w:t xml:space="preserve">Four constraints carry more weight than their size suggests.</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2808"/>
        <w:gridCol w:w="6552"/>
      </w:tblGrid>
      <w:tr>
        <w:trPr>
          <w:tblHeader/>
        </w:trPr>
        <w:tc>
          <w:tcPr>
            <w:tcW w:type="dxa" w:w="2808"/>
            <w:shd w:fill="2044F0" w:color="auto" w:val="clear"/>
            <w:tcMar>
              <w:top w:type="dxa" w:w="80"/>
              <w:left w:type="dxa" w:w="110"/>
              <w:bottom w:type="dxa" w:w="80"/>
              <w:right w:type="dxa" w:w="110"/>
            </w:tcMar>
          </w:tcPr>
          <w:p>
            <w:pPr>
              <w:spacing w:after="0" w:line="250"/>
            </w:pPr>
            <w:r>
              <w:rPr>
                <w:b/>
                <w:bCs/>
                <w:color w:val="FFFFFF"/>
                <w:sz w:val="17"/>
                <w:szCs w:val="17"/>
              </w:rPr>
              <w:t xml:space="preserve">Constraint</w:t>
            </w:r>
          </w:p>
        </w:tc>
        <w:tc>
          <w:tcPr>
            <w:tcW w:type="dxa" w:w="6552"/>
            <w:shd w:fill="2044F0" w:color="auto" w:val="clear"/>
            <w:tcMar>
              <w:top w:type="dxa" w:w="80"/>
              <w:left w:type="dxa" w:w="110"/>
              <w:bottom w:type="dxa" w:w="80"/>
              <w:right w:type="dxa" w:w="110"/>
            </w:tcMar>
          </w:tcPr>
          <w:p>
            <w:pPr>
              <w:spacing w:after="0" w:line="250"/>
            </w:pPr>
            <w:r>
              <w:rPr>
                <w:b/>
                <w:bCs/>
                <w:color w:val="FFFFFF"/>
                <w:sz w:val="17"/>
                <w:szCs w:val="17"/>
              </w:rPr>
              <w:t xml:space="preserve">Effect</w:t>
            </w:r>
          </w:p>
        </w:tc>
      </w:tr>
      <w:tr>
        <w:tc>
          <w:tcPr>
            <w:tcW w:type="dxa" w:w="2808"/>
            <w:tcMar>
              <w:top w:type="dxa" w:w="80"/>
              <w:left w:type="dxa" w:w="110"/>
              <w:bottom w:type="dxa" w:w="80"/>
              <w:right w:type="dxa" w:w="110"/>
            </w:tcMar>
          </w:tcPr>
          <w:p>
            <w:pPr>
              <w:spacing w:after="0" w:line="250"/>
            </w:pPr>
            <w:r>
              <w:rPr>
                <w:b w:val="false"/>
                <w:bCs w:val="false"/>
                <w:color w:val="334155"/>
                <w:sz w:val="17"/>
                <w:szCs w:val="17"/>
              </w:rPr>
              <w:t xml:space="preserve">uq_active_assignment_per_task</w:t>
            </w:r>
          </w:p>
        </w:tc>
        <w:tc>
          <w:tcPr>
            <w:tcW w:type="dxa" w:w="6552"/>
            <w:tcMar>
              <w:top w:type="dxa" w:w="80"/>
              <w:left w:type="dxa" w:w="110"/>
              <w:bottom w:type="dxa" w:w="80"/>
              <w:right w:type="dxa" w:w="110"/>
            </w:tcMar>
          </w:tcPr>
          <w:p>
            <w:pPr>
              <w:spacing w:after="0" w:line="250"/>
            </w:pPr>
            <w:r>
              <w:rPr>
                <w:b w:val="false"/>
                <w:bCs w:val="false"/>
                <w:color w:val="334155"/>
                <w:sz w:val="17"/>
                <w:szCs w:val="17"/>
              </w:rPr>
              <w:t xml:space="preserve">Partial UNIQUE index on task_assignments(task_id) WHERE state = 'ACTIVE'. Guarantees exactly one active assignee per task at the storage-engine level, independent of application logic.</w:t>
            </w:r>
          </w:p>
        </w:tc>
      </w:tr>
      <w:tr>
        <w:tc>
          <w:tcPr>
            <w:tcW w:type="dxa" w:w="2808"/>
            <w:tcMar>
              <w:top w:type="dxa" w:w="80"/>
              <w:left w:type="dxa" w:w="110"/>
              <w:bottom w:type="dxa" w:w="80"/>
              <w:right w:type="dxa" w:w="110"/>
            </w:tcMar>
          </w:tcPr>
          <w:p>
            <w:pPr>
              <w:spacing w:after="0" w:line="250"/>
            </w:pPr>
            <w:r>
              <w:rPr>
                <w:b w:val="false"/>
                <w:bCs w:val="false"/>
                <w:color w:val="334155"/>
                <w:sz w:val="17"/>
                <w:szCs w:val="17"/>
              </w:rPr>
              <w:t xml:space="preserve">uq_worklog_task_employee_day</w:t>
            </w:r>
          </w:p>
        </w:tc>
        <w:tc>
          <w:tcPr>
            <w:tcW w:type="dxa" w:w="6552"/>
            <w:tcMar>
              <w:top w:type="dxa" w:w="80"/>
              <w:left w:type="dxa" w:w="110"/>
              <w:bottom w:type="dxa" w:w="80"/>
              <w:right w:type="dxa" w:w="110"/>
            </w:tcMar>
          </w:tcPr>
          <w:p>
            <w:pPr>
              <w:spacing w:after="0" w:line="250"/>
            </w:pPr>
            <w:r>
              <w:rPr>
                <w:b w:val="false"/>
                <w:bCs w:val="false"/>
                <w:color w:val="334155"/>
                <w:sz w:val="17"/>
                <w:szCs w:val="17"/>
              </w:rPr>
              <w:t xml:space="preserve">UNIQUE(task_id, employee_id, log_date). Makes double-logging the same day for the same task impossible.</w:t>
            </w:r>
          </w:p>
        </w:tc>
      </w:tr>
      <w:tr>
        <w:tc>
          <w:tcPr>
            <w:tcW w:type="dxa" w:w="2808"/>
            <w:tcMar>
              <w:top w:type="dxa" w:w="80"/>
              <w:left w:type="dxa" w:w="110"/>
              <w:bottom w:type="dxa" w:w="80"/>
              <w:right w:type="dxa" w:w="110"/>
            </w:tcMar>
          </w:tcPr>
          <w:p>
            <w:pPr>
              <w:spacing w:after="0" w:line="250"/>
            </w:pPr>
            <w:r>
              <w:rPr>
                <w:b w:val="false"/>
                <w:bCs w:val="false"/>
                <w:color w:val="334155"/>
                <w:sz w:val="17"/>
                <w:szCs w:val="17"/>
              </w:rPr>
              <w:t xml:space="preserve">chk_employee_user_link</w:t>
            </w:r>
          </w:p>
        </w:tc>
        <w:tc>
          <w:tcPr>
            <w:tcW w:type="dxa" w:w="6552"/>
            <w:tcMar>
              <w:top w:type="dxa" w:w="80"/>
              <w:left w:type="dxa" w:w="110"/>
              <w:bottom w:type="dxa" w:w="80"/>
              <w:right w:type="dxa" w:w="110"/>
            </w:tcMar>
          </w:tcPr>
          <w:p>
            <w:pPr>
              <w:spacing w:after="0" w:line="250"/>
            </w:pPr>
            <w:r>
              <w:rPr>
                <w:b w:val="false"/>
                <w:bCs w:val="false"/>
                <w:color w:val="334155"/>
                <w:sz w:val="17"/>
                <w:szCs w:val="17"/>
              </w:rPr>
              <w:t xml:space="preserve">role = 'ADMIN' OR employee_id IS NOT NULL. An employee login cannot exist without a corresponding employee record, which keeps allocation scoping consistent.</w:t>
            </w:r>
          </w:p>
        </w:tc>
      </w:tr>
      <w:tr>
        <w:tc>
          <w:tcPr>
            <w:tcW w:type="dxa" w:w="2808"/>
            <w:tcMar>
              <w:top w:type="dxa" w:w="80"/>
              <w:left w:type="dxa" w:w="110"/>
              <w:bottom w:type="dxa" w:w="80"/>
              <w:right w:type="dxa" w:w="110"/>
            </w:tcMar>
          </w:tcPr>
          <w:p>
            <w:pPr>
              <w:spacing w:after="0" w:line="250"/>
            </w:pPr>
            <w:r>
              <w:rPr>
                <w:b w:val="false"/>
                <w:bCs w:val="false"/>
                <w:color w:val="334155"/>
                <w:sz w:val="17"/>
                <w:szCs w:val="17"/>
              </w:rPr>
              <w:t xml:space="preserve">chk_task_completion_stamps</w:t>
            </w:r>
          </w:p>
        </w:tc>
        <w:tc>
          <w:tcPr>
            <w:tcW w:type="dxa" w:w="6552"/>
            <w:tcMar>
              <w:top w:type="dxa" w:w="80"/>
              <w:left w:type="dxa" w:w="110"/>
              <w:bottom w:type="dxa" w:w="80"/>
              <w:right w:type="dxa" w:w="110"/>
            </w:tcMar>
          </w:tcPr>
          <w:p>
            <w:pPr>
              <w:spacing w:after="0" w:line="250"/>
            </w:pPr>
            <w:r>
              <w:rPr>
                <w:b w:val="false"/>
                <w:bCs w:val="false"/>
                <w:color w:val="334155"/>
                <w:sz w:val="17"/>
                <w:szCs w:val="17"/>
              </w:rPr>
              <w:t xml:space="preserve">status = 'COMPLETED' ⟺ completed_at IS NOT NULL. Keeps completion timestamps trustworthy for the on-time performance report.</w:t>
            </w:r>
          </w:p>
        </w:tc>
      </w:tr>
    </w:tbl>
    <w:p>
      <w:pPr>
        <w:pStyle w:val="Heading2"/>
        <w:spacing w:after="120" w:before="260"/>
      </w:pPr>
      <w:r>
        <w:rPr>
          <w:rFonts w:ascii="Calibri" w:cs="Calibri" w:eastAsia="Calibri" w:hAnsi="Calibri"/>
          <w:b/>
          <w:bCs/>
          <w:color w:val="2044F0"/>
          <w:sz w:val="25"/>
          <w:szCs w:val="25"/>
        </w:rPr>
        <w:t xml:space="preserve">3.5  Seed Data</w:t>
      </w:r>
    </w:p>
    <w:p>
      <w:pPr>
        <w:spacing w:after="160" w:line="300"/>
        <w:ind w:firstLine="431"/>
        <w:jc w:val="both"/>
      </w:pPr>
      <w:r>
        <w:rPr>
          <w:color w:val="334155"/>
          <w:sz w:val="21"/>
          <w:szCs w:val="21"/>
        </w:rPr>
        <w:t xml:space="preserve">The installer populates a realistic scenario so that every report returns meaningful data immediately rather than empty results.</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2808"/>
        <w:gridCol w:w="1872"/>
        <w:gridCol w:w="4680"/>
      </w:tblGrid>
      <w:tr>
        <w:trPr>
          <w:tblHeader/>
        </w:trPr>
        <w:tc>
          <w:tcPr>
            <w:tcW w:type="dxa" w:w="2808"/>
            <w:shd w:fill="2044F0" w:color="auto" w:val="clear"/>
            <w:tcMar>
              <w:top w:type="dxa" w:w="80"/>
              <w:left w:type="dxa" w:w="110"/>
              <w:bottom w:type="dxa" w:w="80"/>
              <w:right w:type="dxa" w:w="110"/>
            </w:tcMar>
          </w:tcPr>
          <w:p>
            <w:pPr>
              <w:spacing w:after="0" w:line="250"/>
            </w:pPr>
            <w:r>
              <w:rPr>
                <w:b/>
                <w:bCs/>
                <w:color w:val="FFFFFF"/>
                <w:sz w:val="17"/>
                <w:szCs w:val="17"/>
              </w:rPr>
              <w:t xml:space="preserve">Entity</w:t>
            </w:r>
          </w:p>
        </w:tc>
        <w:tc>
          <w:tcPr>
            <w:tcW w:type="dxa" w:w="1872"/>
            <w:shd w:fill="2044F0" w:color="auto" w:val="clear"/>
            <w:tcMar>
              <w:top w:type="dxa" w:w="80"/>
              <w:left w:type="dxa" w:w="110"/>
              <w:bottom w:type="dxa" w:w="80"/>
              <w:right w:type="dxa" w:w="110"/>
            </w:tcMar>
          </w:tcPr>
          <w:p>
            <w:pPr>
              <w:spacing w:after="0" w:line="250"/>
            </w:pPr>
            <w:r>
              <w:rPr>
                <w:b/>
                <w:bCs/>
                <w:color w:val="FFFFFF"/>
                <w:sz w:val="17"/>
                <w:szCs w:val="17"/>
              </w:rPr>
              <w:t xml:space="preserve">Count</w:t>
            </w:r>
          </w:p>
        </w:tc>
        <w:tc>
          <w:tcPr>
            <w:tcW w:type="dxa" w:w="4680"/>
            <w:shd w:fill="2044F0" w:color="auto" w:val="clear"/>
            <w:tcMar>
              <w:top w:type="dxa" w:w="80"/>
              <w:left w:type="dxa" w:w="110"/>
              <w:bottom w:type="dxa" w:w="80"/>
              <w:right w:type="dxa" w:w="110"/>
            </w:tcMar>
          </w:tcPr>
          <w:p>
            <w:pPr>
              <w:spacing w:after="0" w:line="250"/>
            </w:pPr>
            <w:r>
              <w:rPr>
                <w:b/>
                <w:bCs/>
                <w:color w:val="FFFFFF"/>
                <w:sz w:val="17"/>
                <w:szCs w:val="17"/>
              </w:rPr>
              <w:t xml:space="preserve">Detail</w:t>
            </w:r>
          </w:p>
        </w:tc>
      </w:tr>
      <w:tr>
        <w:tc>
          <w:tcPr>
            <w:tcW w:type="dxa" w:w="2808"/>
            <w:tcMar>
              <w:top w:type="dxa" w:w="80"/>
              <w:left w:type="dxa" w:w="110"/>
              <w:bottom w:type="dxa" w:w="80"/>
              <w:right w:type="dxa" w:w="110"/>
            </w:tcMar>
          </w:tcPr>
          <w:p>
            <w:pPr>
              <w:spacing w:after="0" w:line="250"/>
            </w:pPr>
            <w:r>
              <w:rPr>
                <w:b w:val="false"/>
                <w:bCs w:val="false"/>
                <w:color w:val="334155"/>
                <w:sz w:val="17"/>
                <w:szCs w:val="17"/>
              </w:rPr>
              <w:t xml:space="preserve">Departments</w:t>
            </w:r>
          </w:p>
        </w:tc>
        <w:tc>
          <w:tcPr>
            <w:tcW w:type="dxa" w:w="1872"/>
            <w:tcMar>
              <w:top w:type="dxa" w:w="80"/>
              <w:left w:type="dxa" w:w="110"/>
              <w:bottom w:type="dxa" w:w="80"/>
              <w:right w:type="dxa" w:w="110"/>
            </w:tcMar>
          </w:tcPr>
          <w:p>
            <w:pPr>
              <w:spacing w:after="0" w:line="250"/>
            </w:pPr>
            <w:r>
              <w:rPr>
                <w:b w:val="false"/>
                <w:bCs w:val="false"/>
                <w:color w:val="334155"/>
                <w:sz w:val="17"/>
                <w:szCs w:val="17"/>
              </w:rPr>
              <w:t xml:space="preserve">5</w:t>
            </w:r>
          </w:p>
        </w:tc>
        <w:tc>
          <w:tcPr>
            <w:tcW w:type="dxa" w:w="4680"/>
            <w:tcMar>
              <w:top w:type="dxa" w:w="80"/>
              <w:left w:type="dxa" w:w="110"/>
              <w:bottom w:type="dxa" w:w="80"/>
              <w:right w:type="dxa" w:w="110"/>
            </w:tcMar>
          </w:tcPr>
          <w:p>
            <w:pPr>
              <w:spacing w:after="0" w:line="250"/>
            </w:pPr>
            <w:r>
              <w:rPr>
                <w:b w:val="false"/>
                <w:bCs w:val="false"/>
                <w:color w:val="334155"/>
                <w:sz w:val="17"/>
                <w:szCs w:val="17"/>
              </w:rPr>
              <w:t xml:space="preserve">Engineering, Design, Quality, Data, Marketing — each with a weekly hour budget.</w:t>
            </w:r>
          </w:p>
        </w:tc>
      </w:tr>
      <w:tr>
        <w:tc>
          <w:tcPr>
            <w:tcW w:type="dxa" w:w="2808"/>
            <w:tcMar>
              <w:top w:type="dxa" w:w="80"/>
              <w:left w:type="dxa" w:w="110"/>
              <w:bottom w:type="dxa" w:w="80"/>
              <w:right w:type="dxa" w:w="110"/>
            </w:tcMar>
          </w:tcPr>
          <w:p>
            <w:pPr>
              <w:spacing w:after="0" w:line="250"/>
            </w:pPr>
            <w:r>
              <w:rPr>
                <w:b w:val="false"/>
                <w:bCs w:val="false"/>
                <w:color w:val="334155"/>
                <w:sz w:val="17"/>
                <w:szCs w:val="17"/>
              </w:rPr>
              <w:t xml:space="preserve">Skills</w:t>
            </w:r>
          </w:p>
        </w:tc>
        <w:tc>
          <w:tcPr>
            <w:tcW w:type="dxa" w:w="1872"/>
            <w:tcMar>
              <w:top w:type="dxa" w:w="80"/>
              <w:left w:type="dxa" w:w="110"/>
              <w:bottom w:type="dxa" w:w="80"/>
              <w:right w:type="dxa" w:w="110"/>
            </w:tcMar>
          </w:tcPr>
          <w:p>
            <w:pPr>
              <w:spacing w:after="0" w:line="250"/>
            </w:pPr>
            <w:r>
              <w:rPr>
                <w:b w:val="false"/>
                <w:bCs w:val="false"/>
                <w:color w:val="334155"/>
                <w:sz w:val="17"/>
                <w:szCs w:val="17"/>
              </w:rPr>
              <w:t xml:space="preserve">31</w:t>
            </w:r>
          </w:p>
        </w:tc>
        <w:tc>
          <w:tcPr>
            <w:tcW w:type="dxa" w:w="4680"/>
            <w:tcMar>
              <w:top w:type="dxa" w:w="80"/>
              <w:left w:type="dxa" w:w="110"/>
              <w:bottom w:type="dxa" w:w="80"/>
              <w:right w:type="dxa" w:w="110"/>
            </w:tcMar>
          </w:tcPr>
          <w:p>
            <w:pPr>
              <w:spacing w:after="0" w:line="250"/>
            </w:pPr>
            <w:r>
              <w:rPr>
                <w:b w:val="false"/>
                <w:bCs w:val="false"/>
                <w:color w:val="334155"/>
                <w:sz w:val="17"/>
                <w:szCs w:val="17"/>
              </w:rPr>
              <w:t xml:space="preserve">Spanning nine categories, each with a category and active flag.</w:t>
            </w:r>
          </w:p>
        </w:tc>
      </w:tr>
      <w:tr>
        <w:tc>
          <w:tcPr>
            <w:tcW w:type="dxa" w:w="2808"/>
            <w:tcMar>
              <w:top w:type="dxa" w:w="80"/>
              <w:left w:type="dxa" w:w="110"/>
              <w:bottom w:type="dxa" w:w="80"/>
              <w:right w:type="dxa" w:w="110"/>
            </w:tcMar>
          </w:tcPr>
          <w:p>
            <w:pPr>
              <w:spacing w:after="0" w:line="250"/>
            </w:pPr>
            <w:r>
              <w:rPr>
                <w:b w:val="false"/>
                <w:bCs w:val="false"/>
                <w:color w:val="334155"/>
                <w:sz w:val="17"/>
                <w:szCs w:val="17"/>
              </w:rPr>
              <w:t xml:space="preserve">Employees</w:t>
            </w:r>
          </w:p>
        </w:tc>
        <w:tc>
          <w:tcPr>
            <w:tcW w:type="dxa" w:w="1872"/>
            <w:tcMar>
              <w:top w:type="dxa" w:w="80"/>
              <w:left w:type="dxa" w:w="110"/>
              <w:bottom w:type="dxa" w:w="80"/>
              <w:right w:type="dxa" w:w="110"/>
            </w:tcMar>
          </w:tcPr>
          <w:p>
            <w:pPr>
              <w:spacing w:after="0" w:line="250"/>
            </w:pPr>
            <w:r>
              <w:rPr>
                <w:b w:val="false"/>
                <w:bCs w:val="false"/>
                <w:color w:val="334155"/>
                <w:sz w:val="17"/>
                <w:szCs w:val="17"/>
              </w:rPr>
              <w:t xml:space="preserve">14</w:t>
            </w:r>
          </w:p>
        </w:tc>
        <w:tc>
          <w:tcPr>
            <w:tcW w:type="dxa" w:w="4680"/>
            <w:tcMar>
              <w:top w:type="dxa" w:w="80"/>
              <w:left w:type="dxa" w:w="110"/>
              <w:bottom w:type="dxa" w:w="80"/>
              <w:right w:type="dxa" w:w="110"/>
            </w:tcMar>
          </w:tcPr>
          <w:p>
            <w:pPr>
              <w:spacing w:after="0" w:line="250"/>
            </w:pPr>
            <w:r>
              <w:rPr>
                <w:b w:val="false"/>
                <w:bCs w:val="false"/>
                <w:color w:val="334155"/>
                <w:sz w:val="17"/>
                <w:szCs w:val="17"/>
              </w:rPr>
              <w:t xml:space="preserve">Engineering through to content, with capacities of 32, 40 and 45 hours. One is ON_LEAVE to exercise exclusion.</w:t>
            </w:r>
          </w:p>
        </w:tc>
      </w:tr>
      <w:tr>
        <w:tc>
          <w:tcPr>
            <w:tcW w:type="dxa" w:w="2808"/>
            <w:tcMar>
              <w:top w:type="dxa" w:w="80"/>
              <w:left w:type="dxa" w:w="110"/>
              <w:bottom w:type="dxa" w:w="80"/>
              <w:right w:type="dxa" w:w="110"/>
            </w:tcMar>
          </w:tcPr>
          <w:p>
            <w:pPr>
              <w:spacing w:after="0" w:line="250"/>
            </w:pPr>
            <w:r>
              <w:rPr>
                <w:b w:val="false"/>
                <w:bCs w:val="false"/>
                <w:color w:val="334155"/>
                <w:sz w:val="17"/>
                <w:szCs w:val="17"/>
              </w:rPr>
              <w:t xml:space="preserve">Users</w:t>
            </w:r>
          </w:p>
        </w:tc>
        <w:tc>
          <w:tcPr>
            <w:tcW w:type="dxa" w:w="1872"/>
            <w:tcMar>
              <w:top w:type="dxa" w:w="80"/>
              <w:left w:type="dxa" w:w="110"/>
              <w:bottom w:type="dxa" w:w="80"/>
              <w:right w:type="dxa" w:w="110"/>
            </w:tcMar>
          </w:tcPr>
          <w:p>
            <w:pPr>
              <w:spacing w:after="0" w:line="250"/>
            </w:pPr>
            <w:r>
              <w:rPr>
                <w:b w:val="false"/>
                <w:bCs w:val="false"/>
                <w:color w:val="334155"/>
                <w:sz w:val="17"/>
                <w:szCs w:val="17"/>
              </w:rPr>
              <w:t xml:space="preserve">15</w:t>
            </w:r>
          </w:p>
        </w:tc>
        <w:tc>
          <w:tcPr>
            <w:tcW w:type="dxa" w:w="4680"/>
            <w:tcMar>
              <w:top w:type="dxa" w:w="80"/>
              <w:left w:type="dxa" w:w="110"/>
              <w:bottom w:type="dxa" w:w="80"/>
              <w:right w:type="dxa" w:w="110"/>
            </w:tcMar>
          </w:tcPr>
          <w:p>
            <w:pPr>
              <w:spacing w:after="0" w:line="250"/>
            </w:pPr>
            <w:r>
              <w:rPr>
                <w:b w:val="false"/>
                <w:bCs w:val="false"/>
                <w:color w:val="334155"/>
                <w:sz w:val="17"/>
                <w:szCs w:val="17"/>
              </w:rPr>
              <w:t xml:space="preserve">One administrator plus one login per employee. All passwords hashed with bcrypt.</w:t>
            </w:r>
          </w:p>
        </w:tc>
      </w:tr>
      <w:tr>
        <w:tc>
          <w:tcPr>
            <w:tcW w:type="dxa" w:w="2808"/>
            <w:tcMar>
              <w:top w:type="dxa" w:w="80"/>
              <w:left w:type="dxa" w:w="110"/>
              <w:bottom w:type="dxa" w:w="80"/>
              <w:right w:type="dxa" w:w="110"/>
            </w:tcMar>
          </w:tcPr>
          <w:p>
            <w:pPr>
              <w:spacing w:after="0" w:line="250"/>
            </w:pPr>
            <w:r>
              <w:rPr>
                <w:b w:val="false"/>
                <w:bCs w:val="false"/>
                <w:color w:val="334155"/>
                <w:sz w:val="17"/>
                <w:szCs w:val="17"/>
              </w:rPr>
              <w:t xml:space="preserve">Employee availability</w:t>
            </w:r>
          </w:p>
        </w:tc>
        <w:tc>
          <w:tcPr>
            <w:tcW w:type="dxa" w:w="1872"/>
            <w:tcMar>
              <w:top w:type="dxa" w:w="80"/>
              <w:left w:type="dxa" w:w="110"/>
              <w:bottom w:type="dxa" w:w="80"/>
              <w:right w:type="dxa" w:w="110"/>
            </w:tcMar>
          </w:tcPr>
          <w:p>
            <w:pPr>
              <w:spacing w:after="0" w:line="250"/>
            </w:pPr>
            <w:r>
              <w:rPr>
                <w:b w:val="false"/>
                <w:bCs w:val="false"/>
                <w:color w:val="334155"/>
                <w:sz w:val="17"/>
                <w:szCs w:val="17"/>
              </w:rPr>
              <w:t xml:space="preserve">3</w:t>
            </w:r>
          </w:p>
        </w:tc>
        <w:tc>
          <w:tcPr>
            <w:tcW w:type="dxa" w:w="4680"/>
            <w:tcMar>
              <w:top w:type="dxa" w:w="80"/>
              <w:left w:type="dxa" w:w="110"/>
              <w:bottom w:type="dxa" w:w="80"/>
              <w:right w:type="dxa" w:w="110"/>
            </w:tcMar>
          </w:tcPr>
          <w:p>
            <w:pPr>
              <w:spacing w:after="0" w:line="250"/>
            </w:pPr>
            <w:r>
              <w:rPr>
                <w:b w:val="false"/>
                <w:bCs w:val="false"/>
                <w:color w:val="334155"/>
                <w:sz w:val="17"/>
                <w:szCs w:val="17"/>
              </w:rPr>
              <w:t xml:space="preserve">One UNAVAILABLE fortnight, two PARTIAL windows — these make the capacity rules observable.</w:t>
            </w:r>
          </w:p>
        </w:tc>
      </w:tr>
      <w:tr>
        <w:tc>
          <w:tcPr>
            <w:tcW w:type="dxa" w:w="2808"/>
            <w:tcMar>
              <w:top w:type="dxa" w:w="80"/>
              <w:left w:type="dxa" w:w="110"/>
              <w:bottom w:type="dxa" w:w="80"/>
              <w:right w:type="dxa" w:w="110"/>
            </w:tcMar>
          </w:tcPr>
          <w:p>
            <w:pPr>
              <w:spacing w:after="0" w:line="250"/>
            </w:pPr>
            <w:r>
              <w:rPr>
                <w:b w:val="false"/>
                <w:bCs w:val="false"/>
                <w:color w:val="334155"/>
                <w:sz w:val="17"/>
                <w:szCs w:val="17"/>
              </w:rPr>
              <w:t xml:space="preserve">Projects</w:t>
            </w:r>
          </w:p>
        </w:tc>
        <w:tc>
          <w:tcPr>
            <w:tcW w:type="dxa" w:w="1872"/>
            <w:tcMar>
              <w:top w:type="dxa" w:w="80"/>
              <w:left w:type="dxa" w:w="110"/>
              <w:bottom w:type="dxa" w:w="80"/>
              <w:right w:type="dxa" w:w="110"/>
            </w:tcMar>
          </w:tcPr>
          <w:p>
            <w:pPr>
              <w:spacing w:after="0" w:line="250"/>
            </w:pPr>
            <w:r>
              <w:rPr>
                <w:b w:val="false"/>
                <w:bCs w:val="false"/>
                <w:color w:val="334155"/>
                <w:sz w:val="17"/>
                <w:szCs w:val="17"/>
              </w:rPr>
              <w:t xml:space="preserve">5</w:t>
            </w:r>
          </w:p>
        </w:tc>
        <w:tc>
          <w:tcPr>
            <w:tcW w:type="dxa" w:w="4680"/>
            <w:tcMar>
              <w:top w:type="dxa" w:w="80"/>
              <w:left w:type="dxa" w:w="110"/>
              <w:bottom w:type="dxa" w:w="80"/>
              <w:right w:type="dxa" w:w="110"/>
            </w:tcMar>
          </w:tcPr>
          <w:p>
            <w:pPr>
              <w:spacing w:after="0" w:line="250"/>
            </w:pPr>
            <w:r>
              <w:rPr>
                <w:b w:val="false"/>
                <w:bCs w:val="false"/>
                <w:color w:val="334155"/>
                <w:sz w:val="17"/>
                <w:szCs w:val="17"/>
              </w:rPr>
              <w:t xml:space="preserve">Four active, one planned, with budget hours and realistic relative deadlines.</w:t>
            </w:r>
          </w:p>
        </w:tc>
      </w:tr>
      <w:tr>
        <w:tc>
          <w:tcPr>
            <w:tcW w:type="dxa" w:w="2808"/>
            <w:tcMar>
              <w:top w:type="dxa" w:w="80"/>
              <w:left w:type="dxa" w:w="110"/>
              <w:bottom w:type="dxa" w:w="80"/>
              <w:right w:type="dxa" w:w="110"/>
            </w:tcMar>
          </w:tcPr>
          <w:p>
            <w:pPr>
              <w:spacing w:after="0" w:line="250"/>
            </w:pPr>
            <w:r>
              <w:rPr>
                <w:b w:val="false"/>
                <w:bCs w:val="false"/>
                <w:color w:val="334155"/>
                <w:sz w:val="17"/>
                <w:szCs w:val="17"/>
              </w:rPr>
              <w:t xml:space="preserve">Tasks</w:t>
            </w:r>
          </w:p>
        </w:tc>
        <w:tc>
          <w:tcPr>
            <w:tcW w:type="dxa" w:w="1872"/>
            <w:tcMar>
              <w:top w:type="dxa" w:w="80"/>
              <w:left w:type="dxa" w:w="110"/>
              <w:bottom w:type="dxa" w:w="80"/>
              <w:right w:type="dxa" w:w="110"/>
            </w:tcMar>
          </w:tcPr>
          <w:p>
            <w:pPr>
              <w:spacing w:after="0" w:line="250"/>
            </w:pPr>
            <w:r>
              <w:rPr>
                <w:b w:val="false"/>
                <w:bCs w:val="false"/>
                <w:color w:val="334155"/>
                <w:sz w:val="17"/>
                <w:szCs w:val="17"/>
              </w:rPr>
              <w:t xml:space="preserve">16</w:t>
            </w:r>
          </w:p>
        </w:tc>
        <w:tc>
          <w:tcPr>
            <w:tcW w:type="dxa" w:w="4680"/>
            <w:tcMar>
              <w:top w:type="dxa" w:w="80"/>
              <w:left w:type="dxa" w:w="110"/>
              <w:bottom w:type="dxa" w:w="80"/>
              <w:right w:type="dxa" w:w="110"/>
            </w:tcMar>
          </w:tcPr>
          <w:p>
            <w:pPr>
              <w:spacing w:after="0" w:line="250"/>
            </w:pPr>
            <w:r>
              <w:rPr>
                <w:b w:val="false"/>
                <w:bCs w:val="false"/>
                <w:color w:val="334155"/>
                <w:sz w:val="17"/>
                <w:szCs w:val="17"/>
              </w:rPr>
              <w:t xml:space="preserve">A mix of CRITICAL through LOW with required-skill mappings and mandatory flags.</w:t>
            </w:r>
          </w:p>
        </w:tc>
      </w:tr>
      <w:tr>
        <w:tc>
          <w:tcPr>
            <w:tcW w:type="dxa" w:w="2808"/>
            <w:tcMar>
              <w:top w:type="dxa" w:w="80"/>
              <w:left w:type="dxa" w:w="110"/>
              <w:bottom w:type="dxa" w:w="80"/>
              <w:right w:type="dxa" w:w="110"/>
            </w:tcMar>
          </w:tcPr>
          <w:p>
            <w:pPr>
              <w:spacing w:after="0" w:line="250"/>
            </w:pPr>
            <w:r>
              <w:rPr>
                <w:b w:val="false"/>
                <w:bCs w:val="false"/>
                <w:color w:val="334155"/>
                <w:sz w:val="17"/>
                <w:szCs w:val="17"/>
              </w:rPr>
              <w:t xml:space="preserve">Activity</w:t>
            </w:r>
          </w:p>
        </w:tc>
        <w:tc>
          <w:tcPr>
            <w:tcW w:type="dxa" w:w="1872"/>
            <w:tcMar>
              <w:top w:type="dxa" w:w="80"/>
              <w:left w:type="dxa" w:w="110"/>
              <w:bottom w:type="dxa" w:w="80"/>
              <w:right w:type="dxa" w:w="110"/>
            </w:tcMar>
          </w:tcPr>
          <w:p>
            <w:pPr>
              <w:spacing w:after="0" w:line="250"/>
            </w:pPr>
            <w:r>
              <w:rPr>
                <w:b w:val="false"/>
                <w:bCs w:val="false"/>
                <w:color w:val="334155"/>
                <w:sz w:val="17"/>
                <w:szCs w:val="17"/>
              </w:rPr>
              <w:t xml:space="preserve">generated</w:t>
            </w:r>
          </w:p>
        </w:tc>
        <w:tc>
          <w:tcPr>
            <w:tcW w:type="dxa" w:w="4680"/>
            <w:tcMar>
              <w:top w:type="dxa" w:w="80"/>
              <w:left w:type="dxa" w:w="110"/>
              <w:bottom w:type="dxa" w:w="80"/>
              <w:right w:type="dxa" w:w="110"/>
            </w:tcMar>
          </w:tcPr>
          <w:p>
            <w:pPr>
              <w:spacing w:after="0" w:line="250"/>
            </w:pPr>
            <w:r>
              <w:rPr>
                <w:b w:val="false"/>
                <w:bCs w:val="false"/>
                <w:color w:val="334155"/>
                <w:sz w:val="17"/>
                <w:szCs w:val="17"/>
              </w:rPr>
              <w:t xml:space="preserve">The seed script then runs the real allocation engine, logs hours, advances workflows and deliberately tightens two deadlines to create overdue and late-completion cases.</w:t>
            </w:r>
          </w:p>
        </w:tc>
      </w:tr>
    </w:tbl>
    <w:p>
      <w:pPr>
        <w:spacing w:after="160" w:line="300"/>
        <w:jc w:val="both"/>
      </w:pPr>
      <w:r>
        <w:rPr>
          <w:color w:val="334155"/>
          <w:sz w:val="21"/>
          <w:szCs w:val="21"/>
        </w:rPr>
        <w:t xml:space="preserve">That final point is worth emphasising: the seed data exercises the system by using it. Rather than inserting pre-canned assignments, the seed calls fn_allocate_task() so the seeded state is exactly what the engine would produce, and the audit trail it generates is genuine.</w:t>
      </w:r>
    </w:p>
    <w:p>
      <w:r>
        <w:br w:type="page"/>
      </w:r>
    </w:p>
    <w:p>
      <w:pPr>
        <w:pStyle w:val="Heading1"/>
        <w:spacing w:after="160" w:before="320"/>
      </w:pPr>
      <w:r>
        <w:rPr>
          <w:rFonts w:ascii="Calibri" w:cs="Calibri" w:eastAsia="Calibri" w:hAnsi="Calibri"/>
          <w:b/>
          <w:bCs/>
          <w:color w:val="1C2C8D"/>
          <w:sz w:val="30"/>
          <w:szCs w:val="30"/>
        </w:rPr>
        <w:t xml:space="preserve">4.  The Allocation Engine</w:t>
      </w:r>
    </w:p>
    <w:p>
      <w:pPr>
        <w:spacing w:after="160" w:line="300"/>
        <w:ind w:firstLine="431"/>
        <w:jc w:val="both"/>
      </w:pPr>
      <w:r>
        <w:rPr>
          <w:color w:val="334155"/>
          <w:sz w:val="21"/>
          <w:szCs w:val="21"/>
        </w:rPr>
        <w:t xml:space="preserve">This chapter documents the central component of the system in detail.</w:t>
      </w:r>
    </w:p>
    <w:p>
      <w:pPr>
        <w:pStyle w:val="Heading2"/>
        <w:spacing w:after="120" w:before="260"/>
      </w:pPr>
      <w:r>
        <w:rPr>
          <w:rFonts w:ascii="Calibri" w:cs="Calibri" w:eastAsia="Calibri" w:hAnsi="Calibri"/>
          <w:b/>
          <w:bCs/>
          <w:color w:val="2044F0"/>
          <w:sz w:val="25"/>
          <w:szCs w:val="25"/>
        </w:rPr>
        <w:t xml:space="preserve">4.1  Overview</w:t>
      </w:r>
    </w:p>
    <w:p>
      <w:pPr>
        <w:spacing w:after="160" w:line="300"/>
        <w:ind w:firstLine="431"/>
        <w:jc w:val="both"/>
      </w:pPr>
      <w:r>
        <w:rPr>
          <w:color w:val="334155"/>
          <w:sz w:val="21"/>
          <w:szCs w:val="21"/>
        </w:rPr>
        <w:t xml:space="preserve">Two functions implement allocation. fn_task_candidates(task_id, include_ineligible) is a read-only ranking function that scores every employee and explains eligibility. fn_allocate_task(task_id, user_id, employee_id, force) is the write path: it locks the task, selects an assignee, records the decision and updates the task, all within one transaction.</w:t>
      </w:r>
    </w:p>
    <w:p>
      <w:pPr>
        <w:spacing w:after="160" w:line="300"/>
        <w:jc w:val="both"/>
      </w:pPr>
      <w:r>
        <w:rPr>
          <w:color w:val="334155"/>
          <w:sz w:val="21"/>
          <w:szCs w:val="21"/>
        </w:rPr>
        <w:t xml:space="preserve">Separating these two is deliberate. Ranking is a pure function of current state and can be called freely and repeatedly — including to populate the explanatory table in the interface — without any risk of side effects. Only fn_allocate_task mutates data.</w:t>
      </w:r>
    </w:p>
    <w:p>
      <w:pPr>
        <w:spacing w:after="160" w:line="300"/>
        <w:jc w:val="both"/>
      </w:pPr>
      <w:r>
        <w:rPr>
          <w:color w:val="334155"/>
          <w:sz w:val="21"/>
          <w:szCs w:val="21"/>
        </w:rPr>
        <w:t xml:space="preserve">The engine defines a work window for each task: from the current date to the task deadline, or to the current date plus fourteen days when no deadline is set. All availability and capacity calculations are scoped to that window.</w:t>
      </w:r>
    </w:p>
    <w:p>
      <w:pPr>
        <w:pStyle w:val="Heading2"/>
        <w:spacing w:after="120" w:before="260"/>
      </w:pPr>
      <w:r>
        <w:rPr>
          <w:rFonts w:ascii="Calibri" w:cs="Calibri" w:eastAsia="Calibri" w:hAnsi="Calibri"/>
          <w:b/>
          <w:bCs/>
          <w:color w:val="2044F0"/>
          <w:sz w:val="25"/>
          <w:szCs w:val="25"/>
        </w:rPr>
        <w:t xml:space="preserve">4.2  Step 1 — Context Resolution</w:t>
      </w:r>
    </w:p>
    <w:p>
      <w:pPr>
        <w:spacing w:after="160" w:line="300"/>
        <w:ind w:firstLine="431"/>
        <w:jc w:val="both"/>
      </w:pPr>
      <w:r>
        <w:rPr>
          <w:color w:val="334155"/>
          <w:sz w:val="21"/>
          <w:szCs w:val="21"/>
        </w:rPr>
        <w:t xml:space="preserve">The function first resolves the inputs that all later scoring depends on.</w:t>
      </w:r>
    </w:p>
    <w:p>
      <w:pPr>
        <w:pStyle w:val="ListParagraph"/>
        <w:numPr>
          <w:ilvl w:val="0"/>
          <w:numId w:val="1"/>
        </w:numPr>
        <w:spacing w:after="80" w:line="280"/>
      </w:pPr>
      <w:r>
        <w:rPr>
          <w:color w:val="334155"/>
          <w:sz w:val="21"/>
          <w:szCs w:val="21"/>
        </w:rPr>
        <w:t xml:space="preserve">Task effort (estimated_hours), priority and deadline, plus the owning project's department.</w:t>
      </w:r>
    </w:p>
    <w:p>
      <w:pPr>
        <w:pStyle w:val="ListParagraph"/>
        <w:numPr>
          <w:ilvl w:val="0"/>
          <w:numId w:val="1"/>
        </w:numPr>
        <w:spacing w:after="80" w:line="280"/>
      </w:pPr>
      <w:r>
        <w:rPr>
          <w:color w:val="334155"/>
          <w:sz w:val="21"/>
          <w:szCs w:val="21"/>
        </w:rPr>
        <w:t xml:space="preserve">The work window: win_start = CURRENT_DATE, win_end = COALESCE(deadline, CURRENT_DATE + 14), with a minimum length of one day.</w:t>
      </w:r>
    </w:p>
    <w:p>
      <w:pPr>
        <w:pStyle w:val="ListParagraph"/>
        <w:numPr>
          <w:ilvl w:val="0"/>
          <w:numId w:val="1"/>
        </w:numPr>
        <w:spacing w:after="80" w:line="280"/>
      </w:pPr>
      <w:r>
        <w:rPr>
          <w:color w:val="334155"/>
          <w:sz w:val="21"/>
          <w:szCs w:val="21"/>
        </w:rPr>
        <w:t xml:space="preserve">Required skill counts: total requirements, and separately how many are flagged mandatory.</w:t>
      </w:r>
    </w:p>
    <w:p>
      <w:pPr>
        <w:pStyle w:val="ListParagraph"/>
        <w:numPr>
          <w:ilvl w:val="0"/>
          <w:numId w:val="1"/>
        </w:numPr>
        <w:spacing w:after="80" w:line="280"/>
      </w:pPr>
      <w:r>
        <w:rPr>
          <w:color w:val="334155"/>
          <w:sz w:val="21"/>
          <w:szCs w:val="21"/>
        </w:rPr>
        <w:t xml:space="preserve">Per-employee aggregates: matched skills where proficiency ≥ required level, mandatory matches, an average level-adequacy ratio, and average years of experience.</w:t>
      </w:r>
    </w:p>
    <w:p>
      <w:pPr>
        <w:pStyle w:val="ListParagraph"/>
        <w:numPr>
          <w:ilvl w:val="0"/>
          <w:numId w:val="1"/>
        </w:numPr>
        <w:spacing w:after="80" w:line="280"/>
      </w:pPr>
      <w:r>
        <w:rPr>
          <w:color w:val="334155"/>
          <w:sz w:val="21"/>
          <w:szCs w:val="21"/>
        </w:rPr>
        <w:t xml:space="preserve">Workload context: currently allocated hours, open task count, remaining capacity, whether any UNAVAILABLE period overlaps the window, free window capacity, and deadline slack.</w:t>
      </w:r>
    </w:p>
    <w:p>
      <w:pPr>
        <w:pStyle w:val="Heading2"/>
        <w:spacing w:after="120" w:before="260"/>
      </w:pPr>
      <w:r>
        <w:rPr>
          <w:rFonts w:ascii="Calibri" w:cs="Calibri" w:eastAsia="Calibri" w:hAnsi="Calibri"/>
          <w:b/>
          <w:bCs/>
          <w:color w:val="2044F0"/>
          <w:sz w:val="25"/>
          <w:szCs w:val="25"/>
        </w:rPr>
        <w:t xml:space="preserve">4.3  Step 2 — The Seven Hard Filters</w:t>
      </w:r>
    </w:p>
    <w:p>
      <w:pPr>
        <w:spacing w:after="160" w:line="300"/>
        <w:ind w:firstLine="431"/>
        <w:jc w:val="both"/>
      </w:pPr>
      <w:r>
        <w:rPr>
          <w:color w:val="334155"/>
          <w:sz w:val="21"/>
          <w:szCs w:val="21"/>
        </w:rPr>
        <w:t xml:space="preserve">A candidate is removed from consideration entirely unless all seven conditions hold. Each failed condition contributes a human-readable reason to a blocking_reasons array, which is why the interface can explain a rejection rather than merely report one.</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562"/>
        <w:gridCol w:w="2808"/>
        <w:gridCol w:w="3744"/>
        <w:gridCol w:w="2246"/>
      </w:tblGrid>
      <w:tr>
        <w:trPr>
          <w:tblHeader/>
        </w:trPr>
        <w:tc>
          <w:tcPr>
            <w:tcW w:type="dxa" w:w="562"/>
            <w:shd w:fill="2044F0" w:color="auto" w:val="clear"/>
            <w:tcMar>
              <w:top w:type="dxa" w:w="80"/>
              <w:left w:type="dxa" w:w="110"/>
              <w:bottom w:type="dxa" w:w="80"/>
              <w:right w:type="dxa" w:w="110"/>
            </w:tcMar>
          </w:tcPr>
          <w:p>
            <w:pPr>
              <w:spacing w:after="0" w:line="250"/>
            </w:pPr>
            <w:r>
              <w:rPr>
                <w:b/>
                <w:bCs/>
                <w:color w:val="FFFFFF"/>
                <w:sz w:val="17"/>
                <w:szCs w:val="17"/>
              </w:rPr>
              <w:t xml:space="preserve">#</w:t>
            </w:r>
          </w:p>
        </w:tc>
        <w:tc>
          <w:tcPr>
            <w:tcW w:type="dxa" w:w="2808"/>
            <w:shd w:fill="2044F0" w:color="auto" w:val="clear"/>
            <w:tcMar>
              <w:top w:type="dxa" w:w="80"/>
              <w:left w:type="dxa" w:w="110"/>
              <w:bottom w:type="dxa" w:w="80"/>
              <w:right w:type="dxa" w:w="110"/>
            </w:tcMar>
          </w:tcPr>
          <w:p>
            <w:pPr>
              <w:spacing w:after="0" w:line="250"/>
            </w:pPr>
            <w:r>
              <w:rPr>
                <w:b/>
                <w:bCs/>
                <w:color w:val="FFFFFF"/>
                <w:sz w:val="17"/>
                <w:szCs w:val="17"/>
              </w:rPr>
              <w:t xml:space="preserve">Filter</w:t>
            </w:r>
          </w:p>
        </w:tc>
        <w:tc>
          <w:tcPr>
            <w:tcW w:type="dxa" w:w="3744"/>
            <w:shd w:fill="2044F0" w:color="auto" w:val="clear"/>
            <w:tcMar>
              <w:top w:type="dxa" w:w="80"/>
              <w:left w:type="dxa" w:w="110"/>
              <w:bottom w:type="dxa" w:w="80"/>
              <w:right w:type="dxa" w:w="110"/>
            </w:tcMar>
          </w:tcPr>
          <w:p>
            <w:pPr>
              <w:spacing w:after="0" w:line="250"/>
            </w:pPr>
            <w:r>
              <w:rPr>
                <w:b/>
                <w:bCs/>
                <w:color w:val="FFFFFF"/>
                <w:sz w:val="17"/>
                <w:szCs w:val="17"/>
              </w:rPr>
              <w:t xml:space="preserve">Condition</w:t>
            </w:r>
          </w:p>
        </w:tc>
        <w:tc>
          <w:tcPr>
            <w:tcW w:type="dxa" w:w="2246"/>
            <w:shd w:fill="2044F0" w:color="auto" w:val="clear"/>
            <w:tcMar>
              <w:top w:type="dxa" w:w="80"/>
              <w:left w:type="dxa" w:w="110"/>
              <w:bottom w:type="dxa" w:w="80"/>
              <w:right w:type="dxa" w:w="110"/>
            </w:tcMar>
          </w:tcPr>
          <w:p>
            <w:pPr>
              <w:spacing w:after="0" w:line="250"/>
            </w:pPr>
            <w:r>
              <w:rPr>
                <w:b/>
                <w:bCs/>
                <w:color w:val="FFFFFF"/>
                <w:sz w:val="17"/>
                <w:szCs w:val="17"/>
              </w:rPr>
              <w:t xml:space="preserve">Reason reported</w:t>
            </w:r>
          </w:p>
        </w:tc>
      </w:tr>
      <w:tr>
        <w:tc>
          <w:tcPr>
            <w:tcW w:type="dxa" w:w="562"/>
            <w:tcMar>
              <w:top w:type="dxa" w:w="80"/>
              <w:left w:type="dxa" w:w="110"/>
              <w:bottom w:type="dxa" w:w="80"/>
              <w:right w:type="dxa" w:w="110"/>
            </w:tcMar>
          </w:tcPr>
          <w:p>
            <w:pPr>
              <w:spacing w:after="0" w:line="250"/>
            </w:pPr>
            <w:r>
              <w:rPr>
                <w:b w:val="false"/>
                <w:bCs w:val="false"/>
                <w:color w:val="334155"/>
                <w:sz w:val="17"/>
                <w:szCs w:val="17"/>
              </w:rPr>
              <w:t xml:space="preserve">1</w:t>
            </w:r>
          </w:p>
        </w:tc>
        <w:tc>
          <w:tcPr>
            <w:tcW w:type="dxa" w:w="2808"/>
            <w:tcMar>
              <w:top w:type="dxa" w:w="80"/>
              <w:left w:type="dxa" w:w="110"/>
              <w:bottom w:type="dxa" w:w="80"/>
              <w:right w:type="dxa" w:w="110"/>
            </w:tcMar>
          </w:tcPr>
          <w:p>
            <w:pPr>
              <w:spacing w:after="0" w:line="250"/>
            </w:pPr>
            <w:r>
              <w:rPr>
                <w:b w:val="false"/>
                <w:bCs w:val="false"/>
                <w:color w:val="334155"/>
                <w:sz w:val="17"/>
                <w:szCs w:val="17"/>
              </w:rPr>
              <w:t xml:space="preserve">Employment status</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employment_status = 'ACTIVE'</w:t>
            </w:r>
          </w:p>
        </w:tc>
        <w:tc>
          <w:tcPr>
            <w:tcW w:type="dxa" w:w="2246"/>
            <w:tcMar>
              <w:top w:type="dxa" w:w="80"/>
              <w:left w:type="dxa" w:w="110"/>
              <w:bottom w:type="dxa" w:w="80"/>
              <w:right w:type="dxa" w:w="110"/>
            </w:tcMar>
          </w:tcPr>
          <w:p>
            <w:pPr>
              <w:spacing w:after="0" w:line="250"/>
            </w:pPr>
            <w:r>
              <w:rPr>
                <w:b w:val="false"/>
                <w:bCs w:val="false"/>
                <w:color w:val="334155"/>
                <w:sz w:val="17"/>
                <w:szCs w:val="17"/>
              </w:rPr>
              <w:t xml:space="preserve">"Employment status is not ACTIVE"</w:t>
            </w:r>
          </w:p>
        </w:tc>
      </w:tr>
      <w:tr>
        <w:tc>
          <w:tcPr>
            <w:tcW w:type="dxa" w:w="562"/>
            <w:tcMar>
              <w:top w:type="dxa" w:w="80"/>
              <w:left w:type="dxa" w:w="110"/>
              <w:bottom w:type="dxa" w:w="80"/>
              <w:right w:type="dxa" w:w="110"/>
            </w:tcMar>
          </w:tcPr>
          <w:p>
            <w:pPr>
              <w:spacing w:after="0" w:line="250"/>
            </w:pPr>
            <w:r>
              <w:rPr>
                <w:b w:val="false"/>
                <w:bCs w:val="false"/>
                <w:color w:val="334155"/>
                <w:sz w:val="17"/>
                <w:szCs w:val="17"/>
              </w:rPr>
              <w:t xml:space="preserve">2</w:t>
            </w:r>
          </w:p>
        </w:tc>
        <w:tc>
          <w:tcPr>
            <w:tcW w:type="dxa" w:w="2808"/>
            <w:tcMar>
              <w:top w:type="dxa" w:w="80"/>
              <w:left w:type="dxa" w:w="110"/>
              <w:bottom w:type="dxa" w:w="80"/>
              <w:right w:type="dxa" w:w="110"/>
            </w:tcMar>
          </w:tcPr>
          <w:p>
            <w:pPr>
              <w:spacing w:after="0" w:line="250"/>
            </w:pPr>
            <w:r>
              <w:rPr>
                <w:b w:val="false"/>
                <w:bCs w:val="false"/>
                <w:color w:val="334155"/>
                <w:sz w:val="17"/>
                <w:szCs w:val="17"/>
              </w:rPr>
              <w:t xml:space="preserve">Availability flag</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is_available is TRUE</w:t>
            </w:r>
          </w:p>
        </w:tc>
        <w:tc>
          <w:tcPr>
            <w:tcW w:type="dxa" w:w="2246"/>
            <w:tcMar>
              <w:top w:type="dxa" w:w="80"/>
              <w:left w:type="dxa" w:w="110"/>
              <w:bottom w:type="dxa" w:w="80"/>
              <w:right w:type="dxa" w:w="110"/>
            </w:tcMar>
          </w:tcPr>
          <w:p>
            <w:pPr>
              <w:spacing w:after="0" w:line="250"/>
            </w:pPr>
            <w:r>
              <w:rPr>
                <w:b w:val="false"/>
                <w:bCs w:val="false"/>
                <w:color w:val="334155"/>
                <w:sz w:val="17"/>
                <w:szCs w:val="17"/>
              </w:rPr>
              <w:t xml:space="preserve">"Employee is flagged unavailable"</w:t>
            </w:r>
          </w:p>
        </w:tc>
      </w:tr>
      <w:tr>
        <w:tc>
          <w:tcPr>
            <w:tcW w:type="dxa" w:w="562"/>
            <w:tcMar>
              <w:top w:type="dxa" w:w="80"/>
              <w:left w:type="dxa" w:w="110"/>
              <w:bottom w:type="dxa" w:w="80"/>
              <w:right w:type="dxa" w:w="110"/>
            </w:tcMar>
          </w:tcPr>
          <w:p>
            <w:pPr>
              <w:spacing w:after="0" w:line="250"/>
            </w:pPr>
            <w:r>
              <w:rPr>
                <w:b w:val="false"/>
                <w:bCs w:val="false"/>
                <w:color w:val="334155"/>
                <w:sz w:val="17"/>
                <w:szCs w:val="17"/>
              </w:rPr>
              <w:t xml:space="preserve">3</w:t>
            </w:r>
          </w:p>
        </w:tc>
        <w:tc>
          <w:tcPr>
            <w:tcW w:type="dxa" w:w="2808"/>
            <w:tcMar>
              <w:top w:type="dxa" w:w="80"/>
              <w:left w:type="dxa" w:w="110"/>
              <w:bottom w:type="dxa" w:w="80"/>
              <w:right w:type="dxa" w:w="110"/>
            </w:tcMar>
          </w:tcPr>
          <w:p>
            <w:pPr>
              <w:spacing w:after="0" w:line="250"/>
            </w:pPr>
            <w:r>
              <w:rPr>
                <w:b w:val="false"/>
                <w:bCs w:val="false"/>
                <w:color w:val="334155"/>
                <w:sz w:val="17"/>
                <w:szCs w:val="17"/>
              </w:rPr>
              <w:t xml:space="preserve">Blocked period</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No UNAVAILABLE record overlapping the work window</w:t>
            </w:r>
          </w:p>
        </w:tc>
        <w:tc>
          <w:tcPr>
            <w:tcW w:type="dxa" w:w="2246"/>
            <w:tcMar>
              <w:top w:type="dxa" w:w="80"/>
              <w:left w:type="dxa" w:w="110"/>
              <w:bottom w:type="dxa" w:w="80"/>
              <w:right w:type="dxa" w:w="110"/>
            </w:tcMar>
          </w:tcPr>
          <w:p>
            <w:pPr>
              <w:spacing w:after="0" w:line="250"/>
            </w:pPr>
            <w:r>
              <w:rPr>
                <w:b w:val="false"/>
                <w:bCs w:val="false"/>
                <w:color w:val="334155"/>
                <w:sz w:val="17"/>
                <w:szCs w:val="17"/>
              </w:rPr>
              <w:t xml:space="preserve">"Blocked by an UNAVAILABLE period"</w:t>
            </w:r>
          </w:p>
        </w:tc>
      </w:tr>
      <w:tr>
        <w:tc>
          <w:tcPr>
            <w:tcW w:type="dxa" w:w="562"/>
            <w:tcMar>
              <w:top w:type="dxa" w:w="80"/>
              <w:left w:type="dxa" w:w="110"/>
              <w:bottom w:type="dxa" w:w="80"/>
              <w:right w:type="dxa" w:w="110"/>
            </w:tcMar>
          </w:tcPr>
          <w:p>
            <w:pPr>
              <w:spacing w:after="0" w:line="250"/>
            </w:pPr>
            <w:r>
              <w:rPr>
                <w:b w:val="false"/>
                <w:bCs w:val="false"/>
                <w:color w:val="334155"/>
                <w:sz w:val="17"/>
                <w:szCs w:val="17"/>
              </w:rPr>
              <w:t xml:space="preserve">4</w:t>
            </w:r>
          </w:p>
        </w:tc>
        <w:tc>
          <w:tcPr>
            <w:tcW w:type="dxa" w:w="2808"/>
            <w:tcMar>
              <w:top w:type="dxa" w:w="80"/>
              <w:left w:type="dxa" w:w="110"/>
              <w:bottom w:type="dxa" w:w="80"/>
              <w:right w:type="dxa" w:w="110"/>
            </w:tcMar>
          </w:tcPr>
          <w:p>
            <w:pPr>
              <w:spacing w:after="0" w:line="250"/>
            </w:pPr>
            <w:r>
              <w:rPr>
                <w:b w:val="false"/>
                <w:bCs w:val="false"/>
                <w:color w:val="334155"/>
                <w:sz w:val="17"/>
                <w:szCs w:val="17"/>
              </w:rPr>
              <w:t xml:space="preserve">Mandatory skills</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Holds every mandatory required skill at or above the required level</w:t>
            </w:r>
          </w:p>
        </w:tc>
        <w:tc>
          <w:tcPr>
            <w:tcW w:type="dxa" w:w="2246"/>
            <w:tcMar>
              <w:top w:type="dxa" w:w="80"/>
              <w:left w:type="dxa" w:w="110"/>
              <w:bottom w:type="dxa" w:w="80"/>
              <w:right w:type="dxa" w:w="110"/>
            </w:tcMar>
          </w:tcPr>
          <w:p>
            <w:pPr>
              <w:spacing w:after="0" w:line="250"/>
            </w:pPr>
            <w:r>
              <w:rPr>
                <w:b w:val="false"/>
                <w:bCs w:val="false"/>
                <w:color w:val="334155"/>
                <w:sz w:val="17"/>
                <w:szCs w:val="17"/>
              </w:rPr>
              <w:t xml:space="preserve">"Missing mandatory skills (2/3)"</w:t>
            </w:r>
          </w:p>
        </w:tc>
      </w:tr>
      <w:tr>
        <w:tc>
          <w:tcPr>
            <w:tcW w:type="dxa" w:w="562"/>
            <w:tcMar>
              <w:top w:type="dxa" w:w="80"/>
              <w:left w:type="dxa" w:w="110"/>
              <w:bottom w:type="dxa" w:w="80"/>
              <w:right w:type="dxa" w:w="110"/>
            </w:tcMar>
          </w:tcPr>
          <w:p>
            <w:pPr>
              <w:spacing w:after="0" w:line="250"/>
            </w:pPr>
            <w:r>
              <w:rPr>
                <w:b w:val="false"/>
                <w:bCs w:val="false"/>
                <w:color w:val="334155"/>
                <w:sz w:val="17"/>
                <w:szCs w:val="17"/>
              </w:rPr>
              <w:t xml:space="preserve">5</w:t>
            </w:r>
          </w:p>
        </w:tc>
        <w:tc>
          <w:tcPr>
            <w:tcW w:type="dxa" w:w="2808"/>
            <w:tcMar>
              <w:top w:type="dxa" w:w="80"/>
              <w:left w:type="dxa" w:w="110"/>
              <w:bottom w:type="dxa" w:w="80"/>
              <w:right w:type="dxa" w:w="110"/>
            </w:tcMar>
          </w:tcPr>
          <w:p>
            <w:pPr>
              <w:spacing w:after="0" w:line="250"/>
            </w:pPr>
            <w:r>
              <w:rPr>
                <w:b w:val="false"/>
                <w:bCs w:val="false"/>
                <w:color w:val="334155"/>
                <w:sz w:val="17"/>
                <w:szCs w:val="17"/>
              </w:rPr>
              <w:t xml:space="preserve">Minimum coverage</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Skill coverage ≥ 50%, when the task has required skills</w:t>
            </w:r>
          </w:p>
        </w:tc>
        <w:tc>
          <w:tcPr>
            <w:tcW w:type="dxa" w:w="2246"/>
            <w:tcMar>
              <w:top w:type="dxa" w:w="80"/>
              <w:left w:type="dxa" w:w="110"/>
              <w:bottom w:type="dxa" w:w="80"/>
              <w:right w:type="dxa" w:w="110"/>
            </w:tcMar>
          </w:tcPr>
          <w:p>
            <w:pPr>
              <w:spacing w:after="0" w:line="250"/>
            </w:pPr>
            <w:r>
              <w:rPr>
                <w:b w:val="false"/>
                <w:bCs w:val="false"/>
                <w:color w:val="334155"/>
                <w:sz w:val="17"/>
                <w:szCs w:val="17"/>
              </w:rPr>
              <w:t xml:space="preserve">"Skill coverage below 50%"</w:t>
            </w:r>
          </w:p>
        </w:tc>
      </w:tr>
      <w:tr>
        <w:tc>
          <w:tcPr>
            <w:tcW w:type="dxa" w:w="562"/>
            <w:tcMar>
              <w:top w:type="dxa" w:w="80"/>
              <w:left w:type="dxa" w:w="110"/>
              <w:bottom w:type="dxa" w:w="80"/>
              <w:right w:type="dxa" w:w="110"/>
            </w:tcMar>
          </w:tcPr>
          <w:p>
            <w:pPr>
              <w:spacing w:after="0" w:line="250"/>
            </w:pPr>
            <w:r>
              <w:rPr>
                <w:b w:val="false"/>
                <w:bCs w:val="false"/>
                <w:color w:val="334155"/>
                <w:sz w:val="17"/>
                <w:szCs w:val="17"/>
              </w:rPr>
              <w:t xml:space="preserve">6</w:t>
            </w:r>
          </w:p>
        </w:tc>
        <w:tc>
          <w:tcPr>
            <w:tcW w:type="dxa" w:w="2808"/>
            <w:tcMar>
              <w:top w:type="dxa" w:w="80"/>
              <w:left w:type="dxa" w:w="110"/>
              <w:bottom w:type="dxa" w:w="80"/>
              <w:right w:type="dxa" w:w="110"/>
            </w:tcMar>
          </w:tcPr>
          <w:p>
            <w:pPr>
              <w:spacing w:after="0" w:line="250"/>
            </w:pPr>
            <w:r>
              <w:rPr>
                <w:b w:val="false"/>
                <w:bCs w:val="false"/>
                <w:color w:val="334155"/>
                <w:sz w:val="17"/>
                <w:szCs w:val="17"/>
              </w:rPr>
              <w:t xml:space="preserve">Capacity</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allocated_hours + estimated_hours ≤ weekly_capacity_hours</w:t>
            </w:r>
          </w:p>
        </w:tc>
        <w:tc>
          <w:tcPr>
            <w:tcW w:type="dxa" w:w="2246"/>
            <w:tcMar>
              <w:top w:type="dxa" w:w="80"/>
              <w:left w:type="dxa" w:w="110"/>
              <w:bottom w:type="dxa" w:w="80"/>
              <w:right w:type="dxa" w:w="110"/>
            </w:tcMar>
          </w:tcPr>
          <w:p>
            <w:pPr>
              <w:spacing w:after="0" w:line="250"/>
            </w:pPr>
            <w:r>
              <w:rPr>
                <w:b w:val="false"/>
                <w:bCs w:val="false"/>
                <w:color w:val="334155"/>
                <w:sz w:val="17"/>
                <w:szCs w:val="17"/>
              </w:rPr>
              <w:t xml:space="preserve">"Would exceed capacity (52h of 40h)"</w:t>
            </w:r>
          </w:p>
        </w:tc>
      </w:tr>
      <w:tr>
        <w:tc>
          <w:tcPr>
            <w:tcW w:type="dxa" w:w="562"/>
            <w:tcMar>
              <w:top w:type="dxa" w:w="80"/>
              <w:left w:type="dxa" w:w="110"/>
              <w:bottom w:type="dxa" w:w="80"/>
              <w:right w:type="dxa" w:w="110"/>
            </w:tcMar>
          </w:tcPr>
          <w:p>
            <w:pPr>
              <w:spacing w:after="0" w:line="250"/>
            </w:pPr>
            <w:r>
              <w:rPr>
                <w:b w:val="false"/>
                <w:bCs w:val="false"/>
                <w:color w:val="334155"/>
                <w:sz w:val="17"/>
                <w:szCs w:val="17"/>
              </w:rPr>
              <w:t xml:space="preserve">7</w:t>
            </w:r>
          </w:p>
        </w:tc>
        <w:tc>
          <w:tcPr>
            <w:tcW w:type="dxa" w:w="2808"/>
            <w:tcMar>
              <w:top w:type="dxa" w:w="80"/>
              <w:left w:type="dxa" w:w="110"/>
              <w:bottom w:type="dxa" w:w="80"/>
              <w:right w:type="dxa" w:w="110"/>
            </w:tcMar>
          </w:tcPr>
          <w:p>
            <w:pPr>
              <w:spacing w:after="0" w:line="250"/>
            </w:pPr>
            <w:r>
              <w:rPr>
                <w:b w:val="false"/>
                <w:bCs w:val="false"/>
                <w:color w:val="334155"/>
                <w:sz w:val="17"/>
                <w:szCs w:val="17"/>
              </w:rPr>
              <w:t xml:space="preserve">Deadline feasible</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Computed deadline slack ≥ 0</w:t>
            </w:r>
          </w:p>
        </w:tc>
        <w:tc>
          <w:tcPr>
            <w:tcW w:type="dxa" w:w="2246"/>
            <w:tcMar>
              <w:top w:type="dxa" w:w="80"/>
              <w:left w:type="dxa" w:w="110"/>
              <w:bottom w:type="dxa" w:w="80"/>
              <w:right w:type="dxa" w:w="110"/>
            </w:tcMar>
          </w:tcPr>
          <w:p>
            <w:pPr>
              <w:spacing w:after="0" w:line="250"/>
            </w:pPr>
            <w:r>
              <w:rPr>
                <w:b w:val="false"/>
                <w:bCs w:val="false"/>
                <w:color w:val="334155"/>
                <w:sz w:val="17"/>
                <w:szCs w:val="17"/>
              </w:rPr>
              <w:t xml:space="preserve">"Deadline is not achievable with current workload"</w:t>
            </w:r>
          </w:p>
        </w:tc>
      </w:tr>
    </w:tbl>
    <w:p>
      <w:pPr>
        <w:spacing w:after="160" w:line="300"/>
        <w:jc w:val="both"/>
      </w:pPr>
      <w:r>
        <w:rPr>
          <w:color w:val="334155"/>
          <w:sz w:val="21"/>
          <w:szCs w:val="21"/>
        </w:rPr>
        <w:t xml:space="preserve">Filters 6 and 7 are the substance of the system. A candidate may be an excellent technical match and still be refused because the work would not fit inside their declared capacity, or because their existing commitments make the deadline unachievable. This is what prevents the over-allocation described in Chapter 1, and it is enforced in SQL where no client can omit it.</w:t>
      </w:r>
    </w:p>
    <w:p>
      <w:pPr>
        <w:pStyle w:val="Heading2"/>
        <w:spacing w:after="120" w:before="260"/>
      </w:pPr>
      <w:r>
        <w:rPr>
          <w:rFonts w:ascii="Calibri" w:cs="Calibri" w:eastAsia="Calibri" w:hAnsi="Calibri"/>
          <w:b/>
          <w:bCs/>
          <w:color w:val="2044F0"/>
          <w:sz w:val="25"/>
          <w:szCs w:val="25"/>
        </w:rPr>
        <w:t xml:space="preserve">4.4  Step 3 — Weighted Scoring</w:t>
      </w:r>
    </w:p>
    <w:p>
      <w:pPr>
        <w:spacing w:after="160" w:line="300"/>
        <w:ind w:firstLine="431"/>
        <w:jc w:val="both"/>
      </w:pPr>
      <w:r>
        <w:rPr>
          <w:color w:val="334155"/>
          <w:sz w:val="21"/>
          <w:szCs w:val="21"/>
        </w:rPr>
        <w:t xml:space="preserve">Eligible candidates are scored from 0 to 100 as a weighted sum of five components, each individually clamped to the range zero to one. Four supporting functions supply the inputs.</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2434"/>
        <w:gridCol w:w="6926"/>
      </w:tblGrid>
      <w:tr>
        <w:trPr>
          <w:tblHeader/>
        </w:trPr>
        <w:tc>
          <w:tcPr>
            <w:tcW w:type="dxa" w:w="2434"/>
            <w:shd w:fill="2044F0" w:color="auto" w:val="clear"/>
            <w:tcMar>
              <w:top w:type="dxa" w:w="80"/>
              <w:left w:type="dxa" w:w="110"/>
              <w:bottom w:type="dxa" w:w="80"/>
              <w:right w:type="dxa" w:w="110"/>
            </w:tcMar>
          </w:tcPr>
          <w:p>
            <w:pPr>
              <w:spacing w:after="0" w:line="250"/>
            </w:pPr>
            <w:r>
              <w:rPr>
                <w:b/>
                <w:bCs/>
                <w:color w:val="FFFFFF"/>
                <w:sz w:val="17"/>
                <w:szCs w:val="17"/>
              </w:rPr>
              <w:t xml:space="preserve">Supporting function</w:t>
            </w:r>
          </w:p>
        </w:tc>
        <w:tc>
          <w:tcPr>
            <w:tcW w:type="dxa" w:w="6926"/>
            <w:shd w:fill="2044F0" w:color="auto" w:val="clear"/>
            <w:tcMar>
              <w:top w:type="dxa" w:w="80"/>
              <w:left w:type="dxa" w:w="110"/>
              <w:bottom w:type="dxa" w:w="80"/>
              <w:right w:type="dxa" w:w="110"/>
            </w:tcMar>
          </w:tcPr>
          <w:p>
            <w:pPr>
              <w:spacing w:after="0" w:line="250"/>
            </w:pPr>
            <w:r>
              <w:rPr>
                <w:b/>
                <w:bCs/>
                <w:color w:val="FFFFFF"/>
                <w:sz w:val="17"/>
                <w:szCs w:val="17"/>
              </w:rPr>
              <w:t xml:space="preserve">Returns</w:t>
            </w:r>
          </w:p>
        </w:tc>
      </w:tr>
      <w:tr>
        <w:tc>
          <w:tcPr>
            <w:tcW w:type="dxa" w:w="2434"/>
            <w:tcMar>
              <w:top w:type="dxa" w:w="80"/>
              <w:left w:type="dxa" w:w="110"/>
              <w:bottom w:type="dxa" w:w="80"/>
              <w:right w:type="dxa" w:w="110"/>
            </w:tcMar>
          </w:tcPr>
          <w:p>
            <w:pPr>
              <w:spacing w:after="0" w:line="250"/>
            </w:pPr>
            <w:r>
              <w:rPr>
                <w:b w:val="false"/>
                <w:bCs w:val="false"/>
                <w:color w:val="334155"/>
                <w:sz w:val="17"/>
                <w:szCs w:val="17"/>
              </w:rPr>
              <w:t xml:space="preserve">fn_employee_allocated_hours(id)</w:t>
            </w:r>
          </w:p>
        </w:tc>
        <w:tc>
          <w:tcPr>
            <w:tcW w:type="dxa" w:w="6926"/>
            <w:tcMar>
              <w:top w:type="dxa" w:w="80"/>
              <w:left w:type="dxa" w:w="110"/>
              <w:bottom w:type="dxa" w:w="80"/>
              <w:right w:type="dxa" w:w="110"/>
            </w:tcMar>
          </w:tcPr>
          <w:p>
            <w:pPr>
              <w:spacing w:after="0" w:line="250"/>
            </w:pPr>
            <w:r>
              <w:rPr>
                <w:b w:val="false"/>
                <w:bCs w:val="false"/>
                <w:color w:val="334155"/>
                <w:sz w:val="17"/>
                <w:szCs w:val="17"/>
              </w:rPr>
              <w:t xml:space="preserve">Sum of estimated_hours across tasks in ASSIGNED, IN_PROGRESS, REVIEW or ON_HOLD.</w:t>
            </w:r>
          </w:p>
        </w:tc>
      </w:tr>
      <w:tr>
        <w:tc>
          <w:tcPr>
            <w:tcW w:type="dxa" w:w="2434"/>
            <w:tcMar>
              <w:top w:type="dxa" w:w="80"/>
              <w:left w:type="dxa" w:w="110"/>
              <w:bottom w:type="dxa" w:w="80"/>
              <w:right w:type="dxa" w:w="110"/>
            </w:tcMar>
          </w:tcPr>
          <w:p>
            <w:pPr>
              <w:spacing w:after="0" w:line="250"/>
            </w:pPr>
            <w:r>
              <w:rPr>
                <w:b w:val="false"/>
                <w:bCs w:val="false"/>
                <w:color w:val="334155"/>
                <w:sz w:val="17"/>
                <w:szCs w:val="17"/>
              </w:rPr>
              <w:t xml:space="preserve">fn_employee_open_tasks(id)</w:t>
            </w:r>
          </w:p>
        </w:tc>
        <w:tc>
          <w:tcPr>
            <w:tcW w:type="dxa" w:w="6926"/>
            <w:tcMar>
              <w:top w:type="dxa" w:w="80"/>
              <w:left w:type="dxa" w:w="110"/>
              <w:bottom w:type="dxa" w:w="80"/>
              <w:right w:type="dxa" w:w="110"/>
            </w:tcMar>
          </w:tcPr>
          <w:p>
            <w:pPr>
              <w:spacing w:after="0" w:line="250"/>
            </w:pPr>
            <w:r>
              <w:rPr>
                <w:b w:val="false"/>
                <w:bCs w:val="false"/>
                <w:color w:val="334155"/>
                <w:sz w:val="17"/>
                <w:szCs w:val="17"/>
              </w:rPr>
              <w:t xml:space="preserve">Count of those same tasks.</w:t>
            </w:r>
          </w:p>
        </w:tc>
      </w:tr>
      <w:tr>
        <w:tc>
          <w:tcPr>
            <w:tcW w:type="dxa" w:w="2434"/>
            <w:tcMar>
              <w:top w:type="dxa" w:w="80"/>
              <w:left w:type="dxa" w:w="110"/>
              <w:bottom w:type="dxa" w:w="80"/>
              <w:right w:type="dxa" w:w="110"/>
            </w:tcMar>
          </w:tcPr>
          <w:p>
            <w:pPr>
              <w:spacing w:after="0" w:line="250"/>
            </w:pPr>
            <w:r>
              <w:rPr>
                <w:b w:val="false"/>
                <w:bCs w:val="false"/>
                <w:color w:val="334155"/>
                <w:sz w:val="17"/>
                <w:szCs w:val="17"/>
              </w:rPr>
              <w:t xml:space="preserve">fn_task_work_window(id)</w:t>
            </w:r>
          </w:p>
        </w:tc>
        <w:tc>
          <w:tcPr>
            <w:tcW w:type="dxa" w:w="6926"/>
            <w:tcMar>
              <w:top w:type="dxa" w:w="80"/>
              <w:left w:type="dxa" w:w="110"/>
              <w:bottom w:type="dxa" w:w="80"/>
              <w:right w:type="dxa" w:w="110"/>
            </w:tcMar>
          </w:tcPr>
          <w:p>
            <w:pPr>
              <w:spacing w:after="0" w:line="250"/>
            </w:pPr>
            <w:r>
              <w:rPr>
                <w:b w:val="false"/>
                <w:bCs w:val="false"/>
                <w:color w:val="334155"/>
                <w:sz w:val="17"/>
                <w:szCs w:val="17"/>
              </w:rPr>
              <w:t xml:space="preserve">The task's window as win_start and win_end.</w:t>
            </w:r>
          </w:p>
        </w:tc>
      </w:tr>
      <w:tr>
        <w:tc>
          <w:tcPr>
            <w:tcW w:type="dxa" w:w="2434"/>
            <w:tcMar>
              <w:top w:type="dxa" w:w="80"/>
              <w:left w:type="dxa" w:w="110"/>
              <w:bottom w:type="dxa" w:w="80"/>
              <w:right w:type="dxa" w:w="110"/>
            </w:tcMar>
          </w:tcPr>
          <w:p>
            <w:pPr>
              <w:spacing w:after="0" w:line="250"/>
            </w:pPr>
            <w:r>
              <w:rPr>
                <w:b w:val="false"/>
                <w:bCs w:val="false"/>
                <w:color w:val="334155"/>
                <w:sz w:val="17"/>
                <w:szCs w:val="17"/>
              </w:rPr>
              <w:t xml:space="preserve">fn_employee_window_capacity(id, from, to)</w:t>
            </w:r>
          </w:p>
        </w:tc>
        <w:tc>
          <w:tcPr>
            <w:tcW w:type="dxa" w:w="6926"/>
            <w:tcMar>
              <w:top w:type="dxa" w:w="80"/>
              <w:left w:type="dxa" w:w="110"/>
              <w:bottom w:type="dxa" w:w="80"/>
              <w:right w:type="dxa" w:w="110"/>
            </w:tcMar>
          </w:tcPr>
          <w:p>
            <w:pPr>
              <w:spacing w:after="0" w:line="250"/>
            </w:pPr>
            <w:r>
              <w:rPr>
                <w:b w:val="false"/>
                <w:bCs w:val="false"/>
                <w:color w:val="334155"/>
                <w:sz w:val="17"/>
                <w:szCs w:val="17"/>
              </w:rPr>
              <w:t xml:space="preserve">Capacity across an arbitrary window, reduced by overlapping PARTIAL and UNAVAILABLE records.</w:t>
            </w:r>
          </w:p>
        </w:tc>
      </w:tr>
    </w:tbl>
    <w:p>
      <w:pPr>
        <w:spacing w:after="160" w:line="300"/>
        <w:ind w:firstLine="431"/>
        <w:jc w:val="both"/>
      </w:pPr>
      <w:r>
        <w:rPr>
          <w:color w:val="334155"/>
          <w:sz w:val="21"/>
          <w:szCs w:val="21"/>
        </w:rPr>
        <w:t xml:space="preserve">The weighting model is as follows.</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2059"/>
        <w:gridCol w:w="936"/>
        <w:gridCol w:w="3182"/>
        <w:gridCol w:w="3182"/>
      </w:tblGrid>
      <w:tr>
        <w:trPr>
          <w:tblHeader/>
        </w:trPr>
        <w:tc>
          <w:tcPr>
            <w:tcW w:type="dxa" w:w="2059"/>
            <w:shd w:fill="2044F0" w:color="auto" w:val="clear"/>
            <w:tcMar>
              <w:top w:type="dxa" w:w="80"/>
              <w:left w:type="dxa" w:w="110"/>
              <w:bottom w:type="dxa" w:w="80"/>
              <w:right w:type="dxa" w:w="110"/>
            </w:tcMar>
          </w:tcPr>
          <w:p>
            <w:pPr>
              <w:spacing w:after="0" w:line="250"/>
            </w:pPr>
            <w:r>
              <w:rPr>
                <w:b/>
                <w:bCs/>
                <w:color w:val="FFFFFF"/>
                <w:sz w:val="17"/>
                <w:szCs w:val="17"/>
              </w:rPr>
              <w:t xml:space="preserve">Component</w:t>
            </w:r>
          </w:p>
        </w:tc>
        <w:tc>
          <w:tcPr>
            <w:tcW w:type="dxa" w:w="936"/>
            <w:shd w:fill="2044F0" w:color="auto" w:val="clear"/>
            <w:tcMar>
              <w:top w:type="dxa" w:w="80"/>
              <w:left w:type="dxa" w:w="110"/>
              <w:bottom w:type="dxa" w:w="80"/>
              <w:right w:type="dxa" w:w="110"/>
            </w:tcMar>
          </w:tcPr>
          <w:p>
            <w:pPr>
              <w:spacing w:after="0" w:line="250"/>
            </w:pPr>
            <w:r>
              <w:rPr>
                <w:b/>
                <w:bCs/>
                <w:color w:val="FFFFFF"/>
                <w:sz w:val="17"/>
                <w:szCs w:val="17"/>
              </w:rPr>
              <w:t xml:space="preserve">Weight</w:t>
            </w:r>
          </w:p>
        </w:tc>
        <w:tc>
          <w:tcPr>
            <w:tcW w:type="dxa" w:w="3182"/>
            <w:shd w:fill="2044F0" w:color="auto" w:val="clear"/>
            <w:tcMar>
              <w:top w:type="dxa" w:w="80"/>
              <w:left w:type="dxa" w:w="110"/>
              <w:bottom w:type="dxa" w:w="80"/>
              <w:right w:type="dxa" w:w="110"/>
            </w:tcMar>
          </w:tcPr>
          <w:p>
            <w:pPr>
              <w:spacing w:after="0" w:line="250"/>
            </w:pPr>
            <w:r>
              <w:rPr>
                <w:b/>
                <w:bCs/>
                <w:color w:val="FFFFFF"/>
                <w:sz w:val="17"/>
                <w:szCs w:val="17"/>
              </w:rPr>
              <w:t xml:space="preserve">Formula</w:t>
            </w:r>
          </w:p>
        </w:tc>
        <w:tc>
          <w:tcPr>
            <w:tcW w:type="dxa" w:w="3182"/>
            <w:shd w:fill="2044F0" w:color="auto" w:val="clear"/>
            <w:tcMar>
              <w:top w:type="dxa" w:w="80"/>
              <w:left w:type="dxa" w:w="110"/>
              <w:bottom w:type="dxa" w:w="80"/>
              <w:right w:type="dxa" w:w="110"/>
            </w:tcMar>
          </w:tcPr>
          <w:p>
            <w:pPr>
              <w:spacing w:after="0" w:line="250"/>
            </w:pPr>
            <w:r>
              <w:rPr>
                <w:b/>
                <w:bCs/>
                <w:color w:val="FFFFFF"/>
                <w:sz w:val="17"/>
                <w:szCs w:val="17"/>
              </w:rPr>
              <w:t xml:space="preserve">Rationale</w:t>
            </w:r>
          </w:p>
        </w:tc>
      </w:tr>
      <w:tr>
        <w:tc>
          <w:tcPr>
            <w:tcW w:type="dxa" w:w="2059"/>
            <w:tcMar>
              <w:top w:type="dxa" w:w="80"/>
              <w:left w:type="dxa" w:w="110"/>
              <w:bottom w:type="dxa" w:w="80"/>
              <w:right w:type="dxa" w:w="110"/>
            </w:tcMar>
          </w:tcPr>
          <w:p>
            <w:pPr>
              <w:spacing w:after="0" w:line="250"/>
            </w:pPr>
            <w:r>
              <w:rPr>
                <w:b w:val="false"/>
                <w:bCs w:val="false"/>
                <w:color w:val="334155"/>
                <w:sz w:val="17"/>
                <w:szCs w:val="17"/>
              </w:rPr>
              <w:t xml:space="preserve">Skill fit</w:t>
            </w:r>
          </w:p>
        </w:tc>
        <w:tc>
          <w:tcPr>
            <w:tcW w:type="dxa" w:w="936"/>
            <w:tcMar>
              <w:top w:type="dxa" w:w="80"/>
              <w:left w:type="dxa" w:w="110"/>
              <w:bottom w:type="dxa" w:w="80"/>
              <w:right w:type="dxa" w:w="110"/>
            </w:tcMar>
          </w:tcPr>
          <w:p>
            <w:pPr>
              <w:spacing w:after="0" w:line="250"/>
            </w:pPr>
            <w:r>
              <w:rPr>
                <w:b w:val="false"/>
                <w:bCs w:val="false"/>
                <w:color w:val="334155"/>
                <w:sz w:val="17"/>
                <w:szCs w:val="17"/>
              </w:rPr>
              <w:t xml:space="preserve">45%</w:t>
            </w:r>
          </w:p>
        </w:tc>
        <w:tc>
          <w:tcPr>
            <w:tcW w:type="dxa" w:w="3182"/>
            <w:tcMar>
              <w:top w:type="dxa" w:w="80"/>
              <w:left w:type="dxa" w:w="110"/>
              <w:bottom w:type="dxa" w:w="80"/>
              <w:right w:type="dxa" w:w="110"/>
            </w:tcMar>
          </w:tcPr>
          <w:p>
            <w:pPr>
              <w:spacing w:after="0" w:line="250"/>
            </w:pPr>
            <w:r>
              <w:rPr>
                <w:b w:val="false"/>
                <w:bCs w:val="false"/>
                <w:color w:val="334155"/>
                <w:sz w:val="17"/>
                <w:szCs w:val="17"/>
              </w:rPr>
              <w:t xml:space="preserve">0.60 × coverage + 0.40 × level adequacy</w:t>
            </w:r>
          </w:p>
        </w:tc>
        <w:tc>
          <w:tcPr>
            <w:tcW w:type="dxa" w:w="3182"/>
            <w:tcMar>
              <w:top w:type="dxa" w:w="80"/>
              <w:left w:type="dxa" w:w="110"/>
              <w:bottom w:type="dxa" w:w="80"/>
              <w:right w:type="dxa" w:w="110"/>
            </w:tcMar>
          </w:tcPr>
          <w:p>
            <w:pPr>
              <w:spacing w:after="0" w:line="250"/>
            </w:pPr>
            <w:r>
              <w:rPr>
                <w:b w:val="false"/>
                <w:bCs w:val="false"/>
                <w:color w:val="334155"/>
                <w:sz w:val="17"/>
                <w:szCs w:val="17"/>
              </w:rPr>
              <w:t xml:space="preserve">The dominant signal. Splits into whether the skill is held at all and whether the person is senior enough.</w:t>
            </w:r>
          </w:p>
        </w:tc>
      </w:tr>
      <w:tr>
        <w:tc>
          <w:tcPr>
            <w:tcW w:type="dxa" w:w="2059"/>
            <w:tcMar>
              <w:top w:type="dxa" w:w="80"/>
              <w:left w:type="dxa" w:w="110"/>
              <w:bottom w:type="dxa" w:w="80"/>
              <w:right w:type="dxa" w:w="110"/>
            </w:tcMar>
          </w:tcPr>
          <w:p>
            <w:pPr>
              <w:spacing w:after="0" w:line="250"/>
            </w:pPr>
            <w:r>
              <w:rPr>
                <w:b w:val="false"/>
                <w:bCs w:val="false"/>
                <w:color w:val="334155"/>
                <w:sz w:val="17"/>
                <w:szCs w:val="17"/>
              </w:rPr>
              <w:t xml:space="preserve">Workload headroom</w:t>
            </w:r>
          </w:p>
        </w:tc>
        <w:tc>
          <w:tcPr>
            <w:tcW w:type="dxa" w:w="936"/>
            <w:tcMar>
              <w:top w:type="dxa" w:w="80"/>
              <w:left w:type="dxa" w:w="110"/>
              <w:bottom w:type="dxa" w:w="80"/>
              <w:right w:type="dxa" w:w="110"/>
            </w:tcMar>
          </w:tcPr>
          <w:p>
            <w:pPr>
              <w:spacing w:after="0" w:line="250"/>
            </w:pPr>
            <w:r>
              <w:rPr>
                <w:b w:val="false"/>
                <w:bCs w:val="false"/>
                <w:color w:val="334155"/>
                <w:sz w:val="17"/>
                <w:szCs w:val="17"/>
              </w:rPr>
              <w:t xml:space="preserve">25%</w:t>
            </w:r>
          </w:p>
        </w:tc>
        <w:tc>
          <w:tcPr>
            <w:tcW w:type="dxa" w:w="3182"/>
            <w:tcMar>
              <w:top w:type="dxa" w:w="80"/>
              <w:left w:type="dxa" w:w="110"/>
              <w:bottom w:type="dxa" w:w="80"/>
              <w:right w:type="dxa" w:w="110"/>
            </w:tcMar>
          </w:tcPr>
          <w:p>
            <w:pPr>
              <w:spacing w:after="0" w:line="250"/>
            </w:pPr>
            <w:r>
              <w:rPr>
                <w:b w:val="false"/>
                <w:bCs w:val="false"/>
                <w:color w:val="334155"/>
                <w:sz w:val="17"/>
                <w:szCs w:val="17"/>
              </w:rPr>
              <w:t xml:space="preserve">1 − (allocated + this task) ÷ capacity</w:t>
            </w:r>
          </w:p>
        </w:tc>
        <w:tc>
          <w:tcPr>
            <w:tcW w:type="dxa" w:w="3182"/>
            <w:tcMar>
              <w:top w:type="dxa" w:w="80"/>
              <w:left w:type="dxa" w:w="110"/>
              <w:bottom w:type="dxa" w:w="80"/>
              <w:right w:type="dxa" w:w="110"/>
            </w:tcMar>
          </w:tcPr>
          <w:p>
            <w:pPr>
              <w:spacing w:after="0" w:line="250"/>
            </w:pPr>
            <w:r>
              <w:rPr>
                <w:b w:val="false"/>
                <w:bCs w:val="false"/>
                <w:color w:val="334155"/>
                <w:sz w:val="17"/>
                <w:szCs w:val="17"/>
              </w:rPr>
              <w:t xml:space="preserve">Prefers genuine room over mere eligibility.</w:t>
            </w:r>
          </w:p>
        </w:tc>
      </w:tr>
      <w:tr>
        <w:tc>
          <w:tcPr>
            <w:tcW w:type="dxa" w:w="2059"/>
            <w:tcMar>
              <w:top w:type="dxa" w:w="80"/>
              <w:left w:type="dxa" w:w="110"/>
              <w:bottom w:type="dxa" w:w="80"/>
              <w:right w:type="dxa" w:w="110"/>
            </w:tcMar>
          </w:tcPr>
          <w:p>
            <w:pPr>
              <w:spacing w:after="0" w:line="250"/>
            </w:pPr>
            <w:r>
              <w:rPr>
                <w:b w:val="false"/>
                <w:bCs w:val="false"/>
                <w:color w:val="334155"/>
                <w:sz w:val="17"/>
                <w:szCs w:val="17"/>
              </w:rPr>
              <w:t xml:space="preserve">Availability in window</w:t>
            </w:r>
          </w:p>
        </w:tc>
        <w:tc>
          <w:tcPr>
            <w:tcW w:type="dxa" w:w="936"/>
            <w:tcMar>
              <w:top w:type="dxa" w:w="80"/>
              <w:left w:type="dxa" w:w="110"/>
              <w:bottom w:type="dxa" w:w="80"/>
              <w:right w:type="dxa" w:w="110"/>
            </w:tcMar>
          </w:tcPr>
          <w:p>
            <w:pPr>
              <w:spacing w:after="0" w:line="250"/>
            </w:pPr>
            <w:r>
              <w:rPr>
                <w:b w:val="false"/>
                <w:bCs w:val="false"/>
                <w:color w:val="334155"/>
                <w:sz w:val="17"/>
                <w:szCs w:val="17"/>
              </w:rPr>
              <w:t xml:space="preserve">15%</w:t>
            </w:r>
          </w:p>
        </w:tc>
        <w:tc>
          <w:tcPr>
            <w:tcW w:type="dxa" w:w="3182"/>
            <w:tcMar>
              <w:top w:type="dxa" w:w="80"/>
              <w:left w:type="dxa" w:w="110"/>
              <w:bottom w:type="dxa" w:w="80"/>
              <w:right w:type="dxa" w:w="110"/>
            </w:tcMar>
          </w:tcPr>
          <w:p>
            <w:pPr>
              <w:spacing w:after="0" w:line="250"/>
            </w:pPr>
            <w:r>
              <w:rPr>
                <w:b w:val="false"/>
                <w:bCs w:val="false"/>
                <w:color w:val="334155"/>
                <w:sz w:val="17"/>
                <w:szCs w:val="17"/>
              </w:rPr>
              <w:t xml:space="preserve">free window capacity ÷ task hours</w:t>
            </w:r>
          </w:p>
        </w:tc>
        <w:tc>
          <w:tcPr>
            <w:tcW w:type="dxa" w:w="3182"/>
            <w:tcMar>
              <w:top w:type="dxa" w:w="80"/>
              <w:left w:type="dxa" w:w="110"/>
              <w:bottom w:type="dxa" w:w="80"/>
              <w:right w:type="dxa" w:w="110"/>
            </w:tcMar>
          </w:tcPr>
          <w:p>
            <w:pPr>
              <w:spacing w:after="0" w:line="250"/>
            </w:pPr>
            <w:r>
              <w:rPr>
                <w:b w:val="false"/>
                <w:bCs w:val="false"/>
                <w:color w:val="334155"/>
                <w:sz w:val="17"/>
                <w:szCs w:val="17"/>
              </w:rPr>
              <w:t xml:space="preserve">Accounts for leave and partial days inside the window.</w:t>
            </w:r>
          </w:p>
        </w:tc>
      </w:tr>
      <w:tr>
        <w:tc>
          <w:tcPr>
            <w:tcW w:type="dxa" w:w="2059"/>
            <w:tcMar>
              <w:top w:type="dxa" w:w="80"/>
              <w:left w:type="dxa" w:w="110"/>
              <w:bottom w:type="dxa" w:w="80"/>
              <w:right w:type="dxa" w:w="110"/>
            </w:tcMar>
          </w:tcPr>
          <w:p>
            <w:pPr>
              <w:spacing w:after="0" w:line="250"/>
            </w:pPr>
            <w:r>
              <w:rPr>
                <w:b w:val="false"/>
                <w:bCs w:val="false"/>
                <w:color w:val="334155"/>
                <w:sz w:val="17"/>
                <w:szCs w:val="17"/>
              </w:rPr>
              <w:t xml:space="preserve">Deadline pressure</w:t>
            </w:r>
          </w:p>
        </w:tc>
        <w:tc>
          <w:tcPr>
            <w:tcW w:type="dxa" w:w="936"/>
            <w:tcMar>
              <w:top w:type="dxa" w:w="80"/>
              <w:left w:type="dxa" w:w="110"/>
              <w:bottom w:type="dxa" w:w="80"/>
              <w:right w:type="dxa" w:w="110"/>
            </w:tcMar>
          </w:tcPr>
          <w:p>
            <w:pPr>
              <w:spacing w:after="0" w:line="250"/>
            </w:pPr>
            <w:r>
              <w:rPr>
                <w:b w:val="false"/>
                <w:bCs w:val="false"/>
                <w:color w:val="334155"/>
                <w:sz w:val="17"/>
                <w:szCs w:val="17"/>
              </w:rPr>
              <w:t xml:space="preserve">10%</w:t>
            </w:r>
          </w:p>
        </w:tc>
        <w:tc>
          <w:tcPr>
            <w:tcW w:type="dxa" w:w="3182"/>
            <w:tcMar>
              <w:top w:type="dxa" w:w="80"/>
              <w:left w:type="dxa" w:w="110"/>
              <w:bottom w:type="dxa" w:w="80"/>
              <w:right w:type="dxa" w:w="110"/>
            </w:tcMar>
          </w:tcPr>
          <w:p>
            <w:pPr>
              <w:spacing w:after="0" w:line="250"/>
            </w:pPr>
            <w:r>
              <w:rPr>
                <w:b w:val="false"/>
                <w:bCs w:val="false"/>
                <w:color w:val="334155"/>
                <w:sz w:val="17"/>
                <w:szCs w:val="17"/>
              </w:rPr>
              <w:t xml:space="preserve">deadline slack ÷ window capacity</w:t>
            </w:r>
          </w:p>
        </w:tc>
        <w:tc>
          <w:tcPr>
            <w:tcW w:type="dxa" w:w="3182"/>
            <w:tcMar>
              <w:top w:type="dxa" w:w="80"/>
              <w:left w:type="dxa" w:w="110"/>
              <w:bottom w:type="dxa" w:w="80"/>
              <w:right w:type="dxa" w:w="110"/>
            </w:tcMar>
          </w:tcPr>
          <w:p>
            <w:pPr>
              <w:spacing w:after="0" w:line="250"/>
            </w:pPr>
            <w:r>
              <w:rPr>
                <w:b w:val="false"/>
                <w:bCs w:val="false"/>
                <w:color w:val="334155"/>
                <w:sz w:val="17"/>
                <w:szCs w:val="17"/>
              </w:rPr>
              <w:t xml:space="preserve">Favours those who can absorb the timeline.</w:t>
            </w:r>
          </w:p>
        </w:tc>
      </w:tr>
      <w:tr>
        <w:tc>
          <w:tcPr>
            <w:tcW w:type="dxa" w:w="2059"/>
            <w:tcMar>
              <w:top w:type="dxa" w:w="80"/>
              <w:left w:type="dxa" w:w="110"/>
              <w:bottom w:type="dxa" w:w="80"/>
              <w:right w:type="dxa" w:w="110"/>
            </w:tcMar>
          </w:tcPr>
          <w:p>
            <w:pPr>
              <w:spacing w:after="0" w:line="250"/>
            </w:pPr>
            <w:r>
              <w:rPr>
                <w:b w:val="false"/>
                <w:bCs w:val="false"/>
                <w:color w:val="334155"/>
                <w:sz w:val="17"/>
                <w:szCs w:val="17"/>
              </w:rPr>
              <w:t xml:space="preserve">Experience</w:t>
            </w:r>
          </w:p>
        </w:tc>
        <w:tc>
          <w:tcPr>
            <w:tcW w:type="dxa" w:w="936"/>
            <w:tcMar>
              <w:top w:type="dxa" w:w="80"/>
              <w:left w:type="dxa" w:w="110"/>
              <w:bottom w:type="dxa" w:w="80"/>
              <w:right w:type="dxa" w:w="110"/>
            </w:tcMar>
          </w:tcPr>
          <w:p>
            <w:pPr>
              <w:spacing w:after="0" w:line="250"/>
            </w:pPr>
            <w:r>
              <w:rPr>
                <w:b w:val="false"/>
                <w:bCs w:val="false"/>
                <w:color w:val="334155"/>
                <w:sz w:val="17"/>
                <w:szCs w:val="17"/>
              </w:rPr>
              <w:t xml:space="preserve">5%</w:t>
            </w:r>
          </w:p>
        </w:tc>
        <w:tc>
          <w:tcPr>
            <w:tcW w:type="dxa" w:w="3182"/>
            <w:tcMar>
              <w:top w:type="dxa" w:w="80"/>
              <w:left w:type="dxa" w:w="110"/>
              <w:bottom w:type="dxa" w:w="80"/>
              <w:right w:type="dxa" w:w="110"/>
            </w:tcMar>
          </w:tcPr>
          <w:p>
            <w:pPr>
              <w:spacing w:after="0" w:line="250"/>
            </w:pPr>
            <w:r>
              <w:rPr>
                <w:b w:val="false"/>
                <w:bCs w:val="false"/>
                <w:color w:val="334155"/>
                <w:sz w:val="17"/>
                <w:szCs w:val="17"/>
              </w:rPr>
              <w:t xml:space="preserve">average years ÷ 10, capped at 1</w:t>
            </w:r>
          </w:p>
        </w:tc>
        <w:tc>
          <w:tcPr>
            <w:tcW w:type="dxa" w:w="3182"/>
            <w:tcMar>
              <w:top w:type="dxa" w:w="80"/>
              <w:left w:type="dxa" w:w="110"/>
              <w:bottom w:type="dxa" w:w="80"/>
              <w:right w:type="dxa" w:w="110"/>
            </w:tcMar>
          </w:tcPr>
          <w:p>
            <w:pPr>
              <w:spacing w:after="0" w:line="250"/>
            </w:pPr>
            <w:r>
              <w:rPr>
                <w:b w:val="false"/>
                <w:bCs w:val="false"/>
                <w:color w:val="334155"/>
                <w:sz w:val="17"/>
                <w:szCs w:val="17"/>
              </w:rPr>
              <w:t xml:space="preserve">A tie-breaker only, deliberately the smallest weight.</w:t>
            </w:r>
          </w:p>
        </w:tc>
      </w:tr>
      <w:tr>
        <w:tc>
          <w:tcPr>
            <w:tcW w:type="dxa" w:w="2059"/>
            <w:tcMar>
              <w:top w:type="dxa" w:w="80"/>
              <w:left w:type="dxa" w:w="110"/>
              <w:bottom w:type="dxa" w:w="80"/>
              <w:right w:type="dxa" w:w="110"/>
            </w:tcMar>
          </w:tcPr>
          <w:p>
            <w:pPr>
              <w:spacing w:after="0" w:line="250"/>
            </w:pPr>
            <w:r>
              <w:rPr>
                <w:b w:val="false"/>
                <w:bCs w:val="false"/>
                <w:color w:val="334155"/>
                <w:sz w:val="17"/>
                <w:szCs w:val="17"/>
              </w:rPr>
              <w:t xml:space="preserve">Same department</w:t>
            </w:r>
          </w:p>
        </w:tc>
        <w:tc>
          <w:tcPr>
            <w:tcW w:type="dxa" w:w="936"/>
            <w:tcMar>
              <w:top w:type="dxa" w:w="80"/>
              <w:left w:type="dxa" w:w="110"/>
              <w:bottom w:type="dxa" w:w="80"/>
              <w:right w:type="dxa" w:w="110"/>
            </w:tcMar>
          </w:tcPr>
          <w:p>
            <w:pPr>
              <w:spacing w:after="0" w:line="250"/>
            </w:pPr>
            <w:r>
              <w:rPr>
                <w:b w:val="false"/>
                <w:bCs w:val="false"/>
                <w:color w:val="334155"/>
                <w:sz w:val="17"/>
                <w:szCs w:val="17"/>
              </w:rPr>
              <w:t xml:space="preserve">+2</w:t>
            </w:r>
          </w:p>
        </w:tc>
        <w:tc>
          <w:tcPr>
            <w:tcW w:type="dxa" w:w="3182"/>
            <w:tcMar>
              <w:top w:type="dxa" w:w="80"/>
              <w:left w:type="dxa" w:w="110"/>
              <w:bottom w:type="dxa" w:w="80"/>
              <w:right w:type="dxa" w:w="110"/>
            </w:tcMar>
          </w:tcPr>
          <w:p>
            <w:pPr>
              <w:spacing w:after="0" w:line="250"/>
            </w:pPr>
            <w:r>
              <w:rPr>
                <w:b w:val="false"/>
                <w:bCs w:val="false"/>
                <w:color w:val="334155"/>
                <w:sz w:val="17"/>
                <w:szCs w:val="17"/>
              </w:rPr>
              <w:t xml:space="preserve">flat bonus when the employee's department matches the project's</w:t>
            </w:r>
          </w:p>
        </w:tc>
        <w:tc>
          <w:tcPr>
            <w:tcW w:type="dxa" w:w="3182"/>
            <w:tcMar>
              <w:top w:type="dxa" w:w="80"/>
              <w:left w:type="dxa" w:w="110"/>
              <w:bottom w:type="dxa" w:w="80"/>
              <w:right w:type="dxa" w:w="110"/>
            </w:tcMar>
          </w:tcPr>
          <w:p>
            <w:pPr>
              <w:spacing w:after="0" w:line="250"/>
            </w:pPr>
            <w:r>
              <w:rPr>
                <w:b w:val="false"/>
                <w:bCs w:val="false"/>
                <w:color w:val="334155"/>
                <w:sz w:val="17"/>
                <w:szCs w:val="17"/>
              </w:rPr>
              <w:t xml:space="preserve">Contextual knowledge, sized so it cannot distort skill fit.</w:t>
            </w:r>
          </w:p>
        </w:tc>
      </w:tr>
    </w:tbl>
    <w:p>
      <w:pPr>
        <w:pBdr>
          <w:top w:val="single" w:color="E2E8F0" w:sz="2" w:space="4"/>
          <w:left w:val="single" w:color="2044F0" w:sz="12" w:space="6"/>
          <w:bottom w:val="single" w:color="E2E8F0" w:sz="2" w:space="4"/>
          <w:right w:val="single" w:color="E2E8F0" w:sz="2" w:space="4"/>
        </w:pBdr>
        <w:shd w:fill="F1F5F9" w:color="auto" w:val="clear"/>
        <w:spacing w:after="160" w:before="100"/>
      </w:pPr>
      <w:r>
        <w:rPr>
          <w:rFonts w:ascii="Consolas" w:cs="Consolas" w:eastAsia="Consolas" w:hAnsi="Consolas"/>
          <w:color w:val="0F172A"/>
          <w:sz w:val="18"/>
          <w:szCs w:val="18"/>
        </w:rPr>
        <w:t xml:space="preserve">total_score = ROUND(100 * (</w:t>
      </w:r>
      <w:r>
        <w:rPr>
          <w:rFonts w:ascii="Consolas" w:cs="Consolas" w:eastAsia="Consolas" w:hAnsi="Consolas"/>
          <w:color w:val="0F172A"/>
          <w:sz w:val="18"/>
          <w:szCs w:val="18"/>
        </w:rPr>
        <w:t xml:space="preserve">    0.45 * (0.60 * skill_coverage_eff + 0.40 * level_adequacy)</w:t>
      </w:r>
      <w:r>
        <w:rPr>
          <w:rFonts w:ascii="Consolas" w:cs="Consolas" w:eastAsia="Consolas" w:hAnsi="Consolas"/>
          <w:color w:val="0F172A"/>
          <w:sz w:val="18"/>
          <w:szCs w:val="18"/>
        </w:rPr>
        <w:t xml:space="preserve">  + 0.25 * workload_ratio</w:t>
      </w:r>
      <w:r>
        <w:rPr>
          <w:rFonts w:ascii="Consolas" w:cs="Consolas" w:eastAsia="Consolas" w:hAnsi="Consolas"/>
          <w:color w:val="0F172A"/>
          <w:sz w:val="18"/>
          <w:szCs w:val="18"/>
        </w:rPr>
        <w:t xml:space="preserve">  + 0.15 * availability_ratio</w:t>
      </w:r>
      <w:r>
        <w:rPr>
          <w:rFonts w:ascii="Consolas" w:cs="Consolas" w:eastAsia="Consolas" w:hAnsi="Consolas"/>
          <w:color w:val="0F172A"/>
          <w:sz w:val="18"/>
          <w:szCs w:val="18"/>
        </w:rPr>
        <w:t xml:space="preserve">  + 0.10 * deadline_ratio</w:t>
      </w:r>
      <w:r>
        <w:rPr>
          <w:rFonts w:ascii="Consolas" w:cs="Consolas" w:eastAsia="Consolas" w:hAnsi="Consolas"/>
          <w:color w:val="0F172A"/>
          <w:sz w:val="18"/>
          <w:szCs w:val="18"/>
        </w:rPr>
        <w:t xml:space="preserve">  + 0.05 * experience_ratio</w:t>
      </w:r>
      <w:r>
        <w:rPr>
          <w:rFonts w:ascii="Consolas" w:cs="Consolas" w:eastAsia="Consolas" w:hAnsi="Consolas"/>
          <w:color w:val="0F172A"/>
          <w:sz w:val="18"/>
          <w:szCs w:val="18"/>
        </w:rPr>
        <w:t xml:space="preserve">) + (same_department ? 2 : 0), 2)</w:t>
      </w:r>
    </w:p>
    <w:p>
      <w:pPr>
        <w:spacing w:after="160" w:line="300"/>
        <w:jc w:val="both"/>
      </w:pPr>
      <w:r>
        <w:rPr>
          <w:color w:val="334155"/>
          <w:sz w:val="21"/>
          <w:szCs w:val="21"/>
        </w:rPr>
        <w:t xml:space="preserve">Two properties of this model are worth stating explicitly. First, tasks with no required skills receive a coverage value of 1 rather than 0, so an unskilled task is not penalised for having no skill definition. Second, because the complete per-component breakdown is persisted as JSONB with the assignment, a decision can be decomposed and audited long after the staffing context has changed — which is precisely the traceability the project set out to achieve.</w:t>
      </w:r>
    </w:p>
    <w:p>
      <w:pPr>
        <w:pStyle w:val="Heading2"/>
        <w:spacing w:after="120" w:before="260"/>
      </w:pPr>
      <w:r>
        <w:rPr>
          <w:rFonts w:ascii="Calibri" w:cs="Calibri" w:eastAsia="Calibri" w:hAnsi="Calibri"/>
          <w:b/>
          <w:bCs/>
          <w:color w:val="2044F0"/>
          <w:sz w:val="25"/>
          <w:szCs w:val="25"/>
        </w:rPr>
        <w:t xml:space="preserve">4.5  Step 4 — Persisting a Decision</w:t>
      </w:r>
    </w:p>
    <w:p>
      <w:pPr>
        <w:spacing w:after="160" w:line="300"/>
        <w:ind w:firstLine="431"/>
        <w:jc w:val="both"/>
      </w:pPr>
      <w:r>
        <w:rPr>
          <w:color w:val="334155"/>
          <w:sz w:val="21"/>
          <w:szCs w:val="21"/>
        </w:rPr>
        <w:t xml:space="preserve">fn_allocate_task() performs the following in order, all inside the caller's transaction.</w:t>
      </w:r>
    </w:p>
    <w:p>
      <w:pPr>
        <w:pStyle w:val="ListParagraph"/>
        <w:numPr>
          <w:ilvl w:val="0"/>
          <w:numId w:val="3"/>
        </w:numPr>
        <w:spacing w:after="80" w:line="280"/>
      </w:pPr>
      <w:r>
        <w:rPr>
          <w:color w:val="334155"/>
          <w:sz w:val="21"/>
          <w:szCs w:val="21"/>
        </w:rPr>
        <w:t xml:space="preserve">Validate that the task exists and that its status permits allocation (PENDING, ASSIGNED or IN_PROGRESS).</w:t>
      </w:r>
    </w:p>
    <w:p>
      <w:pPr>
        <w:pStyle w:val="ListParagraph"/>
        <w:numPr>
          <w:ilvl w:val="0"/>
          <w:numId w:val="3"/>
        </w:numPr>
        <w:spacing w:after="80" w:line="280"/>
      </w:pPr>
      <w:r>
        <w:rPr>
          <w:color w:val="334155"/>
          <w:sz w:val="21"/>
          <w:szCs w:val="21"/>
        </w:rPr>
        <w:t xml:space="preserve">Lock the task row with SELECT ... FOR UPDATE.</w:t>
      </w:r>
    </w:p>
    <w:p>
      <w:pPr>
        <w:pStyle w:val="ListParagraph"/>
        <w:numPr>
          <w:ilvl w:val="0"/>
          <w:numId w:val="3"/>
        </w:numPr>
        <w:spacing w:after="80" w:line="280"/>
      </w:pPr>
      <w:r>
        <w:rPr>
          <w:color w:val="334155"/>
          <w:sz w:val="21"/>
          <w:szCs w:val="21"/>
        </w:rPr>
        <w:t xml:space="preserve">In automatic mode, select the highest-scoring eligible candidate ordered by total_score then open_tasks. In manual mode, fetch the named employee and re-validate their eligibility — a client cannot bypass the rules by naming someone directly.</w:t>
      </w:r>
    </w:p>
    <w:p>
      <w:pPr>
        <w:pStyle w:val="ListParagraph"/>
        <w:numPr>
          <w:ilvl w:val="0"/>
          <w:numId w:val="3"/>
        </w:numPr>
        <w:spacing w:after="80" w:line="280"/>
      </w:pPr>
      <w:r>
        <w:rPr>
          <w:color w:val="334155"/>
          <w:sz w:val="21"/>
          <w:szCs w:val="21"/>
        </w:rPr>
        <w:t xml:space="preserve">Mark any existing ACTIVE assignment as REASSIGNED with a release timestamp.</w:t>
      </w:r>
    </w:p>
    <w:p>
      <w:pPr>
        <w:pStyle w:val="ListParagraph"/>
        <w:numPr>
          <w:ilvl w:val="0"/>
          <w:numId w:val="3"/>
        </w:numPr>
        <w:spacing w:after="80" w:line="280"/>
      </w:pPr>
      <w:r>
        <w:rPr>
          <w:color w:val="334155"/>
          <w:sz w:val="21"/>
          <w:szCs w:val="21"/>
        </w:rPr>
        <w:t xml:space="preserve">Insert the new assignment with mode, suitability score and the full score breakdown as JSONB.</w:t>
      </w:r>
    </w:p>
    <w:p>
      <w:pPr>
        <w:pStyle w:val="ListParagraph"/>
        <w:numPr>
          <w:ilvl w:val="0"/>
          <w:numId w:val="3"/>
        </w:numPr>
        <w:spacing w:after="80" w:line="280"/>
      </w:pPr>
      <w:r>
        <w:rPr>
          <w:color w:val="334155"/>
          <w:sz w:val="21"/>
          <w:szCs w:val="21"/>
        </w:rPr>
        <w:t xml:space="preserve">Update the task to ASSIGNED with assigned_at and updated_at timestamps.</w:t>
      </w:r>
    </w:p>
    <w:p>
      <w:pPr>
        <w:pStyle w:val="ListParagraph"/>
        <w:numPr>
          <w:ilvl w:val="0"/>
          <w:numId w:val="3"/>
        </w:numPr>
        <w:spacing w:after="80" w:line="280"/>
      </w:pPr>
      <w:r>
        <w:rPr>
          <w:color w:val="334155"/>
          <w:sz w:val="21"/>
          <w:szCs w:val="21"/>
        </w:rPr>
        <w:t xml:space="preserve">Return a JSONB result containing the employee, score, breakdown, workload summary and eligible candidate count.</w:t>
      </w:r>
    </w:p>
    <w:p>
      <w:pPr>
        <w:spacing w:after="160" w:line="300"/>
        <w:jc w:val="both"/>
      </w:pPr>
      <w:r>
        <w:rPr>
          <w:color w:val="334155"/>
          <w:sz w:val="21"/>
          <w:szCs w:val="21"/>
        </w:rPr>
        <w:t xml:space="preserve">The row lock on step 2 is what makes concurrent allocation safe; this is examined in Chapter 5.</w:t>
      </w:r>
    </w:p>
    <w:p>
      <w:pPr>
        <w:spacing w:after="160" w:line="300"/>
        <w:jc w:val="both"/>
      </w:pPr>
      <w:r>
        <w:rPr>
          <w:color w:val="334155"/>
          <w:sz w:val="21"/>
          <w:szCs w:val="21"/>
        </w:rPr>
        <w:t xml:space="preserve">When no eligible candidate exists the function returns success = false with reason NO_ELIGIBLE_EMPLOYEE rather than raising an exception, allowing the batch runner to record the outcome and continue. Where a specific endpoint should surface a 4xx response, allocateOrThrow() converts that result into an HTTP error.</w:t>
      </w:r>
    </w:p>
    <w:p>
      <w:r>
        <w:br w:type="page"/>
      </w:r>
    </w:p>
    <w:p>
      <w:pPr>
        <w:pStyle w:val="Heading1"/>
        <w:spacing w:after="160" w:before="320"/>
      </w:pPr>
      <w:r>
        <w:rPr>
          <w:rFonts w:ascii="Calibri" w:cs="Calibri" w:eastAsia="Calibri" w:hAnsi="Calibri"/>
          <w:b/>
          <w:bCs/>
          <w:color w:val="1C2C8D"/>
          <w:sz w:val="30"/>
          <w:szCs w:val="30"/>
        </w:rPr>
        <w:t xml:space="preserve">5.  Rules, Triggers and Views</w:t>
      </w:r>
    </w:p>
    <w:p>
      <w:pPr>
        <w:pStyle w:val="Heading2"/>
        <w:spacing w:after="120" w:before="260"/>
      </w:pPr>
      <w:r>
        <w:rPr>
          <w:rFonts w:ascii="Calibri" w:cs="Calibri" w:eastAsia="Calibri" w:hAnsi="Calibri"/>
          <w:b/>
          <w:bCs/>
          <w:color w:val="2044F0"/>
          <w:sz w:val="25"/>
          <w:szCs w:val="25"/>
        </w:rPr>
        <w:t xml:space="preserve">5.1  Task Lifecycle</w:t>
      </w:r>
    </w:p>
    <w:p>
      <w:pPr>
        <w:spacing w:after="160" w:line="300"/>
        <w:ind w:firstLine="431"/>
        <w:jc w:val="both"/>
      </w:pPr>
      <w:r>
        <w:rPr>
          <w:color w:val="334155"/>
          <w:sz w:val="21"/>
          <w:szCs w:val="21"/>
        </w:rPr>
        <w:t xml:space="preserve">The lifecycle is a state machine enforced by a BEFORE UPDATE trigger. Each state declares its permitted successors; any other transition raises SQLSTATE 23514, which the API error handler translates into HTTP 422.</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2434"/>
        <w:gridCol w:w="6926"/>
      </w:tblGrid>
      <w:tr>
        <w:trPr>
          <w:tblHeader/>
        </w:trPr>
        <w:tc>
          <w:tcPr>
            <w:tcW w:type="dxa" w:w="2434"/>
            <w:shd w:fill="2044F0" w:color="auto" w:val="clear"/>
            <w:tcMar>
              <w:top w:type="dxa" w:w="80"/>
              <w:left w:type="dxa" w:w="110"/>
              <w:bottom w:type="dxa" w:w="80"/>
              <w:right w:type="dxa" w:w="110"/>
            </w:tcMar>
          </w:tcPr>
          <w:p>
            <w:pPr>
              <w:spacing w:after="0" w:line="250"/>
            </w:pPr>
            <w:r>
              <w:rPr>
                <w:b/>
                <w:bCs/>
                <w:color w:val="FFFFFF"/>
                <w:sz w:val="18"/>
                <w:szCs w:val="18"/>
              </w:rPr>
              <w:t xml:space="preserve">Current status</w:t>
            </w:r>
          </w:p>
        </w:tc>
        <w:tc>
          <w:tcPr>
            <w:tcW w:type="dxa" w:w="6926"/>
            <w:shd w:fill="2044F0" w:color="auto" w:val="clear"/>
            <w:tcMar>
              <w:top w:type="dxa" w:w="80"/>
              <w:left w:type="dxa" w:w="110"/>
              <w:bottom w:type="dxa" w:w="80"/>
              <w:right w:type="dxa" w:w="110"/>
            </w:tcMar>
          </w:tcPr>
          <w:p>
            <w:pPr>
              <w:spacing w:after="0" w:line="250"/>
            </w:pPr>
            <w:r>
              <w:rPr>
                <w:b/>
                <w:bCs/>
                <w:color w:val="FFFFFF"/>
                <w:sz w:val="18"/>
                <w:szCs w:val="18"/>
              </w:rPr>
              <w:t xml:space="preserve">Permitted transitions</w:t>
            </w:r>
          </w:p>
        </w:tc>
      </w:tr>
      <w:tr>
        <w:tc>
          <w:tcPr>
            <w:tcW w:type="dxa" w:w="2434"/>
            <w:tcMar>
              <w:top w:type="dxa" w:w="80"/>
              <w:left w:type="dxa" w:w="110"/>
              <w:bottom w:type="dxa" w:w="80"/>
              <w:right w:type="dxa" w:w="110"/>
            </w:tcMar>
          </w:tcPr>
          <w:p>
            <w:pPr>
              <w:spacing w:after="0" w:line="250"/>
            </w:pPr>
            <w:r>
              <w:rPr>
                <w:b w:val="false"/>
                <w:bCs w:val="false"/>
                <w:color w:val="334155"/>
                <w:sz w:val="18"/>
                <w:szCs w:val="18"/>
              </w:rPr>
              <w:t xml:space="preserve">PENDING</w:t>
            </w:r>
          </w:p>
        </w:tc>
        <w:tc>
          <w:tcPr>
            <w:tcW w:type="dxa" w:w="6926"/>
            <w:tcMar>
              <w:top w:type="dxa" w:w="80"/>
              <w:left w:type="dxa" w:w="110"/>
              <w:bottom w:type="dxa" w:w="80"/>
              <w:right w:type="dxa" w:w="110"/>
            </w:tcMar>
          </w:tcPr>
          <w:p>
            <w:pPr>
              <w:spacing w:after="0" w:line="250"/>
            </w:pPr>
            <w:r>
              <w:rPr>
                <w:b w:val="false"/>
                <w:bCs w:val="false"/>
                <w:color w:val="334155"/>
                <w:sz w:val="18"/>
                <w:szCs w:val="18"/>
              </w:rPr>
              <w:t xml:space="preserve">ASSIGNED, ON_HOLD, CANCELLED</w:t>
            </w:r>
          </w:p>
        </w:tc>
      </w:tr>
      <w:tr>
        <w:tc>
          <w:tcPr>
            <w:tcW w:type="dxa" w:w="2434"/>
            <w:tcMar>
              <w:top w:type="dxa" w:w="80"/>
              <w:left w:type="dxa" w:w="110"/>
              <w:bottom w:type="dxa" w:w="80"/>
              <w:right w:type="dxa" w:w="110"/>
            </w:tcMar>
          </w:tcPr>
          <w:p>
            <w:pPr>
              <w:spacing w:after="0" w:line="250"/>
            </w:pPr>
            <w:r>
              <w:rPr>
                <w:b w:val="false"/>
                <w:bCs w:val="false"/>
                <w:color w:val="334155"/>
                <w:sz w:val="18"/>
                <w:szCs w:val="18"/>
              </w:rPr>
              <w:t xml:space="preserve">ASSIGNED</w:t>
            </w:r>
          </w:p>
        </w:tc>
        <w:tc>
          <w:tcPr>
            <w:tcW w:type="dxa" w:w="6926"/>
            <w:tcMar>
              <w:top w:type="dxa" w:w="80"/>
              <w:left w:type="dxa" w:w="110"/>
              <w:bottom w:type="dxa" w:w="80"/>
              <w:right w:type="dxa" w:w="110"/>
            </w:tcMar>
          </w:tcPr>
          <w:p>
            <w:pPr>
              <w:spacing w:after="0" w:line="250"/>
            </w:pPr>
            <w:r>
              <w:rPr>
                <w:b w:val="false"/>
                <w:bCs w:val="false"/>
                <w:color w:val="334155"/>
                <w:sz w:val="18"/>
                <w:szCs w:val="18"/>
              </w:rPr>
              <w:t xml:space="preserve">IN_PROGRESS, ON_HOLD, PENDING, CANCELLED</w:t>
            </w:r>
          </w:p>
        </w:tc>
      </w:tr>
      <w:tr>
        <w:tc>
          <w:tcPr>
            <w:tcW w:type="dxa" w:w="2434"/>
            <w:tcMar>
              <w:top w:type="dxa" w:w="80"/>
              <w:left w:type="dxa" w:w="110"/>
              <w:bottom w:type="dxa" w:w="80"/>
              <w:right w:type="dxa" w:w="110"/>
            </w:tcMar>
          </w:tcPr>
          <w:p>
            <w:pPr>
              <w:spacing w:after="0" w:line="250"/>
            </w:pPr>
            <w:r>
              <w:rPr>
                <w:b w:val="false"/>
                <w:bCs w:val="false"/>
                <w:color w:val="334155"/>
                <w:sz w:val="18"/>
                <w:szCs w:val="18"/>
              </w:rPr>
              <w:t xml:space="preserve">IN_PROGRESS</w:t>
            </w:r>
          </w:p>
        </w:tc>
        <w:tc>
          <w:tcPr>
            <w:tcW w:type="dxa" w:w="6926"/>
            <w:tcMar>
              <w:top w:type="dxa" w:w="80"/>
              <w:left w:type="dxa" w:w="110"/>
              <w:bottom w:type="dxa" w:w="80"/>
              <w:right w:type="dxa" w:w="110"/>
            </w:tcMar>
          </w:tcPr>
          <w:p>
            <w:pPr>
              <w:spacing w:after="0" w:line="250"/>
            </w:pPr>
            <w:r>
              <w:rPr>
                <w:b w:val="false"/>
                <w:bCs w:val="false"/>
                <w:color w:val="334155"/>
                <w:sz w:val="18"/>
                <w:szCs w:val="18"/>
              </w:rPr>
              <w:t xml:space="preserve">REVIEW, ON_HOLD, CANCELLED</w:t>
            </w:r>
          </w:p>
        </w:tc>
      </w:tr>
      <w:tr>
        <w:tc>
          <w:tcPr>
            <w:tcW w:type="dxa" w:w="2434"/>
            <w:tcMar>
              <w:top w:type="dxa" w:w="80"/>
              <w:left w:type="dxa" w:w="110"/>
              <w:bottom w:type="dxa" w:w="80"/>
              <w:right w:type="dxa" w:w="110"/>
            </w:tcMar>
          </w:tcPr>
          <w:p>
            <w:pPr>
              <w:spacing w:after="0" w:line="250"/>
            </w:pPr>
            <w:r>
              <w:rPr>
                <w:b w:val="false"/>
                <w:bCs w:val="false"/>
                <w:color w:val="334155"/>
                <w:sz w:val="18"/>
                <w:szCs w:val="18"/>
              </w:rPr>
              <w:t xml:space="preserve">REVIEW</w:t>
            </w:r>
          </w:p>
        </w:tc>
        <w:tc>
          <w:tcPr>
            <w:tcW w:type="dxa" w:w="6926"/>
            <w:tcMar>
              <w:top w:type="dxa" w:w="80"/>
              <w:left w:type="dxa" w:w="110"/>
              <w:bottom w:type="dxa" w:w="80"/>
              <w:right w:type="dxa" w:w="110"/>
            </w:tcMar>
          </w:tcPr>
          <w:p>
            <w:pPr>
              <w:spacing w:after="0" w:line="250"/>
            </w:pPr>
            <w:r>
              <w:rPr>
                <w:b w:val="false"/>
                <w:bCs w:val="false"/>
                <w:color w:val="334155"/>
                <w:sz w:val="18"/>
                <w:szCs w:val="18"/>
              </w:rPr>
              <w:t xml:space="preserve">COMPLETED, IN_PROGRESS, CANCELLED</w:t>
            </w:r>
          </w:p>
        </w:tc>
      </w:tr>
      <w:tr>
        <w:tc>
          <w:tcPr>
            <w:tcW w:type="dxa" w:w="2434"/>
            <w:tcMar>
              <w:top w:type="dxa" w:w="80"/>
              <w:left w:type="dxa" w:w="110"/>
              <w:bottom w:type="dxa" w:w="80"/>
              <w:right w:type="dxa" w:w="110"/>
            </w:tcMar>
          </w:tcPr>
          <w:p>
            <w:pPr>
              <w:spacing w:after="0" w:line="250"/>
            </w:pPr>
            <w:r>
              <w:rPr>
                <w:b w:val="false"/>
                <w:bCs w:val="false"/>
                <w:color w:val="334155"/>
                <w:sz w:val="18"/>
                <w:szCs w:val="18"/>
              </w:rPr>
              <w:t xml:space="preserve">ON_HOLD</w:t>
            </w:r>
          </w:p>
        </w:tc>
        <w:tc>
          <w:tcPr>
            <w:tcW w:type="dxa" w:w="6926"/>
            <w:tcMar>
              <w:top w:type="dxa" w:w="80"/>
              <w:left w:type="dxa" w:w="110"/>
              <w:bottom w:type="dxa" w:w="80"/>
              <w:right w:type="dxa" w:w="110"/>
            </w:tcMar>
          </w:tcPr>
          <w:p>
            <w:pPr>
              <w:spacing w:after="0" w:line="250"/>
            </w:pPr>
            <w:r>
              <w:rPr>
                <w:b w:val="false"/>
                <w:bCs w:val="false"/>
                <w:color w:val="334155"/>
                <w:sz w:val="18"/>
                <w:szCs w:val="18"/>
              </w:rPr>
              <w:t xml:space="preserve">PENDING, ASSIGNED, IN_PROGRESS, CANCELLED</w:t>
            </w:r>
          </w:p>
        </w:tc>
      </w:tr>
      <w:tr>
        <w:tc>
          <w:tcPr>
            <w:tcW w:type="dxa" w:w="2434"/>
            <w:tcMar>
              <w:top w:type="dxa" w:w="80"/>
              <w:left w:type="dxa" w:w="110"/>
              <w:bottom w:type="dxa" w:w="80"/>
              <w:right w:type="dxa" w:w="110"/>
            </w:tcMar>
          </w:tcPr>
          <w:p>
            <w:pPr>
              <w:spacing w:after="0" w:line="250"/>
            </w:pPr>
            <w:r>
              <w:rPr>
                <w:b w:val="false"/>
                <w:bCs w:val="false"/>
                <w:color w:val="334155"/>
                <w:sz w:val="18"/>
                <w:szCs w:val="18"/>
              </w:rPr>
              <w:t xml:space="preserve">COMPLETED</w:t>
            </w:r>
          </w:p>
        </w:tc>
        <w:tc>
          <w:tcPr>
            <w:tcW w:type="dxa" w:w="6926"/>
            <w:tcMar>
              <w:top w:type="dxa" w:w="80"/>
              <w:left w:type="dxa" w:w="110"/>
              <w:bottom w:type="dxa" w:w="80"/>
              <w:right w:type="dxa" w:w="110"/>
            </w:tcMar>
          </w:tcPr>
          <w:p>
            <w:pPr>
              <w:spacing w:after="0" w:line="250"/>
            </w:pPr>
            <w:r>
              <w:rPr>
                <w:b w:val="false"/>
                <w:bCs w:val="false"/>
                <w:color w:val="334155"/>
                <w:sz w:val="18"/>
                <w:szCs w:val="18"/>
              </w:rPr>
              <w:t xml:space="preserve">Terminal — no outgoing transitions</w:t>
            </w:r>
          </w:p>
        </w:tc>
      </w:tr>
      <w:tr>
        <w:tc>
          <w:tcPr>
            <w:tcW w:type="dxa" w:w="2434"/>
            <w:tcMar>
              <w:top w:type="dxa" w:w="80"/>
              <w:left w:type="dxa" w:w="110"/>
              <w:bottom w:type="dxa" w:w="80"/>
              <w:right w:type="dxa" w:w="110"/>
            </w:tcMar>
          </w:tcPr>
          <w:p>
            <w:pPr>
              <w:spacing w:after="0" w:line="250"/>
            </w:pPr>
            <w:r>
              <w:rPr>
                <w:b w:val="false"/>
                <w:bCs w:val="false"/>
                <w:color w:val="334155"/>
                <w:sz w:val="18"/>
                <w:szCs w:val="18"/>
              </w:rPr>
              <w:t xml:space="preserve">CANCELLED</w:t>
            </w:r>
          </w:p>
        </w:tc>
        <w:tc>
          <w:tcPr>
            <w:tcW w:type="dxa" w:w="6926"/>
            <w:tcMar>
              <w:top w:type="dxa" w:w="80"/>
              <w:left w:type="dxa" w:w="110"/>
              <w:bottom w:type="dxa" w:w="80"/>
              <w:right w:type="dxa" w:w="110"/>
            </w:tcMar>
          </w:tcPr>
          <w:p>
            <w:pPr>
              <w:spacing w:after="0" w:line="250"/>
            </w:pPr>
            <w:r>
              <w:rPr>
                <w:b w:val="false"/>
                <w:bCs w:val="false"/>
                <w:color w:val="334155"/>
                <w:sz w:val="18"/>
                <w:szCs w:val="18"/>
              </w:rPr>
              <w:t xml:space="preserve">Terminal — no outgoing transitions</w:t>
            </w:r>
          </w:p>
        </w:tc>
      </w:tr>
    </w:tbl>
    <w:p>
      <w:pPr>
        <w:spacing w:after="160" w:line="300"/>
        <w:jc w:val="both"/>
      </w:pPr>
      <w:r>
        <w:rPr>
          <w:color w:val="334155"/>
          <w:sz w:val="21"/>
          <w:szCs w:val="21"/>
        </w:rPr>
        <w:t xml:space="preserve">Moving to PENDING additionally clears assigned_employee_id and assigned_at, since a task in the pending pool must have no assignee. A separate trigger stamps started_at, completed_at, assigned_at and progress_percent from the status alone, so no client is responsible for maintaining them.</w:t>
      </w:r>
    </w:p>
    <w:p>
      <w:pPr>
        <w:pStyle w:val="Heading2"/>
        <w:spacing w:after="120" w:before="260"/>
      </w:pPr>
      <w:r>
        <w:rPr>
          <w:rFonts w:ascii="Calibri" w:cs="Calibri" w:eastAsia="Calibri" w:hAnsi="Calibri"/>
          <w:b/>
          <w:bCs/>
          <w:color w:val="2044F0"/>
          <w:sz w:val="25"/>
          <w:szCs w:val="25"/>
        </w:rPr>
        <w:t xml:space="preserve">5.2  Trigger Functions</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2434"/>
        <w:gridCol w:w="1872"/>
        <w:gridCol w:w="5054"/>
      </w:tblGrid>
      <w:tr>
        <w:trPr>
          <w:tblHeader/>
        </w:trPr>
        <w:tc>
          <w:tcPr>
            <w:tcW w:type="dxa" w:w="2434"/>
            <w:shd w:fill="2044F0" w:color="auto" w:val="clear"/>
            <w:tcMar>
              <w:top w:type="dxa" w:w="80"/>
              <w:left w:type="dxa" w:w="110"/>
              <w:bottom w:type="dxa" w:w="80"/>
              <w:right w:type="dxa" w:w="110"/>
            </w:tcMar>
          </w:tcPr>
          <w:p>
            <w:pPr>
              <w:spacing w:after="0" w:line="250"/>
            </w:pPr>
            <w:r>
              <w:rPr>
                <w:b/>
                <w:bCs/>
                <w:color w:val="FFFFFF"/>
                <w:sz w:val="17"/>
                <w:szCs w:val="17"/>
              </w:rPr>
              <w:t xml:space="preserve">Trigger function</w:t>
            </w:r>
          </w:p>
        </w:tc>
        <w:tc>
          <w:tcPr>
            <w:tcW w:type="dxa" w:w="1872"/>
            <w:shd w:fill="2044F0" w:color="auto" w:val="clear"/>
            <w:tcMar>
              <w:top w:type="dxa" w:w="80"/>
              <w:left w:type="dxa" w:w="110"/>
              <w:bottom w:type="dxa" w:w="80"/>
              <w:right w:type="dxa" w:w="110"/>
            </w:tcMar>
          </w:tcPr>
          <w:p>
            <w:pPr>
              <w:spacing w:after="0" w:line="250"/>
            </w:pPr>
            <w:r>
              <w:rPr>
                <w:b/>
                <w:bCs/>
                <w:color w:val="FFFFFF"/>
                <w:sz w:val="17"/>
                <w:szCs w:val="17"/>
              </w:rPr>
              <w:t xml:space="preserve">Fires on</w:t>
            </w:r>
          </w:p>
        </w:tc>
        <w:tc>
          <w:tcPr>
            <w:tcW w:type="dxa" w:w="5054"/>
            <w:shd w:fill="2044F0" w:color="auto" w:val="clear"/>
            <w:tcMar>
              <w:top w:type="dxa" w:w="80"/>
              <w:left w:type="dxa" w:w="110"/>
              <w:bottom w:type="dxa" w:w="80"/>
              <w:right w:type="dxa" w:w="110"/>
            </w:tcMar>
          </w:tcPr>
          <w:p>
            <w:pPr>
              <w:spacing w:after="0" w:line="250"/>
            </w:pPr>
            <w:r>
              <w:rPr>
                <w:b/>
                <w:bCs/>
                <w:color w:val="FFFFFF"/>
                <w:sz w:val="17"/>
                <w:szCs w:val="17"/>
              </w:rPr>
              <w:t xml:space="preserve">Rule enforced</w:t>
            </w:r>
          </w:p>
        </w:tc>
      </w:tr>
      <w:tr>
        <w:tc>
          <w:tcPr>
            <w:tcW w:type="dxa" w:w="2434"/>
            <w:tcMar>
              <w:top w:type="dxa" w:w="80"/>
              <w:left w:type="dxa" w:w="110"/>
              <w:bottom w:type="dxa" w:w="80"/>
              <w:right w:type="dxa" w:w="110"/>
            </w:tcMar>
          </w:tcPr>
          <w:p>
            <w:pPr>
              <w:spacing w:after="0" w:line="250"/>
            </w:pPr>
            <w:r>
              <w:rPr>
                <w:b w:val="false"/>
                <w:bCs w:val="false"/>
                <w:color w:val="334155"/>
                <w:sz w:val="17"/>
                <w:szCs w:val="17"/>
              </w:rPr>
              <w:t xml:space="preserve">fn_validate_status()</w:t>
            </w:r>
          </w:p>
        </w:tc>
        <w:tc>
          <w:tcPr>
            <w:tcW w:type="dxa" w:w="1872"/>
            <w:tcMar>
              <w:top w:type="dxa" w:w="80"/>
              <w:left w:type="dxa" w:w="110"/>
              <w:bottom w:type="dxa" w:w="80"/>
              <w:right w:type="dxa" w:w="110"/>
            </w:tcMar>
          </w:tcPr>
          <w:p>
            <w:pPr>
              <w:spacing w:after="0" w:line="250"/>
            </w:pPr>
            <w:r>
              <w:rPr>
                <w:b w:val="false"/>
                <w:bCs w:val="false"/>
                <w:color w:val="334155"/>
                <w:sz w:val="17"/>
                <w:szCs w:val="17"/>
              </w:rPr>
              <w:t xml:space="preserve">BEFORE UPDATE on tasks</w:t>
            </w:r>
          </w:p>
        </w:tc>
        <w:tc>
          <w:tcPr>
            <w:tcW w:type="dxa" w:w="5054"/>
            <w:tcMar>
              <w:top w:type="dxa" w:w="80"/>
              <w:left w:type="dxa" w:w="110"/>
              <w:bottom w:type="dxa" w:w="80"/>
              <w:right w:type="dxa" w:w="110"/>
            </w:tcMar>
          </w:tcPr>
          <w:p>
            <w:pPr>
              <w:spacing w:after="0" w:line="250"/>
            </w:pPr>
            <w:r>
              <w:rPr>
                <w:b w:val="false"/>
                <w:bCs w:val="false"/>
                <w:color w:val="334155"/>
                <w:sz w:val="17"/>
                <w:szCs w:val="17"/>
              </w:rPr>
              <w:t xml:space="preserve">Rejects illegal transitions; clears assignment when returning to PENDING.</w:t>
            </w:r>
          </w:p>
        </w:tc>
      </w:tr>
      <w:tr>
        <w:tc>
          <w:tcPr>
            <w:tcW w:type="dxa" w:w="2434"/>
            <w:tcMar>
              <w:top w:type="dxa" w:w="80"/>
              <w:left w:type="dxa" w:w="110"/>
              <w:bottom w:type="dxa" w:w="80"/>
              <w:right w:type="dxa" w:w="110"/>
            </w:tcMar>
          </w:tcPr>
          <w:p>
            <w:pPr>
              <w:spacing w:after="0" w:line="250"/>
            </w:pPr>
            <w:r>
              <w:rPr>
                <w:b w:val="false"/>
                <w:bCs w:val="false"/>
                <w:color w:val="334155"/>
                <w:sz w:val="17"/>
                <w:szCs w:val="17"/>
              </w:rPr>
              <w:t xml:space="preserve">fn_stamp_timestamps()</w:t>
            </w:r>
          </w:p>
        </w:tc>
        <w:tc>
          <w:tcPr>
            <w:tcW w:type="dxa" w:w="1872"/>
            <w:tcMar>
              <w:top w:type="dxa" w:w="80"/>
              <w:left w:type="dxa" w:w="110"/>
              <w:bottom w:type="dxa" w:w="80"/>
              <w:right w:type="dxa" w:w="110"/>
            </w:tcMar>
          </w:tcPr>
          <w:p>
            <w:pPr>
              <w:spacing w:after="0" w:line="250"/>
            </w:pPr>
            <w:r>
              <w:rPr>
                <w:b w:val="false"/>
                <w:bCs w:val="false"/>
                <w:color w:val="334155"/>
                <w:sz w:val="17"/>
                <w:szCs w:val="17"/>
              </w:rPr>
              <w:t xml:space="preserve">BEFORE INSERT/UPDATE on tasks</w:t>
            </w:r>
          </w:p>
        </w:tc>
        <w:tc>
          <w:tcPr>
            <w:tcW w:type="dxa" w:w="5054"/>
            <w:tcMar>
              <w:top w:type="dxa" w:w="80"/>
              <w:left w:type="dxa" w:w="110"/>
              <w:bottom w:type="dxa" w:w="80"/>
              <w:right w:type="dxa" w:w="110"/>
            </w:tcMar>
          </w:tcPr>
          <w:p>
            <w:pPr>
              <w:spacing w:after="0" w:line="250"/>
            </w:pPr>
            <w:r>
              <w:rPr>
                <w:b w:val="false"/>
                <w:bCs w:val="false"/>
                <w:color w:val="334155"/>
                <w:sz w:val="17"/>
                <w:szCs w:val="17"/>
              </w:rPr>
              <w:t xml:space="preserve">Maintains started_at, completed_at, assigned_at and progress_percent.</w:t>
            </w:r>
          </w:p>
        </w:tc>
      </w:tr>
      <w:tr>
        <w:tc>
          <w:tcPr>
            <w:tcW w:type="dxa" w:w="2434"/>
            <w:tcMar>
              <w:top w:type="dxa" w:w="80"/>
              <w:left w:type="dxa" w:w="110"/>
              <w:bottom w:type="dxa" w:w="80"/>
              <w:right w:type="dxa" w:w="110"/>
            </w:tcMar>
          </w:tcPr>
          <w:p>
            <w:pPr>
              <w:spacing w:after="0" w:line="250"/>
            </w:pPr>
            <w:r>
              <w:rPr>
                <w:b w:val="false"/>
                <w:bCs w:val="false"/>
                <w:color w:val="334155"/>
                <w:sz w:val="17"/>
                <w:szCs w:val="17"/>
              </w:rPr>
              <w:t xml:space="preserve">fn_log_task_status_history()</w:t>
            </w:r>
          </w:p>
        </w:tc>
        <w:tc>
          <w:tcPr>
            <w:tcW w:type="dxa" w:w="1872"/>
            <w:tcMar>
              <w:top w:type="dxa" w:w="80"/>
              <w:left w:type="dxa" w:w="110"/>
              <w:bottom w:type="dxa" w:w="80"/>
              <w:right w:type="dxa" w:w="110"/>
            </w:tcMar>
          </w:tcPr>
          <w:p>
            <w:pPr>
              <w:spacing w:after="0" w:line="250"/>
            </w:pPr>
            <w:r>
              <w:rPr>
                <w:b w:val="false"/>
                <w:bCs w:val="false"/>
                <w:color w:val="334155"/>
                <w:sz w:val="17"/>
                <w:szCs w:val="17"/>
              </w:rPr>
              <w:t xml:space="preserve">AFTER INSERT/UPDATE on tasks</w:t>
            </w:r>
          </w:p>
        </w:tc>
        <w:tc>
          <w:tcPr>
            <w:tcW w:type="dxa" w:w="5054"/>
            <w:tcMar>
              <w:top w:type="dxa" w:w="80"/>
              <w:left w:type="dxa" w:w="110"/>
              <w:bottom w:type="dxa" w:w="80"/>
              <w:right w:type="dxa" w:w="110"/>
            </w:tcMar>
          </w:tcPr>
          <w:p>
            <w:pPr>
              <w:spacing w:after="0" w:line="250"/>
            </w:pPr>
            <w:r>
              <w:rPr>
                <w:b w:val="false"/>
                <w:bCs w:val="false"/>
                <w:color w:val="334155"/>
                <w:sz w:val="17"/>
                <w:szCs w:val="17"/>
              </w:rPr>
              <w:t xml:space="preserve">Writes CREATED, STATUS_CHANGE, ASSIGNEE_CHANGED or PROGRESS_UPDATED rows.</w:t>
            </w:r>
          </w:p>
        </w:tc>
      </w:tr>
      <w:tr>
        <w:tc>
          <w:tcPr>
            <w:tcW w:type="dxa" w:w="2434"/>
            <w:tcMar>
              <w:top w:type="dxa" w:w="80"/>
              <w:left w:type="dxa" w:w="110"/>
              <w:bottom w:type="dxa" w:w="80"/>
              <w:right w:type="dxa" w:w="110"/>
            </w:tcMar>
          </w:tcPr>
          <w:p>
            <w:pPr>
              <w:spacing w:after="0" w:line="250"/>
            </w:pPr>
            <w:r>
              <w:rPr>
                <w:b w:val="false"/>
                <w:bCs w:val="false"/>
                <w:color w:val="334155"/>
                <w:sz w:val="17"/>
                <w:szCs w:val="17"/>
              </w:rPr>
              <w:t xml:space="preserve">fn_recalc_task_hours()</w:t>
            </w:r>
          </w:p>
        </w:tc>
        <w:tc>
          <w:tcPr>
            <w:tcW w:type="dxa" w:w="1872"/>
            <w:tcMar>
              <w:top w:type="dxa" w:w="80"/>
              <w:left w:type="dxa" w:w="110"/>
              <w:bottom w:type="dxa" w:w="80"/>
              <w:right w:type="dxa" w:w="110"/>
            </w:tcMar>
          </w:tcPr>
          <w:p>
            <w:pPr>
              <w:spacing w:after="0" w:line="250"/>
            </w:pPr>
            <w:r>
              <w:rPr>
                <w:b w:val="false"/>
                <w:bCs w:val="false"/>
                <w:color w:val="334155"/>
                <w:sz w:val="17"/>
                <w:szCs w:val="17"/>
              </w:rPr>
              <w:t xml:space="preserve">AFTER INSERT/UPDATE/DELETE on work_logs</w:t>
            </w:r>
          </w:p>
        </w:tc>
        <w:tc>
          <w:tcPr>
            <w:tcW w:type="dxa" w:w="5054"/>
            <w:tcMar>
              <w:top w:type="dxa" w:w="80"/>
              <w:left w:type="dxa" w:w="110"/>
              <w:bottom w:type="dxa" w:w="80"/>
              <w:right w:type="dxa" w:w="110"/>
            </w:tcMar>
          </w:tcPr>
          <w:p>
            <w:pPr>
              <w:spacing w:after="0" w:line="250"/>
            </w:pPr>
            <w:r>
              <w:rPr>
                <w:b w:val="false"/>
                <w:bCs w:val="false"/>
                <w:color w:val="334155"/>
                <w:sz w:val="17"/>
                <w:szCs w:val="17"/>
              </w:rPr>
              <w:t xml:space="preserve">Recomputes tasks.actual_hours as the sum of all work logs.</w:t>
            </w:r>
          </w:p>
        </w:tc>
      </w:tr>
      <w:tr>
        <w:tc>
          <w:tcPr>
            <w:tcW w:type="dxa" w:w="2434"/>
            <w:tcMar>
              <w:top w:type="dxa" w:w="80"/>
              <w:left w:type="dxa" w:w="110"/>
              <w:bottom w:type="dxa" w:w="80"/>
              <w:right w:type="dxa" w:w="110"/>
            </w:tcMar>
          </w:tcPr>
          <w:p>
            <w:pPr>
              <w:spacing w:after="0" w:line="250"/>
            </w:pPr>
            <w:r>
              <w:rPr>
                <w:b w:val="false"/>
                <w:bCs w:val="false"/>
                <w:color w:val="334155"/>
                <w:sz w:val="17"/>
                <w:szCs w:val="17"/>
              </w:rPr>
              <w:t xml:space="preserve">fn_validate_work_log()</w:t>
            </w:r>
          </w:p>
        </w:tc>
        <w:tc>
          <w:tcPr>
            <w:tcW w:type="dxa" w:w="1872"/>
            <w:tcMar>
              <w:top w:type="dxa" w:w="80"/>
              <w:left w:type="dxa" w:w="110"/>
              <w:bottom w:type="dxa" w:w="80"/>
              <w:right w:type="dxa" w:w="110"/>
            </w:tcMar>
          </w:tcPr>
          <w:p>
            <w:pPr>
              <w:spacing w:after="0" w:line="250"/>
            </w:pPr>
            <w:r>
              <w:rPr>
                <w:b w:val="false"/>
                <w:bCs w:val="false"/>
                <w:color w:val="334155"/>
                <w:sz w:val="17"/>
                <w:szCs w:val="17"/>
              </w:rPr>
              <w:t xml:space="preserve">BEFORE INSERT/UPDATE on work_logs</w:t>
            </w:r>
          </w:p>
        </w:tc>
        <w:tc>
          <w:tcPr>
            <w:tcW w:type="dxa" w:w="5054"/>
            <w:tcMar>
              <w:top w:type="dxa" w:w="80"/>
              <w:left w:type="dxa" w:w="110"/>
              <w:bottom w:type="dxa" w:w="80"/>
              <w:right w:type="dxa" w:w="110"/>
            </w:tcMar>
          </w:tcPr>
          <w:p>
            <w:pPr>
              <w:spacing w:after="0" w:line="250"/>
            </w:pPr>
            <w:r>
              <w:rPr>
                <w:b w:val="false"/>
                <w:bCs w:val="false"/>
                <w:color w:val="334155"/>
                <w:sz w:val="17"/>
                <w:szCs w:val="17"/>
              </w:rPr>
              <w:t xml:space="preserve">Only the current assignee may log; refuses logs on closed tasks.</w:t>
            </w:r>
          </w:p>
        </w:tc>
      </w:tr>
      <w:tr>
        <w:tc>
          <w:tcPr>
            <w:tcW w:type="dxa" w:w="2434"/>
            <w:tcMar>
              <w:top w:type="dxa" w:w="80"/>
              <w:left w:type="dxa" w:w="110"/>
              <w:bottom w:type="dxa" w:w="80"/>
              <w:right w:type="dxa" w:w="110"/>
            </w:tcMar>
          </w:tcPr>
          <w:p>
            <w:pPr>
              <w:spacing w:after="0" w:line="250"/>
            </w:pPr>
            <w:r>
              <w:rPr>
                <w:b w:val="false"/>
                <w:bCs w:val="false"/>
                <w:color w:val="334155"/>
                <w:sz w:val="17"/>
                <w:szCs w:val="17"/>
              </w:rPr>
              <w:t xml:space="preserve">fn_log_work_log_history()</w:t>
            </w:r>
          </w:p>
        </w:tc>
        <w:tc>
          <w:tcPr>
            <w:tcW w:type="dxa" w:w="1872"/>
            <w:tcMar>
              <w:top w:type="dxa" w:w="80"/>
              <w:left w:type="dxa" w:w="110"/>
              <w:bottom w:type="dxa" w:w="80"/>
              <w:right w:type="dxa" w:w="110"/>
            </w:tcMar>
          </w:tcPr>
          <w:p>
            <w:pPr>
              <w:spacing w:after="0" w:line="250"/>
            </w:pPr>
            <w:r>
              <w:rPr>
                <w:b w:val="false"/>
                <w:bCs w:val="false"/>
                <w:color w:val="334155"/>
                <w:sz w:val="17"/>
                <w:szCs w:val="17"/>
              </w:rPr>
              <w:t xml:space="preserve">AFTER INSERT/UPDATE on work_logs</w:t>
            </w:r>
          </w:p>
        </w:tc>
        <w:tc>
          <w:tcPr>
            <w:tcW w:type="dxa" w:w="5054"/>
            <w:tcMar>
              <w:top w:type="dxa" w:w="80"/>
              <w:left w:type="dxa" w:w="110"/>
              <w:bottom w:type="dxa" w:w="80"/>
              <w:right w:type="dxa" w:w="110"/>
            </w:tcMar>
          </w:tcPr>
          <w:p>
            <w:pPr>
              <w:spacing w:after="0" w:line="250"/>
            </w:pPr>
            <w:r>
              <w:rPr>
                <w:b w:val="false"/>
                <w:bCs w:val="false"/>
                <w:color w:val="334155"/>
                <w:sz w:val="17"/>
                <w:szCs w:val="17"/>
              </w:rPr>
              <w:t xml:space="preserve">Writes HOURS_LOGGED and HOURS_LOG_UPDATED entries.</w:t>
            </w:r>
          </w:p>
        </w:tc>
      </w:tr>
      <w:tr>
        <w:tc>
          <w:tcPr>
            <w:tcW w:type="dxa" w:w="2434"/>
            <w:tcMar>
              <w:top w:type="dxa" w:w="80"/>
              <w:left w:type="dxa" w:w="110"/>
              <w:bottom w:type="dxa" w:w="80"/>
              <w:right w:type="dxa" w:w="110"/>
            </w:tcMar>
          </w:tcPr>
          <w:p>
            <w:pPr>
              <w:spacing w:after="0" w:line="250"/>
            </w:pPr>
            <w:r>
              <w:rPr>
                <w:b w:val="false"/>
                <w:bCs w:val="false"/>
                <w:color w:val="334155"/>
                <w:sz w:val="17"/>
                <w:szCs w:val="17"/>
              </w:rPr>
              <w:t xml:space="preserve">fn_log_assignment_history()</w:t>
            </w:r>
          </w:p>
        </w:tc>
        <w:tc>
          <w:tcPr>
            <w:tcW w:type="dxa" w:w="1872"/>
            <w:tcMar>
              <w:top w:type="dxa" w:w="80"/>
              <w:left w:type="dxa" w:w="110"/>
              <w:bottom w:type="dxa" w:w="80"/>
              <w:right w:type="dxa" w:w="110"/>
            </w:tcMar>
          </w:tcPr>
          <w:p>
            <w:pPr>
              <w:spacing w:after="0" w:line="250"/>
            </w:pPr>
            <w:r>
              <w:rPr>
                <w:b w:val="false"/>
                <w:bCs w:val="false"/>
                <w:color w:val="334155"/>
                <w:sz w:val="17"/>
                <w:szCs w:val="17"/>
              </w:rPr>
              <w:t xml:space="preserve">AFTER INSERT on task_assignments</w:t>
            </w:r>
          </w:p>
        </w:tc>
        <w:tc>
          <w:tcPr>
            <w:tcW w:type="dxa" w:w="5054"/>
            <w:tcMar>
              <w:top w:type="dxa" w:w="80"/>
              <w:left w:type="dxa" w:w="110"/>
              <w:bottom w:type="dxa" w:w="80"/>
              <w:right w:type="dxa" w:w="110"/>
            </w:tcMar>
          </w:tcPr>
          <w:p>
            <w:pPr>
              <w:spacing w:after="0" w:line="250"/>
            </w:pPr>
            <w:r>
              <w:rPr>
                <w:b w:val="false"/>
                <w:bCs w:val="false"/>
                <w:color w:val="334155"/>
                <w:sz w:val="17"/>
                <w:szCs w:val="17"/>
              </w:rPr>
              <w:t xml:space="preserve">Records the ASSIGNED action with mode and score.</w:t>
            </w:r>
          </w:p>
        </w:tc>
      </w:tr>
      <w:tr>
        <w:tc>
          <w:tcPr>
            <w:tcW w:type="dxa" w:w="2434"/>
            <w:tcMar>
              <w:top w:type="dxa" w:w="80"/>
              <w:left w:type="dxa" w:w="110"/>
              <w:bottom w:type="dxa" w:w="80"/>
              <w:right w:type="dxa" w:w="110"/>
            </w:tcMar>
          </w:tcPr>
          <w:p>
            <w:pPr>
              <w:spacing w:after="0" w:line="250"/>
            </w:pPr>
            <w:r>
              <w:rPr>
                <w:b w:val="false"/>
                <w:bCs w:val="false"/>
                <w:color w:val="334155"/>
                <w:sz w:val="17"/>
                <w:szCs w:val="17"/>
              </w:rPr>
              <w:t xml:space="preserve">fn_sync_assignment_task()</w:t>
            </w:r>
          </w:p>
        </w:tc>
        <w:tc>
          <w:tcPr>
            <w:tcW w:type="dxa" w:w="1872"/>
            <w:tcMar>
              <w:top w:type="dxa" w:w="80"/>
              <w:left w:type="dxa" w:w="110"/>
              <w:bottom w:type="dxa" w:w="80"/>
              <w:right w:type="dxa" w:w="110"/>
            </w:tcMar>
          </w:tcPr>
          <w:p>
            <w:pPr>
              <w:spacing w:after="0" w:line="250"/>
            </w:pPr>
            <w:r>
              <w:rPr>
                <w:b w:val="false"/>
                <w:bCs w:val="false"/>
                <w:color w:val="334155"/>
                <w:sz w:val="17"/>
                <w:szCs w:val="17"/>
              </w:rPr>
              <w:t xml:space="preserve">AFTER UPDATE on task_assignments</w:t>
            </w:r>
          </w:p>
        </w:tc>
        <w:tc>
          <w:tcPr>
            <w:tcW w:type="dxa" w:w="5054"/>
            <w:tcMar>
              <w:top w:type="dxa" w:w="80"/>
              <w:left w:type="dxa" w:w="110"/>
              <w:bottom w:type="dxa" w:w="80"/>
              <w:right w:type="dxa" w:w="110"/>
            </w:tcMar>
          </w:tcPr>
          <w:p>
            <w:pPr>
              <w:spacing w:after="0" w:line="250"/>
            </w:pPr>
            <w:r>
              <w:rPr>
                <w:b w:val="false"/>
                <w:bCs w:val="false"/>
                <w:color w:val="334155"/>
                <w:sz w:val="17"/>
                <w:szCs w:val="17"/>
              </w:rPr>
              <w:t xml:space="preserve">Completing an assignment completes the task, atomically.</w:t>
            </w:r>
          </w:p>
        </w:tc>
      </w:tr>
      <w:tr>
        <w:tc>
          <w:tcPr>
            <w:tcW w:type="dxa" w:w="2434"/>
            <w:tcMar>
              <w:top w:type="dxa" w:w="80"/>
              <w:left w:type="dxa" w:w="110"/>
              <w:bottom w:type="dxa" w:w="80"/>
              <w:right w:type="dxa" w:w="110"/>
            </w:tcMar>
          </w:tcPr>
          <w:p>
            <w:pPr>
              <w:spacing w:after="0" w:line="250"/>
            </w:pPr>
            <w:r>
              <w:rPr>
                <w:b w:val="false"/>
                <w:bCs w:val="false"/>
                <w:color w:val="334155"/>
                <w:sz w:val="17"/>
                <w:szCs w:val="17"/>
              </w:rPr>
              <w:t xml:space="preserve">fn_guard_skill_removal()</w:t>
            </w:r>
          </w:p>
        </w:tc>
        <w:tc>
          <w:tcPr>
            <w:tcW w:type="dxa" w:w="1872"/>
            <w:tcMar>
              <w:top w:type="dxa" w:w="80"/>
              <w:left w:type="dxa" w:w="110"/>
              <w:bottom w:type="dxa" w:w="80"/>
              <w:right w:type="dxa" w:w="110"/>
            </w:tcMar>
          </w:tcPr>
          <w:p>
            <w:pPr>
              <w:spacing w:after="0" w:line="250"/>
            </w:pPr>
            <w:r>
              <w:rPr>
                <w:b w:val="false"/>
                <w:bCs w:val="false"/>
                <w:color w:val="334155"/>
                <w:sz w:val="17"/>
                <w:szCs w:val="17"/>
              </w:rPr>
              <w:t xml:space="preserve">BEFORE DELETE on employee_skills</w:t>
            </w:r>
          </w:p>
        </w:tc>
        <w:tc>
          <w:tcPr>
            <w:tcW w:type="dxa" w:w="5054"/>
            <w:tcMar>
              <w:top w:type="dxa" w:w="80"/>
              <w:left w:type="dxa" w:w="110"/>
              <w:bottom w:type="dxa" w:w="80"/>
              <w:right w:type="dxa" w:w="110"/>
            </w:tcMar>
          </w:tcPr>
          <w:p>
            <w:pPr>
              <w:spacing w:after="0" w:line="250"/>
            </w:pPr>
            <w:r>
              <w:rPr>
                <w:b w:val="false"/>
                <w:bCs w:val="false"/>
                <w:color w:val="334155"/>
                <w:sz w:val="17"/>
                <w:szCs w:val="17"/>
              </w:rPr>
              <w:t xml:space="preserve">Refuses to remove a skill that open tasks still require.</w:t>
            </w:r>
          </w:p>
        </w:tc>
      </w:tr>
      <w:tr>
        <w:tc>
          <w:tcPr>
            <w:tcW w:type="dxa" w:w="2434"/>
            <w:tcMar>
              <w:top w:type="dxa" w:w="80"/>
              <w:left w:type="dxa" w:w="110"/>
              <w:bottom w:type="dxa" w:w="80"/>
              <w:right w:type="dxa" w:w="110"/>
            </w:tcMar>
          </w:tcPr>
          <w:p>
            <w:pPr>
              <w:spacing w:after="0" w:line="250"/>
            </w:pPr>
            <w:r>
              <w:rPr>
                <w:b w:val="false"/>
                <w:bCs w:val="false"/>
                <w:color w:val="334155"/>
                <w:sz w:val="17"/>
                <w:szCs w:val="17"/>
              </w:rPr>
              <w:t xml:space="preserve">fn_touch_updated_at()</w:t>
            </w:r>
          </w:p>
        </w:tc>
        <w:tc>
          <w:tcPr>
            <w:tcW w:type="dxa" w:w="1872"/>
            <w:tcMar>
              <w:top w:type="dxa" w:w="80"/>
              <w:left w:type="dxa" w:w="110"/>
              <w:bottom w:type="dxa" w:w="80"/>
              <w:right w:type="dxa" w:w="110"/>
            </w:tcMar>
          </w:tcPr>
          <w:p>
            <w:pPr>
              <w:spacing w:after="0" w:line="250"/>
            </w:pPr>
            <w:r>
              <w:rPr>
                <w:b w:val="false"/>
                <w:bCs w:val="false"/>
                <w:color w:val="334155"/>
                <w:sz w:val="17"/>
                <w:szCs w:val="17"/>
              </w:rPr>
              <w:t xml:space="preserve">BEFORE UPDATE on five tables</w:t>
            </w:r>
          </w:p>
        </w:tc>
        <w:tc>
          <w:tcPr>
            <w:tcW w:type="dxa" w:w="5054"/>
            <w:tcMar>
              <w:top w:type="dxa" w:w="80"/>
              <w:left w:type="dxa" w:w="110"/>
              <w:bottom w:type="dxa" w:w="80"/>
              <w:right w:type="dxa" w:w="110"/>
            </w:tcMar>
          </w:tcPr>
          <w:p>
            <w:pPr>
              <w:spacing w:after="0" w:line="250"/>
            </w:pPr>
            <w:r>
              <w:rPr>
                <w:b w:val="false"/>
                <w:bCs w:val="false"/>
                <w:color w:val="334155"/>
                <w:sz w:val="17"/>
                <w:szCs w:val="17"/>
              </w:rPr>
              <w:t xml:space="preserve">Maintains updated_at consistently.</w:t>
            </w:r>
          </w:p>
        </w:tc>
      </w:tr>
    </w:tbl>
    <w:p>
      <w:pPr>
        <w:spacing w:after="160" w:line="300"/>
        <w:jc w:val="both"/>
      </w:pPr>
      <w:r>
        <w:rPr>
          <w:color w:val="334155"/>
          <w:sz w:val="21"/>
          <w:szCs w:val="21"/>
        </w:rPr>
        <w:t xml:space="preserve">The most consequential of these is fn_recalc_task_hours(). Because actual_hours is derived rather than stored and maintained by the application, it cannot drift out of agreement with the underlying logs — there is no code path capable of writing an incorrect total.</w:t>
      </w:r>
    </w:p>
    <w:p>
      <w:pPr>
        <w:pStyle w:val="Heading2"/>
        <w:spacing w:after="120" w:before="260"/>
      </w:pPr>
      <w:r>
        <w:rPr>
          <w:rFonts w:ascii="Calibri" w:cs="Calibri" w:eastAsia="Calibri" w:hAnsi="Calibri"/>
          <w:b/>
          <w:bCs/>
          <w:color w:val="2044F0"/>
          <w:sz w:val="25"/>
          <w:szCs w:val="25"/>
        </w:rPr>
        <w:t xml:space="preserve">5.3  Reporting Views</w:t>
      </w:r>
    </w:p>
    <w:p>
      <w:pPr>
        <w:spacing w:after="160" w:line="300"/>
        <w:ind w:firstLine="431"/>
        <w:jc w:val="both"/>
      </w:pPr>
      <w:r>
        <w:rPr>
          <w:color w:val="334155"/>
          <w:sz w:val="21"/>
          <w:szCs w:val="21"/>
        </w:rPr>
        <w:t xml:space="preserve">Eight views provide the analytical layer. Every aggregate figure displayed in the interface is computed here in SQL; the client performs no workload aggregation.</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2246"/>
        <w:gridCol w:w="3182"/>
        <w:gridCol w:w="3931"/>
      </w:tblGrid>
      <w:tr>
        <w:trPr>
          <w:tblHeader/>
        </w:trPr>
        <w:tc>
          <w:tcPr>
            <w:tcW w:type="dxa" w:w="2246"/>
            <w:shd w:fill="2044F0" w:color="auto" w:val="clear"/>
            <w:tcMar>
              <w:top w:type="dxa" w:w="80"/>
              <w:left w:type="dxa" w:w="110"/>
              <w:bottom w:type="dxa" w:w="80"/>
              <w:right w:type="dxa" w:w="110"/>
            </w:tcMar>
          </w:tcPr>
          <w:p>
            <w:pPr>
              <w:spacing w:after="0" w:line="250"/>
            </w:pPr>
            <w:r>
              <w:rPr>
                <w:b/>
                <w:bCs/>
                <w:color w:val="FFFFFF"/>
                <w:sz w:val="17"/>
                <w:szCs w:val="17"/>
              </w:rPr>
              <w:t xml:space="preserve">View</w:t>
            </w:r>
          </w:p>
        </w:tc>
        <w:tc>
          <w:tcPr>
            <w:tcW w:type="dxa" w:w="3182"/>
            <w:shd w:fill="2044F0" w:color="auto" w:val="clear"/>
            <w:tcMar>
              <w:top w:type="dxa" w:w="80"/>
              <w:left w:type="dxa" w:w="110"/>
              <w:bottom w:type="dxa" w:w="80"/>
              <w:right w:type="dxa" w:w="110"/>
            </w:tcMar>
          </w:tcPr>
          <w:p>
            <w:pPr>
              <w:spacing w:after="0" w:line="250"/>
            </w:pPr>
            <w:r>
              <w:rPr>
                <w:b/>
                <w:bCs/>
                <w:color w:val="FFFFFF"/>
                <w:sz w:val="17"/>
                <w:szCs w:val="17"/>
              </w:rPr>
              <w:t xml:space="preserve">Answers</w:t>
            </w:r>
          </w:p>
        </w:tc>
        <w:tc>
          <w:tcPr>
            <w:tcW w:type="dxa" w:w="3931"/>
            <w:shd w:fill="2044F0" w:color="auto" w:val="clear"/>
            <w:tcMar>
              <w:top w:type="dxa" w:w="80"/>
              <w:left w:type="dxa" w:w="110"/>
              <w:bottom w:type="dxa" w:w="80"/>
              <w:right w:type="dxa" w:w="110"/>
            </w:tcMar>
          </w:tcPr>
          <w:p>
            <w:pPr>
              <w:spacing w:after="0" w:line="250"/>
            </w:pPr>
            <w:r>
              <w:rPr>
                <w:b/>
                <w:bCs/>
                <w:color w:val="FFFFFF"/>
                <w:sz w:val="17"/>
                <w:szCs w:val="17"/>
              </w:rPr>
              <w:t xml:space="preserve">Derived values</w:t>
            </w:r>
          </w:p>
        </w:tc>
      </w:tr>
      <w:tr>
        <w:tc>
          <w:tcPr>
            <w:tcW w:type="dxa" w:w="2246"/>
            <w:tcMar>
              <w:top w:type="dxa" w:w="80"/>
              <w:left w:type="dxa" w:w="110"/>
              <w:bottom w:type="dxa" w:w="80"/>
              <w:right w:type="dxa" w:w="110"/>
            </w:tcMar>
          </w:tcPr>
          <w:p>
            <w:pPr>
              <w:spacing w:after="0" w:line="250"/>
            </w:pPr>
            <w:r>
              <w:rPr>
                <w:b w:val="false"/>
                <w:bCs w:val="false"/>
                <w:color w:val="334155"/>
                <w:sz w:val="17"/>
                <w:szCs w:val="17"/>
              </w:rPr>
              <w:t xml:space="preserve">v_employee_workload</w:t>
            </w:r>
          </w:p>
        </w:tc>
        <w:tc>
          <w:tcPr>
            <w:tcW w:type="dxa" w:w="3182"/>
            <w:tcMar>
              <w:top w:type="dxa" w:w="80"/>
              <w:left w:type="dxa" w:w="110"/>
              <w:bottom w:type="dxa" w:w="80"/>
              <w:right w:type="dxa" w:w="110"/>
            </w:tcMar>
          </w:tcPr>
          <w:p>
            <w:pPr>
              <w:spacing w:after="0" w:line="250"/>
            </w:pPr>
            <w:r>
              <w:rPr>
                <w:b w:val="false"/>
                <w:bCs w:val="false"/>
                <w:color w:val="334155"/>
                <w:sz w:val="17"/>
                <w:szCs w:val="17"/>
              </w:rPr>
              <w:t xml:space="preserve">Who is overloaded right now?</w:t>
            </w:r>
          </w:p>
        </w:tc>
        <w:tc>
          <w:tcPr>
            <w:tcW w:type="dxa" w:w="3931"/>
            <w:tcMar>
              <w:top w:type="dxa" w:w="80"/>
              <w:left w:type="dxa" w:w="110"/>
              <w:bottom w:type="dxa" w:w="80"/>
              <w:right w:type="dxa" w:w="110"/>
            </w:tcMar>
          </w:tcPr>
          <w:p>
            <w:pPr>
              <w:spacing w:after="0" w:line="250"/>
            </w:pPr>
            <w:r>
              <w:rPr>
                <w:b w:val="false"/>
                <w:bCs w:val="false"/>
                <w:color w:val="334155"/>
                <w:sz w:val="17"/>
                <w:szCs w:val="17"/>
              </w:rPr>
              <w:t xml:space="preserve">Allocated and remaining hours, utilisation percentage, and a FREE / LIGHT / BALANCED / HEAVY / OVERLOADED band; overdue count; leave-today flag.</w:t>
            </w:r>
          </w:p>
        </w:tc>
      </w:tr>
      <w:tr>
        <w:tc>
          <w:tcPr>
            <w:tcW w:type="dxa" w:w="2246"/>
            <w:tcMar>
              <w:top w:type="dxa" w:w="80"/>
              <w:left w:type="dxa" w:w="110"/>
              <w:bottom w:type="dxa" w:w="80"/>
              <w:right w:type="dxa" w:w="110"/>
            </w:tcMar>
          </w:tcPr>
          <w:p>
            <w:pPr>
              <w:spacing w:after="0" w:line="250"/>
            </w:pPr>
            <w:r>
              <w:rPr>
                <w:b w:val="false"/>
                <w:bCs w:val="false"/>
                <w:color w:val="334155"/>
                <w:sz w:val="17"/>
                <w:szCs w:val="17"/>
              </w:rPr>
              <w:t xml:space="preserve">v_task_board</w:t>
            </w:r>
          </w:p>
        </w:tc>
        <w:tc>
          <w:tcPr>
            <w:tcW w:type="dxa" w:w="3182"/>
            <w:tcMar>
              <w:top w:type="dxa" w:w="80"/>
              <w:left w:type="dxa" w:w="110"/>
              <w:bottom w:type="dxa" w:w="80"/>
              <w:right w:type="dxa" w:w="110"/>
            </w:tcMar>
          </w:tcPr>
          <w:p>
            <w:pPr>
              <w:spacing w:after="0" w:line="250"/>
            </w:pPr>
            <w:r>
              <w:rPr>
                <w:b w:val="false"/>
                <w:bCs w:val="false"/>
                <w:color w:val="334155"/>
                <w:sz w:val="17"/>
                <w:szCs w:val="17"/>
              </w:rPr>
              <w:t xml:space="preserve">What does the task list need to show?</w:t>
            </w:r>
          </w:p>
        </w:tc>
        <w:tc>
          <w:tcPr>
            <w:tcW w:type="dxa" w:w="3931"/>
            <w:tcMar>
              <w:top w:type="dxa" w:w="80"/>
              <w:left w:type="dxa" w:w="110"/>
              <w:bottom w:type="dxa" w:w="80"/>
              <w:right w:type="dxa" w:w="110"/>
            </w:tcMar>
          </w:tcPr>
          <w:p>
            <w:pPr>
              <w:spacing w:after="0" w:line="250"/>
            </w:pPr>
            <w:r>
              <w:rPr>
                <w:b w:val="false"/>
                <w:bCs w:val="false"/>
                <w:color w:val="334155"/>
                <w:sz w:val="17"/>
                <w:szCs w:val="17"/>
              </w:rPr>
              <w:t xml:space="preserve">Hours variance, is_overdue, deadline_state (ON_TRACK / DUE_SOON / OVERDUE), assignee and required-skills text, comment and log counts.</w:t>
            </w:r>
          </w:p>
        </w:tc>
      </w:tr>
      <w:tr>
        <w:tc>
          <w:tcPr>
            <w:tcW w:type="dxa" w:w="2246"/>
            <w:tcMar>
              <w:top w:type="dxa" w:w="80"/>
              <w:left w:type="dxa" w:w="110"/>
              <w:bottom w:type="dxa" w:w="80"/>
              <w:right w:type="dxa" w:w="110"/>
            </w:tcMar>
          </w:tcPr>
          <w:p>
            <w:pPr>
              <w:spacing w:after="0" w:line="250"/>
            </w:pPr>
            <w:r>
              <w:rPr>
                <w:b w:val="false"/>
                <w:bCs w:val="false"/>
                <w:color w:val="334155"/>
                <w:sz w:val="17"/>
                <w:szCs w:val="17"/>
              </w:rPr>
              <w:t xml:space="preserve">v_deadline_risk</w:t>
            </w:r>
          </w:p>
        </w:tc>
        <w:tc>
          <w:tcPr>
            <w:tcW w:type="dxa" w:w="3182"/>
            <w:tcMar>
              <w:top w:type="dxa" w:w="80"/>
              <w:left w:type="dxa" w:w="110"/>
              <w:bottom w:type="dxa" w:w="80"/>
              <w:right w:type="dxa" w:w="110"/>
            </w:tcMar>
          </w:tcPr>
          <w:p>
            <w:pPr>
              <w:spacing w:after="0" w:line="250"/>
            </w:pPr>
            <w:r>
              <w:rPr>
                <w:b w:val="false"/>
                <w:bCs w:val="false"/>
                <w:color w:val="334155"/>
                <w:sz w:val="17"/>
                <w:szCs w:val="17"/>
              </w:rPr>
              <w:t xml:space="preserve">Which tasks are going to miss?</w:t>
            </w:r>
          </w:p>
        </w:tc>
        <w:tc>
          <w:tcPr>
            <w:tcW w:type="dxa" w:w="3931"/>
            <w:tcMar>
              <w:top w:type="dxa" w:w="80"/>
              <w:left w:type="dxa" w:w="110"/>
              <w:bottom w:type="dxa" w:w="80"/>
              <w:right w:type="dxa" w:w="110"/>
            </w:tcMar>
          </w:tcPr>
          <w:p>
            <w:pPr>
              <w:spacing w:after="0" w:line="250"/>
            </w:pPr>
            <w:r>
              <w:rPr>
                <w:b w:val="false"/>
                <w:bCs w:val="false"/>
                <w:color w:val="334155"/>
                <w:sz w:val="17"/>
                <w:szCs w:val="17"/>
              </w:rPr>
              <w:t xml:space="preserve">days_left and a risk_level of CRITICAL (≤2 days), AT_RISK (≤5 days) or ON_TRACK.</w:t>
            </w:r>
          </w:p>
        </w:tc>
      </w:tr>
      <w:tr>
        <w:tc>
          <w:tcPr>
            <w:tcW w:type="dxa" w:w="2246"/>
            <w:tcMar>
              <w:top w:type="dxa" w:w="80"/>
              <w:left w:type="dxa" w:w="110"/>
              <w:bottom w:type="dxa" w:w="80"/>
              <w:right w:type="dxa" w:w="110"/>
            </w:tcMar>
          </w:tcPr>
          <w:p>
            <w:pPr>
              <w:spacing w:after="0" w:line="250"/>
            </w:pPr>
            <w:r>
              <w:rPr>
                <w:b w:val="false"/>
                <w:bCs w:val="false"/>
                <w:color w:val="334155"/>
                <w:sz w:val="17"/>
                <w:szCs w:val="17"/>
              </w:rPr>
              <w:t xml:space="preserve">v_skill_demand_supply</w:t>
            </w:r>
          </w:p>
        </w:tc>
        <w:tc>
          <w:tcPr>
            <w:tcW w:type="dxa" w:w="3182"/>
            <w:tcMar>
              <w:top w:type="dxa" w:w="80"/>
              <w:left w:type="dxa" w:w="110"/>
              <w:bottom w:type="dxa" w:w="80"/>
              <w:right w:type="dxa" w:w="110"/>
            </w:tcMar>
          </w:tcPr>
          <w:p>
            <w:pPr>
              <w:spacing w:after="0" w:line="250"/>
            </w:pPr>
            <w:r>
              <w:rPr>
                <w:b w:val="false"/>
                <w:bCs w:val="false"/>
                <w:color w:val="334155"/>
                <w:sz w:val="17"/>
                <w:szCs w:val="17"/>
              </w:rPr>
              <w:t xml:space="preserve">Where are the skill shortages?</w:t>
            </w:r>
          </w:p>
        </w:tc>
        <w:tc>
          <w:tcPr>
            <w:tcW w:type="dxa" w:w="3931"/>
            <w:tcMar>
              <w:top w:type="dxa" w:w="80"/>
              <w:left w:type="dxa" w:w="110"/>
              <w:bottom w:type="dxa" w:w="80"/>
              <w:right w:type="dxa" w:w="110"/>
            </w:tcMar>
          </w:tcPr>
          <w:p>
            <w:pPr>
              <w:spacing w:after="0" w:line="250"/>
            </w:pPr>
            <w:r>
              <w:rPr>
                <w:b w:val="false"/>
                <w:bCs w:val="false"/>
                <w:color w:val="334155"/>
                <w:sz w:val="17"/>
                <w:szCs w:val="17"/>
              </w:rPr>
              <w:t xml:space="preserve">Qualified employees against open hours required, flagged CRITICAL_GAP, SCARCE or AVAILABLE.</w:t>
            </w:r>
          </w:p>
        </w:tc>
      </w:tr>
      <w:tr>
        <w:tc>
          <w:tcPr>
            <w:tcW w:type="dxa" w:w="2246"/>
            <w:tcMar>
              <w:top w:type="dxa" w:w="80"/>
              <w:left w:type="dxa" w:w="110"/>
              <w:bottom w:type="dxa" w:w="80"/>
              <w:right w:type="dxa" w:w="110"/>
            </w:tcMar>
          </w:tcPr>
          <w:p>
            <w:pPr>
              <w:spacing w:after="0" w:line="250"/>
            </w:pPr>
            <w:r>
              <w:rPr>
                <w:b w:val="false"/>
                <w:bCs w:val="false"/>
                <w:color w:val="334155"/>
                <w:sz w:val="17"/>
                <w:szCs w:val="17"/>
              </w:rPr>
              <w:t xml:space="preserve">v_allocation_log</w:t>
            </w:r>
          </w:p>
        </w:tc>
        <w:tc>
          <w:tcPr>
            <w:tcW w:type="dxa" w:w="3182"/>
            <w:tcMar>
              <w:top w:type="dxa" w:w="80"/>
              <w:left w:type="dxa" w:w="110"/>
              <w:bottom w:type="dxa" w:w="80"/>
              <w:right w:type="dxa" w:w="110"/>
            </w:tcMar>
          </w:tcPr>
          <w:p>
            <w:pPr>
              <w:spacing w:after="0" w:line="250"/>
            </w:pPr>
            <w:r>
              <w:rPr>
                <w:b w:val="false"/>
                <w:bCs w:val="false"/>
                <w:color w:val="334155"/>
                <w:sz w:val="17"/>
                <w:szCs w:val="17"/>
              </w:rPr>
              <w:t xml:space="preserve">Why was this person chosen?</w:t>
            </w:r>
          </w:p>
        </w:tc>
        <w:tc>
          <w:tcPr>
            <w:tcW w:type="dxa" w:w="3931"/>
            <w:tcMar>
              <w:top w:type="dxa" w:w="80"/>
              <w:left w:type="dxa" w:w="110"/>
              <w:bottom w:type="dxa" w:w="80"/>
              <w:right w:type="dxa" w:w="110"/>
            </w:tcMar>
          </w:tcPr>
          <w:p>
            <w:pPr>
              <w:spacing w:after="0" w:line="250"/>
            </w:pPr>
            <w:r>
              <w:rPr>
                <w:b w:val="false"/>
                <w:bCs w:val="false"/>
                <w:color w:val="334155"/>
                <w:sz w:val="17"/>
                <w:szCs w:val="17"/>
              </w:rPr>
              <w:t xml:space="preserve">Unpacks the JSONB score_breakdown into readable per-decision columns.</w:t>
            </w:r>
          </w:p>
        </w:tc>
      </w:tr>
      <w:tr>
        <w:tc>
          <w:tcPr>
            <w:tcW w:type="dxa" w:w="2246"/>
            <w:tcMar>
              <w:top w:type="dxa" w:w="80"/>
              <w:left w:type="dxa" w:w="110"/>
              <w:bottom w:type="dxa" w:w="80"/>
              <w:right w:type="dxa" w:w="110"/>
            </w:tcMar>
          </w:tcPr>
          <w:p>
            <w:pPr>
              <w:spacing w:after="0" w:line="250"/>
            </w:pPr>
            <w:r>
              <w:rPr>
                <w:b w:val="false"/>
                <w:bCs w:val="false"/>
                <w:color w:val="334155"/>
                <w:sz w:val="17"/>
                <w:szCs w:val="17"/>
              </w:rPr>
              <w:t xml:space="preserve">v_employee_performance</w:t>
            </w:r>
          </w:p>
        </w:tc>
        <w:tc>
          <w:tcPr>
            <w:tcW w:type="dxa" w:w="3182"/>
            <w:tcMar>
              <w:top w:type="dxa" w:w="80"/>
              <w:left w:type="dxa" w:w="110"/>
              <w:bottom w:type="dxa" w:w="80"/>
              <w:right w:type="dxa" w:w="110"/>
            </w:tcMar>
          </w:tcPr>
          <w:p>
            <w:pPr>
              <w:spacing w:after="0" w:line="250"/>
            </w:pPr>
            <w:r>
              <w:rPr>
                <w:b w:val="false"/>
                <w:bCs w:val="false"/>
                <w:color w:val="334155"/>
                <w:sz w:val="17"/>
                <w:szCs w:val="17"/>
              </w:rPr>
              <w:t xml:space="preserve">Are the estimates accurate?</w:t>
            </w:r>
          </w:p>
        </w:tc>
        <w:tc>
          <w:tcPr>
            <w:tcW w:type="dxa" w:w="3931"/>
            <w:tcMar>
              <w:top w:type="dxa" w:w="80"/>
              <w:left w:type="dxa" w:w="110"/>
              <w:bottom w:type="dxa" w:w="80"/>
              <w:right w:type="dxa" w:w="110"/>
            </w:tcMar>
          </w:tcPr>
          <w:p>
            <w:pPr>
              <w:spacing w:after="0" w:line="250"/>
            </w:pPr>
            <w:r>
              <w:rPr>
                <w:b w:val="false"/>
                <w:bCs w:val="false"/>
                <w:color w:val="334155"/>
                <w:sz w:val="17"/>
                <w:szCs w:val="17"/>
              </w:rPr>
              <w:t xml:space="preserve">estimation_error_pct, on_time_completions against late_completions.</w:t>
            </w:r>
          </w:p>
        </w:tc>
      </w:tr>
      <w:tr>
        <w:tc>
          <w:tcPr>
            <w:tcW w:type="dxa" w:w="2246"/>
            <w:tcMar>
              <w:top w:type="dxa" w:w="80"/>
              <w:left w:type="dxa" w:w="110"/>
              <w:bottom w:type="dxa" w:w="80"/>
              <w:right w:type="dxa" w:w="110"/>
            </w:tcMar>
          </w:tcPr>
          <w:p>
            <w:pPr>
              <w:spacing w:after="0" w:line="250"/>
            </w:pPr>
            <w:r>
              <w:rPr>
                <w:b w:val="false"/>
                <w:bCs w:val="false"/>
                <w:color w:val="334155"/>
                <w:sz w:val="17"/>
                <w:szCs w:val="17"/>
              </w:rPr>
              <w:t xml:space="preserve">v_project_progress</w:t>
            </w:r>
          </w:p>
        </w:tc>
        <w:tc>
          <w:tcPr>
            <w:tcW w:type="dxa" w:w="3182"/>
            <w:tcMar>
              <w:top w:type="dxa" w:w="80"/>
              <w:left w:type="dxa" w:w="110"/>
              <w:bottom w:type="dxa" w:w="80"/>
              <w:right w:type="dxa" w:w="110"/>
            </w:tcMar>
          </w:tcPr>
          <w:p>
            <w:pPr>
              <w:spacing w:after="0" w:line="250"/>
            </w:pPr>
            <w:r>
              <w:rPr>
                <w:b w:val="false"/>
                <w:bCs w:val="false"/>
                <w:color w:val="334155"/>
                <w:sz w:val="17"/>
                <w:szCs w:val="17"/>
              </w:rPr>
              <w:t xml:space="preserve">Is the project on track?</w:t>
            </w:r>
          </w:p>
        </w:tc>
        <w:tc>
          <w:tcPr>
            <w:tcW w:type="dxa" w:w="3931"/>
            <w:tcMar>
              <w:top w:type="dxa" w:w="80"/>
              <w:left w:type="dxa" w:w="110"/>
              <w:bottom w:type="dxa" w:w="80"/>
              <w:right w:type="dxa" w:w="110"/>
            </w:tcMar>
          </w:tcPr>
          <w:p>
            <w:pPr>
              <w:spacing w:after="0" w:line="250"/>
            </w:pPr>
            <w:r>
              <w:rPr>
                <w:b w:val="false"/>
                <w:bCs w:val="false"/>
                <w:color w:val="334155"/>
                <w:sz w:val="17"/>
                <w:szCs w:val="17"/>
              </w:rPr>
              <w:t xml:space="preserve">completion_pct and budget_usage_pct, surfacing overruns above 100%.</w:t>
            </w:r>
          </w:p>
        </w:tc>
      </w:tr>
      <w:tr>
        <w:tc>
          <w:tcPr>
            <w:tcW w:type="dxa" w:w="2246"/>
            <w:tcMar>
              <w:top w:type="dxa" w:w="80"/>
              <w:left w:type="dxa" w:w="110"/>
              <w:bottom w:type="dxa" w:w="80"/>
              <w:right w:type="dxa" w:w="110"/>
            </w:tcMar>
          </w:tcPr>
          <w:p>
            <w:pPr>
              <w:spacing w:after="0" w:line="250"/>
            </w:pPr>
            <w:r>
              <w:rPr>
                <w:b w:val="false"/>
                <w:bCs w:val="false"/>
                <w:color w:val="334155"/>
                <w:sz w:val="17"/>
                <w:szCs w:val="17"/>
              </w:rPr>
              <w:t xml:space="preserve">v_daily_effort</w:t>
            </w:r>
          </w:p>
        </w:tc>
        <w:tc>
          <w:tcPr>
            <w:tcW w:type="dxa" w:w="3182"/>
            <w:tcMar>
              <w:top w:type="dxa" w:w="80"/>
              <w:left w:type="dxa" w:w="110"/>
              <w:bottom w:type="dxa" w:w="80"/>
              <w:right w:type="dxa" w:w="110"/>
            </w:tcMar>
          </w:tcPr>
          <w:p>
            <w:pPr>
              <w:spacing w:after="0" w:line="250"/>
            </w:pPr>
            <w:r>
              <w:rPr>
                <w:b w:val="false"/>
                <w:bCs w:val="false"/>
                <w:color w:val="334155"/>
                <w:sz w:val="17"/>
                <w:szCs w:val="17"/>
              </w:rPr>
              <w:t xml:space="preserve">Where did the hours actually go?</w:t>
            </w:r>
          </w:p>
        </w:tc>
        <w:tc>
          <w:tcPr>
            <w:tcW w:type="dxa" w:w="3931"/>
            <w:tcMar>
              <w:top w:type="dxa" w:w="80"/>
              <w:left w:type="dxa" w:w="110"/>
              <w:bottom w:type="dxa" w:w="80"/>
              <w:right w:type="dxa" w:w="110"/>
            </w:tcMar>
          </w:tcPr>
          <w:p>
            <w:pPr>
              <w:spacing w:after="0" w:line="250"/>
            </w:pPr>
            <w:r>
              <w:rPr>
                <w:b w:val="false"/>
                <w:bCs w:val="false"/>
                <w:color w:val="334155"/>
                <w:sz w:val="17"/>
                <w:szCs w:val="17"/>
              </w:rPr>
              <w:t xml:space="preserve">Per day per employee: tasks touched and hours spent.</w:t>
            </w:r>
          </w:p>
        </w:tc>
      </w:tr>
    </w:tbl>
    <w:p>
      <w:pPr>
        <w:pStyle w:val="Heading2"/>
        <w:spacing w:after="120" w:before="260"/>
      </w:pPr>
      <w:r>
        <w:rPr>
          <w:rFonts w:ascii="Calibri" w:cs="Calibri" w:eastAsia="Calibri" w:hAnsi="Calibri"/>
          <w:b/>
          <w:bCs/>
          <w:color w:val="2044F0"/>
          <w:sz w:val="25"/>
          <w:szCs w:val="25"/>
        </w:rPr>
        <w:t xml:space="preserve">5.4  Concurrency Control</w:t>
      </w:r>
    </w:p>
    <w:p>
      <w:pPr>
        <w:spacing w:after="160" w:line="300"/>
        <w:ind w:firstLine="431"/>
        <w:jc w:val="both"/>
      </w:pPr>
      <w:r>
        <w:rPr>
          <w:color w:val="334155"/>
          <w:sz w:val="21"/>
          <w:szCs w:val="21"/>
        </w:rPr>
        <w:t xml:space="preserve">The realistic failure is two administrators pressing Allocate on the same task simultaneously, with the same employee being assigned twice — overloading exactly the person the capacity filter exists to protect.</w:t>
      </w:r>
    </w:p>
    <w:p>
      <w:pPr>
        <w:spacing w:after="160" w:line="300"/>
        <w:ind w:firstLine="431"/>
        <w:jc w:val="both"/>
      </w:pPr>
      <w:r>
        <w:rPr>
          <w:color w:val="334155"/>
          <w:sz w:val="21"/>
          <w:szCs w:val="21"/>
        </w:rPr>
        <w:t xml:space="preserve">Four mechanisms combine to prevent this, none of which required application-level locking logic.</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2434"/>
        <w:gridCol w:w="6926"/>
      </w:tblGrid>
      <w:tr>
        <w:trPr>
          <w:tblHeader/>
        </w:trPr>
        <w:tc>
          <w:tcPr>
            <w:tcW w:type="dxa" w:w="2434"/>
            <w:shd w:fill="2044F0" w:color="auto" w:val="clear"/>
            <w:tcMar>
              <w:top w:type="dxa" w:w="80"/>
              <w:left w:type="dxa" w:w="110"/>
              <w:bottom w:type="dxa" w:w="80"/>
              <w:right w:type="dxa" w:w="110"/>
            </w:tcMar>
          </w:tcPr>
          <w:p>
            <w:pPr>
              <w:spacing w:after="0" w:line="250"/>
            </w:pPr>
            <w:r>
              <w:rPr>
                <w:b/>
                <w:bCs/>
                <w:color w:val="FFFFFF"/>
                <w:sz w:val="17"/>
                <w:szCs w:val="17"/>
              </w:rPr>
              <w:t xml:space="preserve">Mechanism</w:t>
            </w:r>
          </w:p>
        </w:tc>
        <w:tc>
          <w:tcPr>
            <w:tcW w:type="dxa" w:w="6926"/>
            <w:shd w:fill="2044F0" w:color="auto" w:val="clear"/>
            <w:tcMar>
              <w:top w:type="dxa" w:w="80"/>
              <w:left w:type="dxa" w:w="110"/>
              <w:bottom w:type="dxa" w:w="80"/>
              <w:right w:type="dxa" w:w="110"/>
            </w:tcMar>
          </w:tcPr>
          <w:p>
            <w:pPr>
              <w:spacing w:after="0" w:line="250"/>
            </w:pPr>
            <w:r>
              <w:rPr>
                <w:b/>
                <w:bCs/>
                <w:color w:val="FFFFFF"/>
                <w:sz w:val="17"/>
                <w:szCs w:val="17"/>
              </w:rPr>
              <w:t xml:space="preserve">Effect</w:t>
            </w:r>
          </w:p>
        </w:tc>
      </w:tr>
      <w:tr>
        <w:tc>
          <w:tcPr>
            <w:tcW w:type="dxa" w:w="2434"/>
            <w:tcMar>
              <w:top w:type="dxa" w:w="80"/>
              <w:left w:type="dxa" w:w="110"/>
              <w:bottom w:type="dxa" w:w="80"/>
              <w:right w:type="dxa" w:w="110"/>
            </w:tcMar>
          </w:tcPr>
          <w:p>
            <w:pPr>
              <w:spacing w:after="0" w:line="250"/>
            </w:pPr>
            <w:r>
              <w:rPr>
                <w:b w:val="false"/>
                <w:bCs w:val="false"/>
                <w:color w:val="334155"/>
                <w:sz w:val="17"/>
                <w:szCs w:val="17"/>
              </w:rPr>
              <w:t xml:space="preserve">SELECT ... FOR UPDATE</w:t>
            </w:r>
          </w:p>
        </w:tc>
        <w:tc>
          <w:tcPr>
            <w:tcW w:type="dxa" w:w="6926"/>
            <w:tcMar>
              <w:top w:type="dxa" w:w="80"/>
              <w:left w:type="dxa" w:w="110"/>
              <w:bottom w:type="dxa" w:w="80"/>
              <w:right w:type="dxa" w:w="110"/>
            </w:tcMar>
          </w:tcPr>
          <w:p>
            <w:pPr>
              <w:spacing w:after="0" w:line="250"/>
            </w:pPr>
            <w:r>
              <w:rPr>
                <w:b w:val="false"/>
                <w:bCs w:val="false"/>
                <w:color w:val="334155"/>
                <w:sz w:val="17"/>
                <w:szCs w:val="17"/>
              </w:rPr>
              <w:t xml:space="preserve">The second transaction blocks until the first commits, then re-scores against the new state. It cannot select the now-loaded employee.</w:t>
            </w:r>
          </w:p>
        </w:tc>
      </w:tr>
      <w:tr>
        <w:tc>
          <w:tcPr>
            <w:tcW w:type="dxa" w:w="2434"/>
            <w:tcMar>
              <w:top w:type="dxa" w:w="80"/>
              <w:left w:type="dxa" w:w="110"/>
              <w:bottom w:type="dxa" w:w="80"/>
              <w:right w:type="dxa" w:w="110"/>
            </w:tcMar>
          </w:tcPr>
          <w:p>
            <w:pPr>
              <w:spacing w:after="0" w:line="250"/>
            </w:pPr>
            <w:r>
              <w:rPr>
                <w:b w:val="false"/>
                <w:bCs w:val="false"/>
                <w:color w:val="334155"/>
                <w:sz w:val="17"/>
                <w:szCs w:val="17"/>
              </w:rPr>
              <w:t xml:space="preserve">Partial unique index</w:t>
            </w:r>
          </w:p>
        </w:tc>
        <w:tc>
          <w:tcPr>
            <w:tcW w:type="dxa" w:w="6926"/>
            <w:tcMar>
              <w:top w:type="dxa" w:w="80"/>
              <w:left w:type="dxa" w:w="110"/>
              <w:bottom w:type="dxa" w:w="80"/>
              <w:right w:type="dxa" w:w="110"/>
            </w:tcMar>
          </w:tcPr>
          <w:p>
            <w:pPr>
              <w:spacing w:after="0" w:line="250"/>
            </w:pPr>
            <w:r>
              <w:rPr>
                <w:b w:val="false"/>
                <w:bCs w:val="false"/>
                <w:color w:val="334155"/>
                <w:sz w:val="17"/>
                <w:szCs w:val="17"/>
              </w:rPr>
              <w:t xml:space="preserve">uq_active_assignment_per_task on (task_id) WHERE state = 'ACTIVE' guarantees one active assignee per task at the storage-engine level.</w:t>
            </w:r>
          </w:p>
        </w:tc>
      </w:tr>
      <w:tr>
        <w:tc>
          <w:tcPr>
            <w:tcW w:type="dxa" w:w="2434"/>
            <w:tcMar>
              <w:top w:type="dxa" w:w="80"/>
              <w:left w:type="dxa" w:w="110"/>
              <w:bottom w:type="dxa" w:w="80"/>
              <w:right w:type="dxa" w:w="110"/>
            </w:tcMar>
          </w:tcPr>
          <w:p>
            <w:pPr>
              <w:spacing w:after="0" w:line="250"/>
            </w:pPr>
            <w:r>
              <w:rPr>
                <w:b w:val="false"/>
                <w:bCs w:val="false"/>
                <w:color w:val="334155"/>
                <w:sz w:val="17"/>
                <w:szCs w:val="17"/>
              </w:rPr>
              <w:t xml:space="preserve">Outer transaction</w:t>
            </w:r>
          </w:p>
        </w:tc>
        <w:tc>
          <w:tcPr>
            <w:tcW w:type="dxa" w:w="6926"/>
            <w:tcMar>
              <w:top w:type="dxa" w:w="80"/>
              <w:left w:type="dxa" w:w="110"/>
              <w:bottom w:type="dxa" w:w="80"/>
              <w:right w:type="dxa" w:w="110"/>
            </w:tcMar>
          </w:tcPr>
          <w:p>
            <w:pPr>
              <w:spacing w:after="0" w:line="250"/>
            </w:pPr>
            <w:r>
              <w:rPr>
                <w:b w:val="false"/>
                <w:bCs w:val="false"/>
                <w:color w:val="334155"/>
                <w:sz w:val="17"/>
                <w:szCs w:val="17"/>
              </w:rPr>
              <w:t xml:space="preserve">db.transaction() wraps the function call, so any failure rolls back completely and no half-updated task is left behind.</w:t>
            </w:r>
          </w:p>
        </w:tc>
      </w:tr>
      <w:tr>
        <w:tc>
          <w:tcPr>
            <w:tcW w:type="dxa" w:w="2434"/>
            <w:tcMar>
              <w:top w:type="dxa" w:w="80"/>
              <w:left w:type="dxa" w:w="110"/>
              <w:bottom w:type="dxa" w:w="80"/>
              <w:right w:type="dxa" w:w="110"/>
            </w:tcMar>
          </w:tcPr>
          <w:p>
            <w:pPr>
              <w:spacing w:after="0" w:line="250"/>
            </w:pPr>
            <w:r>
              <w:rPr>
                <w:b w:val="false"/>
                <w:bCs w:val="false"/>
                <w:color w:val="334155"/>
                <w:sz w:val="17"/>
                <w:szCs w:val="17"/>
              </w:rPr>
              <w:t xml:space="preserve">Per-task batch isolation</w:t>
            </w:r>
          </w:p>
        </w:tc>
        <w:tc>
          <w:tcPr>
            <w:tcW w:type="dxa" w:w="6926"/>
            <w:tcMar>
              <w:top w:type="dxa" w:w="80"/>
              <w:left w:type="dxa" w:w="110"/>
              <w:bottom w:type="dxa" w:w="80"/>
              <w:right w:type="dxa" w:w="110"/>
            </w:tcMar>
          </w:tcPr>
          <w:p>
            <w:pPr>
              <w:spacing w:after="0" w:line="250"/>
            </w:pPr>
            <w:r>
              <w:rPr>
                <w:b w:val="false"/>
                <w:bCs w:val="false"/>
                <w:color w:val="334155"/>
                <w:sz w:val="17"/>
                <w:szCs w:val="17"/>
              </w:rPr>
              <w:t xml:space="preserve">In runBatch() each task is committed in its own transaction, so one failure cannot abort the entire run.</w:t>
            </w:r>
          </w:p>
        </w:tc>
      </w:tr>
    </w:tbl>
    <w:p>
      <w:r>
        <w:br w:type="page"/>
      </w:r>
    </w:p>
    <w:p>
      <w:pPr>
        <w:pStyle w:val="Heading1"/>
        <w:spacing w:after="160" w:before="320"/>
      </w:pPr>
      <w:r>
        <w:rPr>
          <w:rFonts w:ascii="Calibri" w:cs="Calibri" w:eastAsia="Calibri" w:hAnsi="Calibri"/>
          <w:b/>
          <w:bCs/>
          <w:color w:val="1C2C8D"/>
          <w:sz w:val="30"/>
          <w:szCs w:val="30"/>
        </w:rPr>
        <w:t xml:space="preserve">6.  Backend Implementation</w:t>
      </w:r>
    </w:p>
    <w:p>
      <w:pPr>
        <w:pStyle w:val="Heading2"/>
        <w:spacing w:after="120" w:before="260"/>
      </w:pPr>
      <w:r>
        <w:rPr>
          <w:rFonts w:ascii="Calibri" w:cs="Calibri" w:eastAsia="Calibri" w:hAnsi="Calibri"/>
          <w:b/>
          <w:bCs/>
          <w:color w:val="2044F0"/>
          <w:sz w:val="25"/>
          <w:szCs w:val="25"/>
        </w:rPr>
        <w:t xml:space="preserve">6.1  Layers</w:t>
      </w:r>
    </w:p>
    <w:p>
      <w:pPr>
        <w:spacing w:after="160" w:line="300"/>
        <w:ind w:firstLine="431"/>
        <w:jc w:val="both"/>
      </w:pPr>
      <w:r>
        <w:rPr>
          <w:color w:val="334155"/>
          <w:sz w:val="21"/>
          <w:szCs w:val="21"/>
        </w:rPr>
        <w:t xml:space="preserve">The server is a conventional layered Express application with a strict separation: routes define the surface and validation, controllers handle HTTP shape, services contain business orchestration, and configuration and utilities sit at the edges. It has eight runtime dependencies.</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1498"/>
        <w:gridCol w:w="7862"/>
      </w:tblGrid>
      <w:tr>
        <w:trPr>
          <w:tblHeader/>
        </w:trPr>
        <w:tc>
          <w:tcPr>
            <w:tcW w:type="dxa" w:w="1498"/>
            <w:shd w:fill="2044F0" w:color="auto" w:val="clear"/>
            <w:tcMar>
              <w:top w:type="dxa" w:w="80"/>
              <w:left w:type="dxa" w:w="110"/>
              <w:bottom w:type="dxa" w:w="80"/>
              <w:right w:type="dxa" w:w="110"/>
            </w:tcMar>
          </w:tcPr>
          <w:p>
            <w:pPr>
              <w:spacing w:after="0" w:line="250"/>
            </w:pPr>
            <w:r>
              <w:rPr>
                <w:b/>
                <w:bCs/>
                <w:color w:val="FFFFFF"/>
                <w:sz w:val="17"/>
                <w:szCs w:val="17"/>
              </w:rPr>
              <w:t xml:space="preserve">Directory</w:t>
            </w:r>
          </w:p>
        </w:tc>
        <w:tc>
          <w:tcPr>
            <w:tcW w:type="dxa" w:w="7862"/>
            <w:shd w:fill="2044F0" w:color="auto" w:val="clear"/>
            <w:tcMar>
              <w:top w:type="dxa" w:w="80"/>
              <w:left w:type="dxa" w:w="110"/>
              <w:bottom w:type="dxa" w:w="80"/>
              <w:right w:type="dxa" w:w="110"/>
            </w:tcMar>
          </w:tcPr>
          <w:p>
            <w:pPr>
              <w:spacing w:after="0" w:line="250"/>
            </w:pPr>
            <w:r>
              <w:rPr>
                <w:b/>
                <w:bCs/>
                <w:color w:val="FFFFFF"/>
                <w:sz w:val="17"/>
                <w:szCs w:val="17"/>
              </w:rPr>
              <w:t xml:space="preserve">Responsibility</w:t>
            </w:r>
          </w:p>
        </w:tc>
      </w:tr>
      <w:tr>
        <w:tc>
          <w:tcPr>
            <w:tcW w:type="dxa" w:w="1498"/>
            <w:tcMar>
              <w:top w:type="dxa" w:w="80"/>
              <w:left w:type="dxa" w:w="110"/>
              <w:bottom w:type="dxa" w:w="80"/>
              <w:right w:type="dxa" w:w="110"/>
            </w:tcMar>
          </w:tcPr>
          <w:p>
            <w:pPr>
              <w:spacing w:after="0" w:line="250"/>
            </w:pPr>
            <w:r>
              <w:rPr>
                <w:b w:val="false"/>
                <w:bCs w:val="false"/>
                <w:color w:val="334155"/>
                <w:sz w:val="17"/>
                <w:szCs w:val="17"/>
              </w:rPr>
              <w:t xml:space="preserve">src/index.js</w:t>
            </w:r>
          </w:p>
        </w:tc>
        <w:tc>
          <w:tcPr>
            <w:tcW w:type="dxa" w:w="7862"/>
            <w:tcMar>
              <w:top w:type="dxa" w:w="80"/>
              <w:left w:type="dxa" w:w="110"/>
              <w:bottom w:type="dxa" w:w="80"/>
              <w:right w:type="dxa" w:w="110"/>
            </w:tcMar>
          </w:tcPr>
          <w:p>
            <w:pPr>
              <w:spacing w:after="0" w:line="250"/>
            </w:pPr>
            <w:r>
              <w:rPr>
                <w:b w:val="false"/>
                <w:bCs w:val="false"/>
                <w:color w:val="334155"/>
                <w:sz w:val="17"/>
                <w:szCs w:val="17"/>
              </w:rPr>
              <w:t xml:space="preserve">Startup: verifies database connectivity before listening, then registers graceful shutdown.</w:t>
            </w:r>
          </w:p>
        </w:tc>
      </w:tr>
      <w:tr>
        <w:tc>
          <w:tcPr>
            <w:tcW w:type="dxa" w:w="1498"/>
            <w:tcMar>
              <w:top w:type="dxa" w:w="80"/>
              <w:left w:type="dxa" w:w="110"/>
              <w:bottom w:type="dxa" w:w="80"/>
              <w:right w:type="dxa" w:w="110"/>
            </w:tcMar>
          </w:tcPr>
          <w:p>
            <w:pPr>
              <w:spacing w:after="0" w:line="250"/>
            </w:pPr>
            <w:r>
              <w:rPr>
                <w:b w:val="false"/>
                <w:bCs w:val="false"/>
                <w:color w:val="334155"/>
                <w:sz w:val="17"/>
                <w:szCs w:val="17"/>
              </w:rPr>
              <w:t xml:space="preserve">src/app.js</w:t>
            </w:r>
          </w:p>
        </w:tc>
        <w:tc>
          <w:tcPr>
            <w:tcW w:type="dxa" w:w="7862"/>
            <w:tcMar>
              <w:top w:type="dxa" w:w="80"/>
              <w:left w:type="dxa" w:w="110"/>
              <w:bottom w:type="dxa" w:w="80"/>
              <w:right w:type="dxa" w:w="110"/>
            </w:tcMar>
          </w:tcPr>
          <w:p>
            <w:pPr>
              <w:spacing w:after="0" w:line="250"/>
            </w:pPr>
            <w:r>
              <w:rPr>
                <w:b w:val="false"/>
                <w:bCs w:val="false"/>
                <w:color w:val="334155"/>
                <w:sz w:val="17"/>
                <w:szCs w:val="17"/>
              </w:rPr>
              <w:t xml:space="preserve">Application assembly: CORS, JSON parsing, request logging, the health endpoint, route mounting, 404 and error handling.</w:t>
            </w:r>
          </w:p>
        </w:tc>
      </w:tr>
      <w:tr>
        <w:tc>
          <w:tcPr>
            <w:tcW w:type="dxa" w:w="1498"/>
            <w:tcMar>
              <w:top w:type="dxa" w:w="80"/>
              <w:left w:type="dxa" w:w="110"/>
              <w:bottom w:type="dxa" w:w="80"/>
              <w:right w:type="dxa" w:w="110"/>
            </w:tcMar>
          </w:tcPr>
          <w:p>
            <w:pPr>
              <w:spacing w:after="0" w:line="250"/>
            </w:pPr>
            <w:r>
              <w:rPr>
                <w:b w:val="false"/>
                <w:bCs w:val="false"/>
                <w:color w:val="334155"/>
                <w:sz w:val="17"/>
                <w:szCs w:val="17"/>
              </w:rPr>
              <w:t xml:space="preserve">src/routes/</w:t>
            </w:r>
          </w:p>
        </w:tc>
        <w:tc>
          <w:tcPr>
            <w:tcW w:type="dxa" w:w="7862"/>
            <w:tcMar>
              <w:top w:type="dxa" w:w="80"/>
              <w:left w:type="dxa" w:w="110"/>
              <w:bottom w:type="dxa" w:w="80"/>
              <w:right w:type="dxa" w:w="110"/>
            </w:tcMar>
          </w:tcPr>
          <w:p>
            <w:pPr>
              <w:spacing w:after="0" w:line="250"/>
            </w:pPr>
            <w:r>
              <w:rPr>
                <w:b w:val="false"/>
                <w:bCs w:val="false"/>
                <w:color w:val="334155"/>
                <w:sz w:val="17"/>
                <w:szCs w:val="17"/>
              </w:rPr>
              <w:t xml:space="preserve">Nine routers exposing 65 endpoints, each declaring its validation rules and middleware chain.</w:t>
            </w:r>
          </w:p>
        </w:tc>
      </w:tr>
      <w:tr>
        <w:tc>
          <w:tcPr>
            <w:tcW w:type="dxa" w:w="1498"/>
            <w:tcMar>
              <w:top w:type="dxa" w:w="80"/>
              <w:left w:type="dxa" w:w="110"/>
              <w:bottom w:type="dxa" w:w="80"/>
              <w:right w:type="dxa" w:w="110"/>
            </w:tcMar>
          </w:tcPr>
          <w:p>
            <w:pPr>
              <w:spacing w:after="0" w:line="250"/>
            </w:pPr>
            <w:r>
              <w:rPr>
                <w:b w:val="false"/>
                <w:bCs w:val="false"/>
                <w:color w:val="334155"/>
                <w:sz w:val="17"/>
                <w:szCs w:val="17"/>
              </w:rPr>
              <w:t xml:space="preserve">src/controllers/</w:t>
            </w:r>
          </w:p>
        </w:tc>
        <w:tc>
          <w:tcPr>
            <w:tcW w:type="dxa" w:w="7862"/>
            <w:tcMar>
              <w:top w:type="dxa" w:w="80"/>
              <w:left w:type="dxa" w:w="110"/>
              <w:bottom w:type="dxa" w:w="80"/>
              <w:right w:type="dxa" w:w="110"/>
            </w:tcMar>
          </w:tcPr>
          <w:p>
            <w:pPr>
              <w:spacing w:after="0" w:line="250"/>
            </w:pPr>
            <w:r>
              <w:rPr>
                <w:b w:val="false"/>
                <w:bCs w:val="false"/>
                <w:color w:val="334155"/>
                <w:sz w:val="17"/>
                <w:szCs w:val="17"/>
              </w:rPr>
              <w:t xml:space="preserve">Translate between HTTP and the service layer; contain no business rules.</w:t>
            </w:r>
          </w:p>
        </w:tc>
      </w:tr>
      <w:tr>
        <w:tc>
          <w:tcPr>
            <w:tcW w:type="dxa" w:w="1498"/>
            <w:tcMar>
              <w:top w:type="dxa" w:w="80"/>
              <w:left w:type="dxa" w:w="110"/>
              <w:bottom w:type="dxa" w:w="80"/>
              <w:right w:type="dxa" w:w="110"/>
            </w:tcMar>
          </w:tcPr>
          <w:p>
            <w:pPr>
              <w:spacing w:after="0" w:line="250"/>
            </w:pPr>
            <w:r>
              <w:rPr>
                <w:b w:val="false"/>
                <w:bCs w:val="false"/>
                <w:color w:val="334155"/>
                <w:sz w:val="17"/>
                <w:szCs w:val="17"/>
              </w:rPr>
              <w:t xml:space="preserve">src/services/</w:t>
            </w:r>
          </w:p>
        </w:tc>
        <w:tc>
          <w:tcPr>
            <w:tcW w:type="dxa" w:w="7862"/>
            <w:tcMar>
              <w:top w:type="dxa" w:w="80"/>
              <w:left w:type="dxa" w:w="110"/>
              <w:bottom w:type="dxa" w:w="80"/>
              <w:right w:type="dxa" w:w="110"/>
            </w:tcMar>
          </w:tcPr>
          <w:p>
            <w:pPr>
              <w:spacing w:after="0" w:line="250"/>
            </w:pPr>
            <w:r>
              <w:rPr>
                <w:b w:val="false"/>
                <w:bCs w:val="false"/>
                <w:color w:val="334155"/>
                <w:sz w:val="17"/>
                <w:szCs w:val="17"/>
              </w:rPr>
              <w:t xml:space="preserve">Orchestration. allocation.service.js is a thin wrapper that opens a transaction and calls fn_allocate_task().</w:t>
            </w:r>
          </w:p>
        </w:tc>
      </w:tr>
      <w:tr>
        <w:tc>
          <w:tcPr>
            <w:tcW w:type="dxa" w:w="1498"/>
            <w:tcMar>
              <w:top w:type="dxa" w:w="80"/>
              <w:left w:type="dxa" w:w="110"/>
              <w:bottom w:type="dxa" w:w="80"/>
              <w:right w:type="dxa" w:w="110"/>
            </w:tcMar>
          </w:tcPr>
          <w:p>
            <w:pPr>
              <w:spacing w:after="0" w:line="250"/>
            </w:pPr>
            <w:r>
              <w:rPr>
                <w:b w:val="false"/>
                <w:bCs w:val="false"/>
                <w:color w:val="334155"/>
                <w:sz w:val="17"/>
                <w:szCs w:val="17"/>
              </w:rPr>
              <w:t xml:space="preserve">src/middleware/</w:t>
            </w:r>
          </w:p>
        </w:tc>
        <w:tc>
          <w:tcPr>
            <w:tcW w:type="dxa" w:w="7862"/>
            <w:tcMar>
              <w:top w:type="dxa" w:w="80"/>
              <w:left w:type="dxa" w:w="110"/>
              <w:bottom w:type="dxa" w:w="80"/>
              <w:right w:type="dxa" w:w="110"/>
            </w:tcMar>
          </w:tcPr>
          <w:p>
            <w:pPr>
              <w:spacing w:after="0" w:line="250"/>
            </w:pPr>
            <w:r>
              <w:rPr>
                <w:b w:val="false"/>
                <w:bCs w:val="false"/>
                <w:color w:val="334155"/>
                <w:sz w:val="17"/>
                <w:szCs w:val="17"/>
              </w:rPr>
              <w:t xml:space="preserve">Authentication, role and scope resolution, request validation, and error normalisation.</w:t>
            </w:r>
          </w:p>
        </w:tc>
      </w:tr>
      <w:tr>
        <w:tc>
          <w:tcPr>
            <w:tcW w:type="dxa" w:w="1498"/>
            <w:tcMar>
              <w:top w:type="dxa" w:w="80"/>
              <w:left w:type="dxa" w:w="110"/>
              <w:bottom w:type="dxa" w:w="80"/>
              <w:right w:type="dxa" w:w="110"/>
            </w:tcMar>
          </w:tcPr>
          <w:p>
            <w:pPr>
              <w:spacing w:after="0" w:line="250"/>
            </w:pPr>
            <w:r>
              <w:rPr>
                <w:b w:val="false"/>
                <w:bCs w:val="false"/>
                <w:color w:val="334155"/>
                <w:sz w:val="17"/>
                <w:szCs w:val="17"/>
              </w:rPr>
              <w:t xml:space="preserve">src/config/</w:t>
            </w:r>
          </w:p>
        </w:tc>
        <w:tc>
          <w:tcPr>
            <w:tcW w:type="dxa" w:w="7862"/>
            <w:tcMar>
              <w:top w:type="dxa" w:w="80"/>
              <w:left w:type="dxa" w:w="110"/>
              <w:bottom w:type="dxa" w:w="80"/>
              <w:right w:type="dxa" w:w="110"/>
            </w:tcMar>
          </w:tcPr>
          <w:p>
            <w:pPr>
              <w:spacing w:after="0" w:line="250"/>
            </w:pPr>
            <w:r>
              <w:rPr>
                <w:b w:val="false"/>
                <w:bCs w:val="false"/>
                <w:color w:val="334155"/>
                <w:sz w:val="17"/>
                <w:szCs w:val="17"/>
              </w:rPr>
              <w:t xml:space="preserve">Environment parsing with development defaults, and the PostgreSQL connection pool.</w:t>
            </w:r>
          </w:p>
        </w:tc>
      </w:tr>
      <w:tr>
        <w:tc>
          <w:tcPr>
            <w:tcW w:type="dxa" w:w="1498"/>
            <w:tcMar>
              <w:top w:type="dxa" w:w="80"/>
              <w:left w:type="dxa" w:w="110"/>
              <w:bottom w:type="dxa" w:w="80"/>
              <w:right w:type="dxa" w:w="110"/>
            </w:tcMar>
          </w:tcPr>
          <w:p>
            <w:pPr>
              <w:spacing w:after="0" w:line="250"/>
            </w:pPr>
            <w:r>
              <w:rPr>
                <w:b w:val="false"/>
                <w:bCs w:val="false"/>
                <w:color w:val="334155"/>
                <w:sz w:val="17"/>
                <w:szCs w:val="17"/>
              </w:rPr>
              <w:t xml:space="preserve">src/utils/</w:t>
            </w:r>
          </w:p>
        </w:tc>
        <w:tc>
          <w:tcPr>
            <w:tcW w:type="dxa" w:w="7862"/>
            <w:tcMar>
              <w:top w:type="dxa" w:w="80"/>
              <w:left w:type="dxa" w:w="110"/>
              <w:bottom w:type="dxa" w:w="80"/>
              <w:right w:type="dxa" w:w="110"/>
            </w:tcMar>
          </w:tcPr>
          <w:p>
            <w:pPr>
              <w:spacing w:after="0" w:line="250"/>
            </w:pPr>
            <w:r>
              <w:rPr>
                <w:b w:val="false"/>
                <w:bCs w:val="false"/>
                <w:color w:val="334155"/>
                <w:sz w:val="17"/>
                <w:szCs w:val="17"/>
              </w:rPr>
              <w:t xml:space="preserve">ApiError factory and the asyncHandler wrapper that forwards rejected promises to Express.</w:t>
            </w:r>
          </w:p>
        </w:tc>
      </w:tr>
      <w:tr>
        <w:tc>
          <w:tcPr>
            <w:tcW w:type="dxa" w:w="1498"/>
            <w:tcMar>
              <w:top w:type="dxa" w:w="80"/>
              <w:left w:type="dxa" w:w="110"/>
              <w:bottom w:type="dxa" w:w="80"/>
              <w:right w:type="dxa" w:w="110"/>
            </w:tcMar>
          </w:tcPr>
          <w:p>
            <w:pPr>
              <w:spacing w:after="0" w:line="250"/>
            </w:pPr>
            <w:r>
              <w:rPr>
                <w:b w:val="false"/>
                <w:bCs w:val="false"/>
                <w:color w:val="334155"/>
                <w:sz w:val="17"/>
                <w:szCs w:val="17"/>
              </w:rPr>
              <w:t xml:space="preserve">scripts/</w:t>
            </w:r>
          </w:p>
        </w:tc>
        <w:tc>
          <w:tcPr>
            <w:tcW w:type="dxa" w:w="7862"/>
            <w:tcMar>
              <w:top w:type="dxa" w:w="80"/>
              <w:left w:type="dxa" w:w="110"/>
              <w:bottom w:type="dxa" w:w="80"/>
              <w:right w:type="dxa" w:w="110"/>
            </w:tcMar>
          </w:tcPr>
          <w:p>
            <w:pPr>
              <w:spacing w:after="0" w:line="250"/>
            </w:pPr>
            <w:r>
              <w:rPr>
                <w:b w:val="false"/>
                <w:bCs w:val="false"/>
                <w:color w:val="334155"/>
                <w:sz w:val="17"/>
                <w:szCs w:val="17"/>
              </w:rPr>
              <w:t xml:space="preserve">Database setup, the API regression suite, and ERD generation from the live schema.</w:t>
            </w:r>
          </w:p>
        </w:tc>
      </w:tr>
    </w:tbl>
    <w:p>
      <w:pPr>
        <w:pStyle w:val="Heading2"/>
        <w:spacing w:after="120" w:before="260"/>
      </w:pPr>
      <w:r>
        <w:rPr>
          <w:rFonts w:ascii="Calibri" w:cs="Calibri" w:eastAsia="Calibri" w:hAnsi="Calibri"/>
          <w:b/>
          <w:bCs/>
          <w:color w:val="2044F0"/>
          <w:sz w:val="25"/>
          <w:szCs w:val="25"/>
        </w:rPr>
        <w:t xml:space="preserve">6.2  Database Access</w:t>
      </w:r>
    </w:p>
    <w:p>
      <w:pPr>
        <w:spacing w:after="160" w:line="300"/>
        <w:ind w:firstLine="431"/>
        <w:jc w:val="both"/>
      </w:pPr>
      <w:r>
        <w:rPr>
          <w:color w:val="334155"/>
          <w:sz w:val="21"/>
          <w:szCs w:val="21"/>
        </w:rPr>
        <w:t xml:space="preserve">A single pg.Pool provides all database access, configured for ten connections with a five-second connect timeout and a thirty-second idle timeout. Idle client errors are logged rather than thrown, so a dropped connection cannot crash the process.</w:t>
      </w:r>
    </w:p>
    <w:p>
      <w:pPr>
        <w:spacing w:after="160" w:line="300"/>
        <w:ind w:firstLine="431"/>
        <w:jc w:val="both"/>
      </w:pPr>
      <w:r>
        <w:rPr>
          <w:color w:val="334155"/>
          <w:sz w:val="21"/>
          <w:szCs w:val="21"/>
        </w:rPr>
        <w:t xml:space="preserve">One detail deserves mention because it is easy to miss. node-postgres returns NUMERIC columns as JavaScript strings by default, which silently breaks any subsequent arithmetic. The configuration overrides the type parser for both NUMERIC and INT8 so these arrive as numbers.</w:t>
      </w:r>
    </w:p>
    <w:p>
      <w:pPr>
        <w:pBdr>
          <w:top w:val="single" w:color="E2E8F0" w:sz="2" w:space="4"/>
          <w:left w:val="single" w:color="2044F0" w:sz="12" w:space="6"/>
          <w:bottom w:val="single" w:color="E2E8F0" w:sz="2" w:space="4"/>
          <w:right w:val="single" w:color="E2E8F0" w:sz="2" w:space="4"/>
        </w:pBdr>
        <w:shd w:fill="F1F5F9" w:color="auto" w:val="clear"/>
        <w:spacing w:after="160" w:before="100"/>
      </w:pPr>
      <w:r>
        <w:rPr>
          <w:rFonts w:ascii="Consolas" w:cs="Consolas" w:eastAsia="Consolas" w:hAnsi="Consolas"/>
          <w:color w:val="0F172A"/>
          <w:sz w:val="18"/>
          <w:szCs w:val="18"/>
        </w:rPr>
        <w:t xml:space="preserve">const { types } = require('pg');</w:t>
      </w:r>
      <w:r>
        <w:rPr>
          <w:rFonts w:ascii="Consolas" w:cs="Consolas" w:eastAsia="Consolas" w:hAnsi="Consolas"/>
          <w:color w:val="0F172A"/>
          <w:sz w:val="18"/>
          <w:szCs w:val="18"/>
        </w:rPr>
        <w:t xml:space="preserve">types.setTypeParser(types.builtins.NUMERIC, (v) =&gt;</w:t>
      </w:r>
      <w:r>
        <w:rPr>
          <w:rFonts w:ascii="Consolas" w:cs="Consolas" w:eastAsia="Consolas" w:hAnsi="Consolas"/>
          <w:color w:val="0F172A"/>
          <w:sz w:val="18"/>
          <w:szCs w:val="18"/>
        </w:rPr>
        <w:t xml:space="preserve">  v === null ? null : parseFloat(v));</w:t>
      </w:r>
      <w:r>
        <w:rPr>
          <w:rFonts w:ascii="Consolas" w:cs="Consolas" w:eastAsia="Consolas" w:hAnsi="Consolas"/>
          <w:color w:val="0F172A"/>
          <w:sz w:val="18"/>
          <w:szCs w:val="18"/>
        </w:rPr>
        <w:t xml:space="preserve">types.setTypeParser(types.builtins.INT8, (v) =&gt;</w:t>
      </w:r>
      <w:r>
        <w:rPr>
          <w:rFonts w:ascii="Consolas" w:cs="Consolas" w:eastAsia="Consolas" w:hAnsi="Consolas"/>
          <w:color w:val="0F172A"/>
          <w:sz w:val="18"/>
          <w:szCs w:val="18"/>
        </w:rPr>
        <w:t xml:space="preserve">  v === null ? null : parseInt(v, 10));</w:t>
      </w:r>
    </w:p>
    <w:p>
      <w:pPr>
        <w:spacing w:after="160" w:line="300"/>
        <w:jc w:val="both"/>
      </w:pPr>
      <w:r>
        <w:rPr>
          <w:color w:val="334155"/>
          <w:sz w:val="21"/>
          <w:szCs w:val="21"/>
        </w:rPr>
        <w:t xml:space="preserve">All SQL uses bound parameters exclusively; no statement in the project concatenates user input. Queries exceeding 300 ms are logged as a slow-query warning. The transaction helper provides explicit BEGIN, COMMIT and ROLLBACK with guaranteed client release, and is used for every mutating allocation path.</w:t>
      </w:r>
    </w:p>
    <w:p>
      <w:pPr>
        <w:pStyle w:val="Heading2"/>
        <w:spacing w:after="120" w:before="260"/>
      </w:pPr>
      <w:r>
        <w:rPr>
          <w:rFonts w:ascii="Calibri" w:cs="Calibri" w:eastAsia="Calibri" w:hAnsi="Calibri"/>
          <w:b/>
          <w:bCs/>
          <w:color w:val="2044F0"/>
          <w:sz w:val="25"/>
          <w:szCs w:val="25"/>
        </w:rPr>
        <w:t xml:space="preserve">6.3  Authentication and Authorisation</w:t>
      </w:r>
    </w:p>
    <w:p>
      <w:pPr>
        <w:spacing w:after="160" w:line="300"/>
        <w:ind w:firstLine="431"/>
        <w:jc w:val="both"/>
      </w:pPr>
      <w:r>
        <w:rPr>
          <w:color w:val="334155"/>
          <w:sz w:val="21"/>
          <w:szCs w:val="21"/>
        </w:rPr>
        <w:t xml:space="preserve">Authentication uses stateless JWTs signed with a secret from the environment and an eight-hour expiry. Tokens carry only the subject, role and email.</w:t>
      </w:r>
    </w:p>
    <w:p>
      <w:pPr>
        <w:spacing w:after="160" w:line="300"/>
        <w:ind w:firstLine="431"/>
        <w:jc w:val="both"/>
      </w:pPr>
      <w:r>
        <w:rPr>
          <w:color w:val="334155"/>
          <w:sz w:val="21"/>
          <w:szCs w:val="21"/>
        </w:rPr>
        <w:t xml:space="preserve">The authenticate middleware verifies the signature and then re-reads the user row from the database on every request. This is a deliberate departure from trusting the token contents: deactivating an account or changing a role takes effect immediately rather than at token expiry.</w:t>
      </w:r>
    </w:p>
    <w:p>
      <w:pPr>
        <w:spacing w:after="160" w:line="300"/>
        <w:ind w:firstLine="431"/>
        <w:jc w:val="both"/>
      </w:pPr>
      <w:r>
        <w:rPr>
          <w:color w:val="334155"/>
          <w:sz w:val="21"/>
          <w:szCs w:val="21"/>
        </w:rPr>
        <w:t xml:space="preserve">Authorisation is a three-stage chain applied per route.</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2246"/>
        <w:gridCol w:w="7114"/>
      </w:tblGrid>
      <w:tr>
        <w:trPr>
          <w:tblHeader/>
        </w:trPr>
        <w:tc>
          <w:tcPr>
            <w:tcW w:type="dxa" w:w="2246"/>
            <w:shd w:fill="2044F0" w:color="auto" w:val="clear"/>
            <w:tcMar>
              <w:top w:type="dxa" w:w="80"/>
              <w:left w:type="dxa" w:w="110"/>
              <w:bottom w:type="dxa" w:w="80"/>
              <w:right w:type="dxa" w:w="110"/>
            </w:tcMar>
          </w:tcPr>
          <w:p>
            <w:pPr>
              <w:spacing w:after="0" w:line="250"/>
            </w:pPr>
            <w:r>
              <w:rPr>
                <w:b/>
                <w:bCs/>
                <w:color w:val="FFFFFF"/>
                <w:sz w:val="17"/>
                <w:szCs w:val="17"/>
              </w:rPr>
              <w:t xml:space="preserve">Stage</w:t>
            </w:r>
          </w:p>
        </w:tc>
        <w:tc>
          <w:tcPr>
            <w:tcW w:type="dxa" w:w="7114"/>
            <w:shd w:fill="2044F0" w:color="auto" w:val="clear"/>
            <w:tcMar>
              <w:top w:type="dxa" w:w="80"/>
              <w:left w:type="dxa" w:w="110"/>
              <w:bottom w:type="dxa" w:w="80"/>
              <w:right w:type="dxa" w:w="110"/>
            </w:tcMar>
          </w:tcPr>
          <w:p>
            <w:pPr>
              <w:spacing w:after="0" w:line="250"/>
            </w:pPr>
            <w:r>
              <w:rPr>
                <w:b/>
                <w:bCs/>
                <w:color w:val="FFFFFF"/>
                <w:sz w:val="17"/>
                <w:szCs w:val="17"/>
              </w:rPr>
              <w:t xml:space="preserve">Behaviour</w:t>
            </w:r>
          </w:p>
        </w:tc>
      </w:tr>
      <w:tr>
        <w:tc>
          <w:tcPr>
            <w:tcW w:type="dxa" w:w="2246"/>
            <w:tcMar>
              <w:top w:type="dxa" w:w="80"/>
              <w:left w:type="dxa" w:w="110"/>
              <w:bottom w:type="dxa" w:w="80"/>
              <w:right w:type="dxa" w:w="110"/>
            </w:tcMar>
          </w:tcPr>
          <w:p>
            <w:pPr>
              <w:spacing w:after="0" w:line="250"/>
            </w:pPr>
            <w:r>
              <w:rPr>
                <w:b w:val="false"/>
                <w:bCs w:val="false"/>
                <w:color w:val="334155"/>
                <w:sz w:val="17"/>
                <w:szCs w:val="17"/>
              </w:rPr>
              <w:t xml:space="preserve">authenticate</w:t>
            </w:r>
          </w:p>
        </w:tc>
        <w:tc>
          <w:tcPr>
            <w:tcW w:type="dxa" w:w="7114"/>
            <w:tcMar>
              <w:top w:type="dxa" w:w="80"/>
              <w:left w:type="dxa" w:w="110"/>
              <w:bottom w:type="dxa" w:w="80"/>
              <w:right w:type="dxa" w:w="110"/>
            </w:tcMar>
          </w:tcPr>
          <w:p>
            <w:pPr>
              <w:spacing w:after="0" w:line="250"/>
            </w:pPr>
            <w:r>
              <w:rPr>
                <w:b w:val="false"/>
                <w:bCs w:val="false"/>
                <w:color w:val="334155"/>
                <w:sz w:val="17"/>
                <w:szCs w:val="17"/>
              </w:rPr>
              <w:t xml:space="preserve">Verifies the token, loads the current user, rejects inactive accounts.</w:t>
            </w:r>
          </w:p>
        </w:tc>
      </w:tr>
      <w:tr>
        <w:tc>
          <w:tcPr>
            <w:tcW w:type="dxa" w:w="2246"/>
            <w:tcMar>
              <w:top w:type="dxa" w:w="80"/>
              <w:left w:type="dxa" w:w="110"/>
              <w:bottom w:type="dxa" w:w="80"/>
              <w:right w:type="dxa" w:w="110"/>
            </w:tcMar>
          </w:tcPr>
          <w:p>
            <w:pPr>
              <w:spacing w:after="0" w:line="250"/>
            </w:pPr>
            <w:r>
              <w:rPr>
                <w:b w:val="false"/>
                <w:bCs w:val="false"/>
                <w:color w:val="334155"/>
                <w:sz w:val="17"/>
                <w:szCs w:val="17"/>
              </w:rPr>
              <w:t xml:space="preserve">requireRole(...roles)</w:t>
            </w:r>
          </w:p>
        </w:tc>
        <w:tc>
          <w:tcPr>
            <w:tcW w:type="dxa" w:w="7114"/>
            <w:tcMar>
              <w:top w:type="dxa" w:w="80"/>
              <w:left w:type="dxa" w:w="110"/>
              <w:bottom w:type="dxa" w:w="80"/>
              <w:right w:type="dxa" w:w="110"/>
            </w:tcMar>
          </w:tcPr>
          <w:p>
            <w:pPr>
              <w:spacing w:after="0" w:line="250"/>
            </w:pPr>
            <w:r>
              <w:rPr>
                <w:b w:val="false"/>
                <w:bCs w:val="false"/>
                <w:color w:val="334155"/>
                <w:sz w:val="17"/>
                <w:szCs w:val="17"/>
              </w:rPr>
              <w:t xml:space="preserve">Restricts the route to the named roles.</w:t>
            </w:r>
          </w:p>
        </w:tc>
      </w:tr>
      <w:tr>
        <w:tc>
          <w:tcPr>
            <w:tcW w:type="dxa" w:w="2246"/>
            <w:tcMar>
              <w:top w:type="dxa" w:w="80"/>
              <w:left w:type="dxa" w:w="110"/>
              <w:bottom w:type="dxa" w:w="80"/>
              <w:right w:type="dxa" w:w="110"/>
            </w:tcMar>
          </w:tcPr>
          <w:p>
            <w:pPr>
              <w:spacing w:after="0" w:line="250"/>
            </w:pPr>
            <w:r>
              <w:rPr>
                <w:b w:val="false"/>
                <w:bCs w:val="false"/>
                <w:color w:val="334155"/>
                <w:sz w:val="17"/>
                <w:szCs w:val="17"/>
              </w:rPr>
              <w:t xml:space="preserve">resolveEmployeeScope</w:t>
            </w:r>
          </w:p>
        </w:tc>
        <w:tc>
          <w:tcPr>
            <w:tcW w:type="dxa" w:w="7114"/>
            <w:tcMar>
              <w:top w:type="dxa" w:w="80"/>
              <w:left w:type="dxa" w:w="110"/>
              <w:bottom w:type="dxa" w:w="80"/>
              <w:right w:type="dxa" w:w="110"/>
            </w:tcMar>
          </w:tcPr>
          <w:p>
            <w:pPr>
              <w:spacing w:after="0" w:line="250"/>
            </w:pPr>
            <w:r>
              <w:rPr>
                <w:b w:val="false"/>
                <w:bCs w:val="false"/>
                <w:color w:val="334155"/>
                <w:sz w:val="17"/>
                <w:szCs w:val="17"/>
              </w:rPr>
              <w:t xml:space="preserve">Sets req.scopeEmployeeId to null for ADMIN (full access) or to the caller's own employee_id for EMPLOYEE, rejecting unlinked employee accounts.</w:t>
            </w:r>
          </w:p>
        </w:tc>
      </w:tr>
    </w:tbl>
    <w:p>
      <w:pPr>
        <w:spacing w:after="160" w:line="300"/>
        <w:jc w:val="both"/>
      </w:pPr>
      <w:r>
        <w:rPr>
          <w:color w:val="334155"/>
          <w:sz w:val="21"/>
          <w:szCs w:val="21"/>
        </w:rPr>
        <w:t xml:space="preserve">There is a subtle issue worth recording, because it was a real defect. The login response and the session-restore response must expose the user in exactly the same shape, because the client derives the current employee identifier from it. These were originally built differently — login returned a nested employee object while GET /auth/me returned a flat row — which meant that after any page refresh the client concluded the account was not linked to an employee and displayed an empty personal task list. The fix was to extract a single buildUser() function used by both endpoints, so the two responses cannot diverge again.</w:t>
      </w:r>
    </w:p>
    <w:p>
      <w:pPr>
        <w:pStyle w:val="Heading2"/>
        <w:spacing w:after="120" w:before="260"/>
      </w:pPr>
      <w:r>
        <w:rPr>
          <w:rFonts w:ascii="Calibri" w:cs="Calibri" w:eastAsia="Calibri" w:hAnsi="Calibri"/>
          <w:b/>
          <w:bCs/>
          <w:color w:val="2044F0"/>
          <w:sz w:val="25"/>
          <w:szCs w:val="25"/>
        </w:rPr>
        <w:t xml:space="preserve">6.4  Validation and Error Handling</w:t>
      </w:r>
    </w:p>
    <w:p>
      <w:pPr>
        <w:spacing w:after="160" w:line="300"/>
        <w:ind w:firstLine="431"/>
        <w:jc w:val="both"/>
      </w:pPr>
      <w:r>
        <w:rPr>
          <w:color w:val="334155"/>
          <w:sz w:val="21"/>
          <w:szCs w:val="21"/>
        </w:rPr>
        <w:t xml:space="preserve">Request validation is declarative: each route declares the fields it expects, their types, whether they are required and any length bounds. Invalid input is rejected with HTTP 400 and a field-level message before a controller runs. Password fields deliberately declare no length rule on login, so that a wrong password produces a 401 rather than being rejected as a malformed request.</w:t>
      </w:r>
    </w:p>
    <w:p>
      <w:pPr>
        <w:spacing w:after="160" w:line="300"/>
        <w:ind w:firstLine="431"/>
        <w:jc w:val="both"/>
      </w:pPr>
      <w:r>
        <w:rPr>
          <w:color w:val="334155"/>
          <w:sz w:val="21"/>
          <w:szCs w:val="21"/>
        </w:rPr>
        <w:t xml:space="preserve">PostgreSQL error codes are translated into meaningful HTTP statuses in one place, so controllers never need to know the underlying error codes.</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1310"/>
        <w:gridCol w:w="3182"/>
        <w:gridCol w:w="4867"/>
      </w:tblGrid>
      <w:tr>
        <w:trPr>
          <w:tblHeader/>
        </w:trPr>
        <w:tc>
          <w:tcPr>
            <w:tcW w:type="dxa" w:w="1310"/>
            <w:shd w:fill="2044F0" w:color="auto" w:val="clear"/>
            <w:tcMar>
              <w:top w:type="dxa" w:w="80"/>
              <w:left w:type="dxa" w:w="110"/>
              <w:bottom w:type="dxa" w:w="80"/>
              <w:right w:type="dxa" w:w="110"/>
            </w:tcMar>
          </w:tcPr>
          <w:p>
            <w:pPr>
              <w:spacing w:after="0" w:line="250"/>
            </w:pPr>
            <w:r>
              <w:rPr>
                <w:b/>
                <w:bCs/>
                <w:color w:val="FFFFFF"/>
                <w:sz w:val="17"/>
                <w:szCs w:val="17"/>
              </w:rPr>
              <w:t xml:space="preserve">SQLSTATE</w:t>
            </w:r>
          </w:p>
        </w:tc>
        <w:tc>
          <w:tcPr>
            <w:tcW w:type="dxa" w:w="3182"/>
            <w:shd w:fill="2044F0" w:color="auto" w:val="clear"/>
            <w:tcMar>
              <w:top w:type="dxa" w:w="80"/>
              <w:left w:type="dxa" w:w="110"/>
              <w:bottom w:type="dxa" w:w="80"/>
              <w:right w:type="dxa" w:w="110"/>
            </w:tcMar>
          </w:tcPr>
          <w:p>
            <w:pPr>
              <w:spacing w:after="0" w:line="250"/>
            </w:pPr>
            <w:r>
              <w:rPr>
                <w:b/>
                <w:bCs/>
                <w:color w:val="FFFFFF"/>
                <w:sz w:val="17"/>
                <w:szCs w:val="17"/>
              </w:rPr>
              <w:t xml:space="preserve">HTTP</w:t>
            </w:r>
          </w:p>
        </w:tc>
        <w:tc>
          <w:tcPr>
            <w:tcW w:type="dxa" w:w="4867"/>
            <w:shd w:fill="2044F0" w:color="auto" w:val="clear"/>
            <w:tcMar>
              <w:top w:type="dxa" w:w="80"/>
              <w:left w:type="dxa" w:w="110"/>
              <w:bottom w:type="dxa" w:w="80"/>
              <w:right w:type="dxa" w:w="110"/>
            </w:tcMar>
          </w:tcPr>
          <w:p>
            <w:pPr>
              <w:spacing w:after="0" w:line="250"/>
            </w:pPr>
            <w:r>
              <w:rPr>
                <w:b/>
                <w:bCs/>
                <w:color w:val="FFFFFF"/>
                <w:sz w:val="17"/>
                <w:szCs w:val="17"/>
              </w:rPr>
              <w:t xml:space="preserve">Meaning</w:t>
            </w:r>
          </w:p>
        </w:tc>
      </w:tr>
      <w:tr>
        <w:tc>
          <w:tcPr>
            <w:tcW w:type="dxa" w:w="1310"/>
            <w:tcMar>
              <w:top w:type="dxa" w:w="80"/>
              <w:left w:type="dxa" w:w="110"/>
              <w:bottom w:type="dxa" w:w="80"/>
              <w:right w:type="dxa" w:w="110"/>
            </w:tcMar>
          </w:tcPr>
          <w:p>
            <w:pPr>
              <w:spacing w:after="0" w:line="250"/>
            </w:pPr>
            <w:r>
              <w:rPr>
                <w:b w:val="false"/>
                <w:bCs w:val="false"/>
                <w:color w:val="334155"/>
                <w:sz w:val="17"/>
                <w:szCs w:val="17"/>
              </w:rPr>
              <w:t xml:space="preserve">23505</w:t>
            </w:r>
          </w:p>
        </w:tc>
        <w:tc>
          <w:tcPr>
            <w:tcW w:type="dxa" w:w="3182"/>
            <w:tcMar>
              <w:top w:type="dxa" w:w="80"/>
              <w:left w:type="dxa" w:w="110"/>
              <w:bottom w:type="dxa" w:w="80"/>
              <w:right w:type="dxa" w:w="110"/>
            </w:tcMar>
          </w:tcPr>
          <w:p>
            <w:pPr>
              <w:spacing w:after="0" w:line="250"/>
            </w:pPr>
            <w:r>
              <w:rPr>
                <w:b w:val="false"/>
                <w:bCs w:val="false"/>
                <w:color w:val="334155"/>
                <w:sz w:val="17"/>
                <w:szCs w:val="17"/>
              </w:rPr>
              <w:t xml:space="preserve">409 Conflict</w:t>
            </w:r>
          </w:p>
        </w:tc>
        <w:tc>
          <w:tcPr>
            <w:tcW w:type="dxa" w:w="4867"/>
            <w:tcMar>
              <w:top w:type="dxa" w:w="80"/>
              <w:left w:type="dxa" w:w="110"/>
              <w:bottom w:type="dxa" w:w="80"/>
              <w:right w:type="dxa" w:w="110"/>
            </w:tcMar>
          </w:tcPr>
          <w:p>
            <w:pPr>
              <w:spacing w:after="0" w:line="250"/>
            </w:pPr>
            <w:r>
              <w:rPr>
                <w:b w:val="false"/>
                <w:bCs w:val="false"/>
                <w:color w:val="334155"/>
                <w:sz w:val="17"/>
                <w:szCs w:val="17"/>
              </w:rPr>
              <w:t xml:space="preserve">Unique violation — a record with these values already exists.</w:t>
            </w:r>
          </w:p>
        </w:tc>
      </w:tr>
      <w:tr>
        <w:tc>
          <w:tcPr>
            <w:tcW w:type="dxa" w:w="1310"/>
            <w:tcMar>
              <w:top w:type="dxa" w:w="80"/>
              <w:left w:type="dxa" w:w="110"/>
              <w:bottom w:type="dxa" w:w="80"/>
              <w:right w:type="dxa" w:w="110"/>
            </w:tcMar>
          </w:tcPr>
          <w:p>
            <w:pPr>
              <w:spacing w:after="0" w:line="250"/>
            </w:pPr>
            <w:r>
              <w:rPr>
                <w:b w:val="false"/>
                <w:bCs w:val="false"/>
                <w:color w:val="334155"/>
                <w:sz w:val="17"/>
                <w:szCs w:val="17"/>
              </w:rPr>
              <w:t xml:space="preserve">23503</w:t>
            </w:r>
          </w:p>
        </w:tc>
        <w:tc>
          <w:tcPr>
            <w:tcW w:type="dxa" w:w="3182"/>
            <w:tcMar>
              <w:top w:type="dxa" w:w="80"/>
              <w:left w:type="dxa" w:w="110"/>
              <w:bottom w:type="dxa" w:w="80"/>
              <w:right w:type="dxa" w:w="110"/>
            </w:tcMar>
          </w:tcPr>
          <w:p>
            <w:pPr>
              <w:spacing w:after="0" w:line="250"/>
            </w:pPr>
            <w:r>
              <w:rPr>
                <w:b w:val="false"/>
                <w:bCs w:val="false"/>
                <w:color w:val="334155"/>
                <w:sz w:val="17"/>
                <w:szCs w:val="17"/>
              </w:rPr>
              <w:t xml:space="preserve">409 Conflict</w:t>
            </w:r>
          </w:p>
        </w:tc>
        <w:tc>
          <w:tcPr>
            <w:tcW w:type="dxa" w:w="4867"/>
            <w:tcMar>
              <w:top w:type="dxa" w:w="80"/>
              <w:left w:type="dxa" w:w="110"/>
              <w:bottom w:type="dxa" w:w="80"/>
              <w:right w:type="dxa" w:w="110"/>
            </w:tcMar>
          </w:tcPr>
          <w:p>
            <w:pPr>
              <w:spacing w:after="0" w:line="250"/>
            </w:pPr>
            <w:r>
              <w:rPr>
                <w:b w:val="false"/>
                <w:bCs w:val="false"/>
                <w:color w:val="334155"/>
                <w:sz w:val="17"/>
                <w:szCs w:val="17"/>
              </w:rPr>
              <w:t xml:space="preserve">Foreign key violation — the related record is missing or still referenced.</w:t>
            </w:r>
          </w:p>
        </w:tc>
      </w:tr>
      <w:tr>
        <w:tc>
          <w:tcPr>
            <w:tcW w:type="dxa" w:w="1310"/>
            <w:tcMar>
              <w:top w:type="dxa" w:w="80"/>
              <w:left w:type="dxa" w:w="110"/>
              <w:bottom w:type="dxa" w:w="80"/>
              <w:right w:type="dxa" w:w="110"/>
            </w:tcMar>
          </w:tcPr>
          <w:p>
            <w:pPr>
              <w:spacing w:after="0" w:line="250"/>
            </w:pPr>
            <w:r>
              <w:rPr>
                <w:b w:val="false"/>
                <w:bCs w:val="false"/>
                <w:color w:val="334155"/>
                <w:sz w:val="17"/>
                <w:szCs w:val="17"/>
              </w:rPr>
              <w:t xml:space="preserve">23514</w:t>
            </w:r>
          </w:p>
        </w:tc>
        <w:tc>
          <w:tcPr>
            <w:tcW w:type="dxa" w:w="3182"/>
            <w:tcMar>
              <w:top w:type="dxa" w:w="80"/>
              <w:left w:type="dxa" w:w="110"/>
              <w:bottom w:type="dxa" w:w="80"/>
              <w:right w:type="dxa" w:w="110"/>
            </w:tcMar>
          </w:tcPr>
          <w:p>
            <w:pPr>
              <w:spacing w:after="0" w:line="250"/>
            </w:pPr>
            <w:r>
              <w:rPr>
                <w:b w:val="false"/>
                <w:bCs w:val="false"/>
                <w:color w:val="334155"/>
                <w:sz w:val="17"/>
                <w:szCs w:val="17"/>
              </w:rPr>
              <w:t xml:space="preserve">422 Unprocessable</w:t>
            </w:r>
          </w:p>
        </w:tc>
        <w:tc>
          <w:tcPr>
            <w:tcW w:type="dxa" w:w="4867"/>
            <w:tcMar>
              <w:top w:type="dxa" w:w="80"/>
              <w:left w:type="dxa" w:w="110"/>
              <w:bottom w:type="dxa" w:w="80"/>
              <w:right w:type="dxa" w:w="110"/>
            </w:tcMar>
          </w:tcPr>
          <w:p>
            <w:pPr>
              <w:spacing w:after="0" w:line="250"/>
            </w:pPr>
            <w:r>
              <w:rPr>
                <w:b w:val="false"/>
                <w:bCs w:val="false"/>
                <w:color w:val="334155"/>
                <w:sz w:val="17"/>
                <w:szCs w:val="17"/>
              </w:rPr>
              <w:t xml:space="preserve">Check violation, including every rule enforced by a trigger.</w:t>
            </w:r>
          </w:p>
        </w:tc>
      </w:tr>
      <w:tr>
        <w:tc>
          <w:tcPr>
            <w:tcW w:type="dxa" w:w="1310"/>
            <w:tcMar>
              <w:top w:type="dxa" w:w="80"/>
              <w:left w:type="dxa" w:w="110"/>
              <w:bottom w:type="dxa" w:w="80"/>
              <w:right w:type="dxa" w:w="110"/>
            </w:tcMar>
          </w:tcPr>
          <w:p>
            <w:pPr>
              <w:spacing w:after="0" w:line="250"/>
            </w:pPr>
            <w:r>
              <w:rPr>
                <w:b w:val="false"/>
                <w:bCs w:val="false"/>
                <w:color w:val="334155"/>
                <w:sz w:val="17"/>
                <w:szCs w:val="17"/>
              </w:rPr>
              <w:t xml:space="preserve">23502</w:t>
            </w:r>
          </w:p>
        </w:tc>
        <w:tc>
          <w:tcPr>
            <w:tcW w:type="dxa" w:w="3182"/>
            <w:tcMar>
              <w:top w:type="dxa" w:w="80"/>
              <w:left w:type="dxa" w:w="110"/>
              <w:bottom w:type="dxa" w:w="80"/>
              <w:right w:type="dxa" w:w="110"/>
            </w:tcMar>
          </w:tcPr>
          <w:p>
            <w:pPr>
              <w:spacing w:after="0" w:line="250"/>
            </w:pPr>
            <w:r>
              <w:rPr>
                <w:b w:val="false"/>
                <w:bCs w:val="false"/>
                <w:color w:val="334155"/>
                <w:sz w:val="17"/>
                <w:szCs w:val="17"/>
              </w:rPr>
              <w:t xml:space="preserve">400 Bad Request</w:t>
            </w:r>
          </w:p>
        </w:tc>
        <w:tc>
          <w:tcPr>
            <w:tcW w:type="dxa" w:w="4867"/>
            <w:tcMar>
              <w:top w:type="dxa" w:w="80"/>
              <w:left w:type="dxa" w:w="110"/>
              <w:bottom w:type="dxa" w:w="80"/>
              <w:right w:type="dxa" w:w="110"/>
            </w:tcMar>
          </w:tcPr>
          <w:p>
            <w:pPr>
              <w:spacing w:after="0" w:line="250"/>
            </w:pPr>
            <w:r>
              <w:rPr>
                <w:b w:val="false"/>
                <w:bCs w:val="false"/>
                <w:color w:val="334155"/>
                <w:sz w:val="17"/>
                <w:szCs w:val="17"/>
              </w:rPr>
              <w:t xml:space="preserve">Not-null violation, reported with the offending column.</w:t>
            </w:r>
          </w:p>
        </w:tc>
      </w:tr>
      <w:tr>
        <w:tc>
          <w:tcPr>
            <w:tcW w:type="dxa" w:w="1310"/>
            <w:tcMar>
              <w:top w:type="dxa" w:w="80"/>
              <w:left w:type="dxa" w:w="110"/>
              <w:bottom w:type="dxa" w:w="80"/>
              <w:right w:type="dxa" w:w="110"/>
            </w:tcMar>
          </w:tcPr>
          <w:p>
            <w:pPr>
              <w:spacing w:after="0" w:line="250"/>
            </w:pPr>
            <w:r>
              <w:rPr>
                <w:b w:val="false"/>
                <w:bCs w:val="false"/>
                <w:color w:val="334155"/>
                <w:sz w:val="17"/>
                <w:szCs w:val="17"/>
              </w:rPr>
              <w:t xml:space="preserve">22P02</w:t>
            </w:r>
          </w:p>
        </w:tc>
        <w:tc>
          <w:tcPr>
            <w:tcW w:type="dxa" w:w="3182"/>
            <w:tcMar>
              <w:top w:type="dxa" w:w="80"/>
              <w:left w:type="dxa" w:w="110"/>
              <w:bottom w:type="dxa" w:w="80"/>
              <w:right w:type="dxa" w:w="110"/>
            </w:tcMar>
          </w:tcPr>
          <w:p>
            <w:pPr>
              <w:spacing w:after="0" w:line="250"/>
            </w:pPr>
            <w:r>
              <w:rPr>
                <w:b w:val="false"/>
                <w:bCs w:val="false"/>
                <w:color w:val="334155"/>
                <w:sz w:val="17"/>
                <w:szCs w:val="17"/>
              </w:rPr>
              <w:t xml:space="preserve">400 Bad Request</w:t>
            </w:r>
          </w:p>
        </w:tc>
        <w:tc>
          <w:tcPr>
            <w:tcW w:type="dxa" w:w="4867"/>
            <w:tcMar>
              <w:top w:type="dxa" w:w="80"/>
              <w:left w:type="dxa" w:w="110"/>
              <w:bottom w:type="dxa" w:w="80"/>
              <w:right w:type="dxa" w:w="110"/>
            </w:tcMar>
          </w:tcPr>
          <w:p>
            <w:pPr>
              <w:spacing w:after="0" w:line="250"/>
            </w:pPr>
            <w:r>
              <w:rPr>
                <w:b w:val="false"/>
                <w:bCs w:val="false"/>
                <w:color w:val="334155"/>
                <w:sz w:val="17"/>
                <w:szCs w:val="17"/>
              </w:rPr>
              <w:t xml:space="preserve">Invalid text representation, including a bad enum value.</w:t>
            </w:r>
          </w:p>
        </w:tc>
      </w:tr>
      <w:tr>
        <w:tc>
          <w:tcPr>
            <w:tcW w:type="dxa" w:w="1310"/>
            <w:tcMar>
              <w:top w:type="dxa" w:w="80"/>
              <w:left w:type="dxa" w:w="110"/>
              <w:bottom w:type="dxa" w:w="80"/>
              <w:right w:type="dxa" w:w="110"/>
            </w:tcMar>
          </w:tcPr>
          <w:p>
            <w:pPr>
              <w:spacing w:after="0" w:line="250"/>
            </w:pPr>
            <w:r>
              <w:rPr>
                <w:b w:val="false"/>
                <w:bCs w:val="false"/>
                <w:color w:val="334155"/>
                <w:sz w:val="17"/>
                <w:szCs w:val="17"/>
              </w:rPr>
              <w:t xml:space="preserve">P0002</w:t>
            </w:r>
          </w:p>
        </w:tc>
        <w:tc>
          <w:tcPr>
            <w:tcW w:type="dxa" w:w="3182"/>
            <w:tcMar>
              <w:top w:type="dxa" w:w="80"/>
              <w:left w:type="dxa" w:w="110"/>
              <w:bottom w:type="dxa" w:w="80"/>
              <w:right w:type="dxa" w:w="110"/>
            </w:tcMar>
          </w:tcPr>
          <w:p>
            <w:pPr>
              <w:spacing w:after="0" w:line="250"/>
            </w:pPr>
            <w:r>
              <w:rPr>
                <w:b w:val="false"/>
                <w:bCs w:val="false"/>
                <w:color w:val="334155"/>
                <w:sz w:val="17"/>
                <w:szCs w:val="17"/>
              </w:rPr>
              <w:t xml:space="preserve">404 Not Found</w:t>
            </w:r>
          </w:p>
        </w:tc>
        <w:tc>
          <w:tcPr>
            <w:tcW w:type="dxa" w:w="4867"/>
            <w:tcMar>
              <w:top w:type="dxa" w:w="80"/>
              <w:left w:type="dxa" w:w="110"/>
              <w:bottom w:type="dxa" w:w="80"/>
              <w:right w:type="dxa" w:w="110"/>
            </w:tcMar>
          </w:tcPr>
          <w:p>
            <w:pPr>
              <w:spacing w:after="0" w:line="250"/>
            </w:pPr>
            <w:r>
              <w:rPr>
                <w:b w:val="false"/>
                <w:bCs w:val="false"/>
                <w:color w:val="334155"/>
                <w:sz w:val="17"/>
                <w:szCs w:val="17"/>
              </w:rPr>
              <w:t xml:space="preserve">no_data_found from a database function.</w:t>
            </w:r>
          </w:p>
        </w:tc>
      </w:tr>
      <w:tr>
        <w:tc>
          <w:tcPr>
            <w:tcW w:type="dxa" w:w="1310"/>
            <w:tcMar>
              <w:top w:type="dxa" w:w="80"/>
              <w:left w:type="dxa" w:w="110"/>
              <w:bottom w:type="dxa" w:w="80"/>
              <w:right w:type="dxa" w:w="110"/>
            </w:tcMar>
          </w:tcPr>
          <w:p>
            <w:pPr>
              <w:spacing w:after="0" w:line="250"/>
            </w:pPr>
            <w:r>
              <w:rPr>
                <w:b w:val="false"/>
                <w:bCs w:val="false"/>
                <w:color w:val="334155"/>
                <w:sz w:val="17"/>
                <w:szCs w:val="17"/>
              </w:rPr>
              <w:t xml:space="preserve">P0001</w:t>
            </w:r>
          </w:p>
        </w:tc>
        <w:tc>
          <w:tcPr>
            <w:tcW w:type="dxa" w:w="3182"/>
            <w:tcMar>
              <w:top w:type="dxa" w:w="80"/>
              <w:left w:type="dxa" w:w="110"/>
              <w:bottom w:type="dxa" w:w="80"/>
              <w:right w:type="dxa" w:w="110"/>
            </w:tcMar>
          </w:tcPr>
          <w:p>
            <w:pPr>
              <w:spacing w:after="0" w:line="250"/>
            </w:pPr>
            <w:r>
              <w:rPr>
                <w:b w:val="false"/>
                <w:bCs w:val="false"/>
                <w:color w:val="334155"/>
                <w:sz w:val="17"/>
                <w:szCs w:val="17"/>
              </w:rPr>
              <w:t xml:space="preserve">422 Unprocessable</w:t>
            </w:r>
          </w:p>
        </w:tc>
        <w:tc>
          <w:tcPr>
            <w:tcW w:type="dxa" w:w="4867"/>
            <w:tcMar>
              <w:top w:type="dxa" w:w="80"/>
              <w:left w:type="dxa" w:w="110"/>
              <w:bottom w:type="dxa" w:w="80"/>
              <w:right w:type="dxa" w:w="110"/>
            </w:tcMar>
          </w:tcPr>
          <w:p>
            <w:pPr>
              <w:spacing w:after="0" w:line="250"/>
            </w:pPr>
            <w:r>
              <w:rPr>
                <w:b w:val="false"/>
                <w:bCs w:val="false"/>
                <w:color w:val="334155"/>
                <w:sz w:val="17"/>
                <w:szCs w:val="17"/>
              </w:rPr>
              <w:t xml:space="preserve">RAISE EXCEPTION from our own functions, including allocation refusals.</w:t>
            </w:r>
          </w:p>
        </w:tc>
      </w:tr>
      <w:tr>
        <w:tc>
          <w:tcPr>
            <w:tcW w:type="dxa" w:w="1310"/>
            <w:tcMar>
              <w:top w:type="dxa" w:w="80"/>
              <w:left w:type="dxa" w:w="110"/>
              <w:bottom w:type="dxa" w:w="80"/>
              <w:right w:type="dxa" w:w="110"/>
            </w:tcMar>
          </w:tcPr>
          <w:p>
            <w:pPr>
              <w:spacing w:after="0" w:line="250"/>
            </w:pPr>
            <w:r>
              <w:rPr>
                <w:b w:val="false"/>
                <w:bCs w:val="false"/>
                <w:color w:val="334155"/>
                <w:sz w:val="17"/>
                <w:szCs w:val="17"/>
              </w:rPr>
              <w:t xml:space="preserve">ECONNREFUSED</w:t>
            </w:r>
          </w:p>
        </w:tc>
        <w:tc>
          <w:tcPr>
            <w:tcW w:type="dxa" w:w="3182"/>
            <w:tcMar>
              <w:top w:type="dxa" w:w="80"/>
              <w:left w:type="dxa" w:w="110"/>
              <w:bottom w:type="dxa" w:w="80"/>
              <w:right w:type="dxa" w:w="110"/>
            </w:tcMar>
          </w:tcPr>
          <w:p>
            <w:pPr>
              <w:spacing w:after="0" w:line="250"/>
            </w:pPr>
            <w:r>
              <w:rPr>
                <w:b w:val="false"/>
                <w:bCs w:val="false"/>
                <w:color w:val="334155"/>
                <w:sz w:val="17"/>
                <w:szCs w:val="17"/>
              </w:rPr>
              <w:t xml:space="preserve">503 Service Unavailable</w:t>
            </w:r>
          </w:p>
        </w:tc>
        <w:tc>
          <w:tcPr>
            <w:tcW w:type="dxa" w:w="4867"/>
            <w:tcMar>
              <w:top w:type="dxa" w:w="80"/>
              <w:left w:type="dxa" w:w="110"/>
              <w:bottom w:type="dxa" w:w="80"/>
              <w:right w:type="dxa" w:w="110"/>
            </w:tcMar>
          </w:tcPr>
          <w:p>
            <w:pPr>
              <w:spacing w:after="0" w:line="250"/>
            </w:pPr>
            <w:r>
              <w:rPr>
                <w:b w:val="false"/>
                <w:bCs w:val="false"/>
                <w:color w:val="334155"/>
                <w:sz w:val="17"/>
                <w:szCs w:val="17"/>
              </w:rPr>
              <w:t xml:space="preserve">The database is unreachable.</w:t>
            </w:r>
          </w:p>
        </w:tc>
      </w:tr>
    </w:tbl>
    <w:p>
      <w:pPr>
        <w:spacing w:after="160" w:line="300"/>
        <w:jc w:val="both"/>
      </w:pPr>
      <w:r>
        <w:rPr>
          <w:color w:val="334155"/>
          <w:sz w:val="21"/>
          <w:szCs w:val="21"/>
        </w:rPr>
        <w:t xml:space="preserve">Unrecognised errors return 500 with the message and stack in development, and a generic message in production. Stack traces are therefore never disclosed in a deployed environment.</w:t>
      </w:r>
    </w:p>
    <w:p>
      <w:pPr>
        <w:pStyle w:val="Heading2"/>
        <w:spacing w:after="120" w:before="260"/>
      </w:pPr>
      <w:r>
        <w:rPr>
          <w:rFonts w:ascii="Calibri" w:cs="Calibri" w:eastAsia="Calibri" w:hAnsi="Calibri"/>
          <w:b/>
          <w:bCs/>
          <w:color w:val="2044F0"/>
          <w:sz w:val="25"/>
          <w:szCs w:val="25"/>
        </w:rPr>
        <w:t xml:space="preserve">6.5  Endpoint Surface</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1685"/>
        <w:gridCol w:w="1310"/>
        <w:gridCol w:w="6365"/>
      </w:tblGrid>
      <w:tr>
        <w:trPr>
          <w:tblHeader/>
        </w:trPr>
        <w:tc>
          <w:tcPr>
            <w:tcW w:type="dxa" w:w="1685"/>
            <w:shd w:fill="2044F0" w:color="auto" w:val="clear"/>
            <w:tcMar>
              <w:top w:type="dxa" w:w="80"/>
              <w:left w:type="dxa" w:w="110"/>
              <w:bottom w:type="dxa" w:w="80"/>
              <w:right w:type="dxa" w:w="110"/>
            </w:tcMar>
          </w:tcPr>
          <w:p>
            <w:pPr>
              <w:spacing w:after="0" w:line="250"/>
            </w:pPr>
            <w:r>
              <w:rPr>
                <w:b/>
                <w:bCs/>
                <w:color w:val="FFFFFF"/>
                <w:sz w:val="17"/>
                <w:szCs w:val="17"/>
              </w:rPr>
              <w:t xml:space="preserve">Router</w:t>
            </w:r>
          </w:p>
        </w:tc>
        <w:tc>
          <w:tcPr>
            <w:tcW w:type="dxa" w:w="1310"/>
            <w:shd w:fill="2044F0" w:color="auto" w:val="clear"/>
            <w:tcMar>
              <w:top w:type="dxa" w:w="80"/>
              <w:left w:type="dxa" w:w="110"/>
              <w:bottom w:type="dxa" w:w="80"/>
              <w:right w:type="dxa" w:w="110"/>
            </w:tcMar>
          </w:tcPr>
          <w:p>
            <w:pPr>
              <w:spacing w:after="0" w:line="250"/>
            </w:pPr>
            <w:r>
              <w:rPr>
                <w:b/>
                <w:bCs/>
                <w:color w:val="FFFFFF"/>
                <w:sz w:val="17"/>
                <w:szCs w:val="17"/>
              </w:rPr>
              <w:t xml:space="preserve">Count</w:t>
            </w:r>
          </w:p>
        </w:tc>
        <w:tc>
          <w:tcPr>
            <w:tcW w:type="dxa" w:w="6365"/>
            <w:shd w:fill="2044F0" w:color="auto" w:val="clear"/>
            <w:tcMar>
              <w:top w:type="dxa" w:w="80"/>
              <w:left w:type="dxa" w:w="110"/>
              <w:bottom w:type="dxa" w:w="80"/>
              <w:right w:type="dxa" w:w="110"/>
            </w:tcMar>
          </w:tcPr>
          <w:p>
            <w:pPr>
              <w:spacing w:after="0" w:line="250"/>
            </w:pPr>
            <w:r>
              <w:rPr>
                <w:b/>
                <w:bCs/>
                <w:color w:val="FFFFFF"/>
                <w:sz w:val="17"/>
                <w:szCs w:val="17"/>
              </w:rPr>
              <w:t xml:space="preserve">Notes</w:t>
            </w:r>
          </w:p>
        </w:tc>
      </w:tr>
      <w:tr>
        <w:tc>
          <w:tcPr>
            <w:tcW w:type="dxa" w:w="1685"/>
            <w:tcMar>
              <w:top w:type="dxa" w:w="80"/>
              <w:left w:type="dxa" w:w="110"/>
              <w:bottom w:type="dxa" w:w="80"/>
              <w:right w:type="dxa" w:w="110"/>
            </w:tcMar>
          </w:tcPr>
          <w:p>
            <w:pPr>
              <w:spacing w:after="0" w:line="250"/>
            </w:pPr>
            <w:r>
              <w:rPr>
                <w:b w:val="false"/>
                <w:bCs w:val="false"/>
                <w:color w:val="334155"/>
                <w:sz w:val="17"/>
                <w:szCs w:val="17"/>
              </w:rPr>
              <w:t xml:space="preserve">/api/auth</w:t>
            </w:r>
          </w:p>
        </w:tc>
        <w:tc>
          <w:tcPr>
            <w:tcW w:type="dxa" w:w="1310"/>
            <w:tcMar>
              <w:top w:type="dxa" w:w="80"/>
              <w:left w:type="dxa" w:w="110"/>
              <w:bottom w:type="dxa" w:w="80"/>
              <w:right w:type="dxa" w:w="110"/>
            </w:tcMar>
          </w:tcPr>
          <w:p>
            <w:pPr>
              <w:spacing w:after="0" w:line="250"/>
            </w:pPr>
            <w:r>
              <w:rPr>
                <w:b w:val="false"/>
                <w:bCs w:val="false"/>
                <w:color w:val="334155"/>
                <w:sz w:val="17"/>
                <w:szCs w:val="17"/>
              </w:rPr>
              <w:t xml:space="preserve">4</w:t>
            </w:r>
          </w:p>
        </w:tc>
        <w:tc>
          <w:tcPr>
            <w:tcW w:type="dxa" w:w="6365"/>
            <w:tcMar>
              <w:top w:type="dxa" w:w="80"/>
              <w:left w:type="dxa" w:w="110"/>
              <w:bottom w:type="dxa" w:w="80"/>
              <w:right w:type="dxa" w:w="110"/>
            </w:tcMar>
          </w:tcPr>
          <w:p>
            <w:pPr>
              <w:spacing w:after="0" w:line="250"/>
            </w:pPr>
            <w:r>
              <w:rPr>
                <w:b w:val="false"/>
                <w:bCs w:val="false"/>
                <w:color w:val="334155"/>
                <w:sz w:val="17"/>
                <w:szCs w:val="17"/>
              </w:rPr>
              <w:t xml:space="preserve">login, register (ADMIN only), me, change-password.</w:t>
            </w:r>
          </w:p>
        </w:tc>
      </w:tr>
      <w:tr>
        <w:tc>
          <w:tcPr>
            <w:tcW w:type="dxa" w:w="1685"/>
            <w:tcMar>
              <w:top w:type="dxa" w:w="80"/>
              <w:left w:type="dxa" w:w="110"/>
              <w:bottom w:type="dxa" w:w="80"/>
              <w:right w:type="dxa" w:w="110"/>
            </w:tcMar>
          </w:tcPr>
          <w:p>
            <w:pPr>
              <w:spacing w:after="0" w:line="250"/>
            </w:pPr>
            <w:r>
              <w:rPr>
                <w:b w:val="false"/>
                <w:bCs w:val="false"/>
                <w:color w:val="334155"/>
                <w:sz w:val="17"/>
                <w:szCs w:val="17"/>
              </w:rPr>
              <w:t xml:space="preserve">/api/departments</w:t>
            </w:r>
          </w:p>
        </w:tc>
        <w:tc>
          <w:tcPr>
            <w:tcW w:type="dxa" w:w="1310"/>
            <w:tcMar>
              <w:top w:type="dxa" w:w="80"/>
              <w:left w:type="dxa" w:w="110"/>
              <w:bottom w:type="dxa" w:w="80"/>
              <w:right w:type="dxa" w:w="110"/>
            </w:tcMar>
          </w:tcPr>
          <w:p>
            <w:pPr>
              <w:spacing w:after="0" w:line="250"/>
            </w:pPr>
            <w:r>
              <w:rPr>
                <w:b w:val="false"/>
                <w:bCs w:val="false"/>
                <w:color w:val="334155"/>
                <w:sz w:val="17"/>
                <w:szCs w:val="17"/>
              </w:rPr>
              <w:t xml:space="preserve">5</w:t>
            </w:r>
          </w:p>
        </w:tc>
        <w:tc>
          <w:tcPr>
            <w:tcW w:type="dxa" w:w="6365"/>
            <w:tcMar>
              <w:top w:type="dxa" w:w="80"/>
              <w:left w:type="dxa" w:w="110"/>
              <w:bottom w:type="dxa" w:w="80"/>
              <w:right w:type="dxa" w:w="110"/>
            </w:tcMar>
          </w:tcPr>
          <w:p>
            <w:pPr>
              <w:spacing w:after="0" w:line="250"/>
            </w:pPr>
            <w:r>
              <w:rPr>
                <w:b w:val="false"/>
                <w:bCs w:val="false"/>
                <w:color w:val="334155"/>
                <w:sz w:val="17"/>
                <w:szCs w:val="17"/>
              </w:rPr>
              <w:t xml:space="preserve">Full CRUD. Deletion blocked by foreign key where staff or projects exist.</w:t>
            </w:r>
          </w:p>
        </w:tc>
      </w:tr>
      <w:tr>
        <w:tc>
          <w:tcPr>
            <w:tcW w:type="dxa" w:w="1685"/>
            <w:tcMar>
              <w:top w:type="dxa" w:w="80"/>
              <w:left w:type="dxa" w:w="110"/>
              <w:bottom w:type="dxa" w:w="80"/>
              <w:right w:type="dxa" w:w="110"/>
            </w:tcMar>
          </w:tcPr>
          <w:p>
            <w:pPr>
              <w:spacing w:after="0" w:line="250"/>
            </w:pPr>
            <w:r>
              <w:rPr>
                <w:b w:val="false"/>
                <w:bCs w:val="false"/>
                <w:color w:val="334155"/>
                <w:sz w:val="17"/>
                <w:szCs w:val="17"/>
              </w:rPr>
              <w:t xml:space="preserve">/api/skills</w:t>
            </w:r>
          </w:p>
        </w:tc>
        <w:tc>
          <w:tcPr>
            <w:tcW w:type="dxa" w:w="1310"/>
            <w:tcMar>
              <w:top w:type="dxa" w:w="80"/>
              <w:left w:type="dxa" w:w="110"/>
              <w:bottom w:type="dxa" w:w="80"/>
              <w:right w:type="dxa" w:w="110"/>
            </w:tcMar>
          </w:tcPr>
          <w:p>
            <w:pPr>
              <w:spacing w:after="0" w:line="250"/>
            </w:pPr>
            <w:r>
              <w:rPr>
                <w:b w:val="false"/>
                <w:bCs w:val="false"/>
                <w:color w:val="334155"/>
                <w:sz w:val="17"/>
                <w:szCs w:val="17"/>
              </w:rPr>
              <w:t xml:space="preserve">5</w:t>
            </w:r>
          </w:p>
        </w:tc>
        <w:tc>
          <w:tcPr>
            <w:tcW w:type="dxa" w:w="6365"/>
            <w:tcMar>
              <w:top w:type="dxa" w:w="80"/>
              <w:left w:type="dxa" w:w="110"/>
              <w:bottom w:type="dxa" w:w="80"/>
              <w:right w:type="dxa" w:w="110"/>
            </w:tcMar>
          </w:tcPr>
          <w:p>
            <w:pPr>
              <w:spacing w:after="0" w:line="250"/>
            </w:pPr>
            <w:r>
              <w:rPr>
                <w:b w:val="false"/>
                <w:bCs w:val="false"/>
                <w:color w:val="334155"/>
                <w:sz w:val="17"/>
                <w:szCs w:val="17"/>
              </w:rPr>
              <w:t xml:space="preserve">Full CRUD, with the employee count and open demand per skill.</w:t>
            </w:r>
          </w:p>
        </w:tc>
      </w:tr>
      <w:tr>
        <w:tc>
          <w:tcPr>
            <w:tcW w:type="dxa" w:w="1685"/>
            <w:tcMar>
              <w:top w:type="dxa" w:w="80"/>
              <w:left w:type="dxa" w:w="110"/>
              <w:bottom w:type="dxa" w:w="80"/>
              <w:right w:type="dxa" w:w="110"/>
            </w:tcMar>
          </w:tcPr>
          <w:p>
            <w:pPr>
              <w:spacing w:after="0" w:line="250"/>
            </w:pPr>
            <w:r>
              <w:rPr>
                <w:b w:val="false"/>
                <w:bCs w:val="false"/>
                <w:color w:val="334155"/>
                <w:sz w:val="17"/>
                <w:szCs w:val="17"/>
              </w:rPr>
              <w:t xml:space="preserve">/api/employees</w:t>
            </w:r>
          </w:p>
        </w:tc>
        <w:tc>
          <w:tcPr>
            <w:tcW w:type="dxa" w:w="1310"/>
            <w:tcMar>
              <w:top w:type="dxa" w:w="80"/>
              <w:left w:type="dxa" w:w="110"/>
              <w:bottom w:type="dxa" w:w="80"/>
              <w:right w:type="dxa" w:w="110"/>
            </w:tcMar>
          </w:tcPr>
          <w:p>
            <w:pPr>
              <w:spacing w:after="0" w:line="250"/>
            </w:pPr>
            <w:r>
              <w:rPr>
                <w:b w:val="false"/>
                <w:bCs w:val="false"/>
                <w:color w:val="334155"/>
                <w:sz w:val="17"/>
                <w:szCs w:val="17"/>
              </w:rPr>
              <w:t xml:space="preserve">12</w:t>
            </w:r>
          </w:p>
        </w:tc>
        <w:tc>
          <w:tcPr>
            <w:tcW w:type="dxa" w:w="6365"/>
            <w:tcMar>
              <w:top w:type="dxa" w:w="80"/>
              <w:left w:type="dxa" w:w="110"/>
              <w:bottom w:type="dxa" w:w="80"/>
              <w:right w:type="dxa" w:w="110"/>
            </w:tcMar>
          </w:tcPr>
          <w:p>
            <w:pPr>
              <w:spacing w:after="0" w:line="250"/>
            </w:pPr>
            <w:r>
              <w:rPr>
                <w:b w:val="false"/>
                <w:bCs w:val="false"/>
                <w:color w:val="334155"/>
                <w:sz w:val="17"/>
                <w:szCs w:val="17"/>
              </w:rPr>
              <w:t xml:space="preserve">CRUD plus skills, availability and task sub-resources.</w:t>
            </w:r>
          </w:p>
        </w:tc>
      </w:tr>
      <w:tr>
        <w:tc>
          <w:tcPr>
            <w:tcW w:type="dxa" w:w="1685"/>
            <w:tcMar>
              <w:top w:type="dxa" w:w="80"/>
              <w:left w:type="dxa" w:w="110"/>
              <w:bottom w:type="dxa" w:w="80"/>
              <w:right w:type="dxa" w:w="110"/>
            </w:tcMar>
          </w:tcPr>
          <w:p>
            <w:pPr>
              <w:spacing w:after="0" w:line="250"/>
            </w:pPr>
            <w:r>
              <w:rPr>
                <w:b w:val="false"/>
                <w:bCs w:val="false"/>
                <w:color w:val="334155"/>
                <w:sz w:val="17"/>
                <w:szCs w:val="17"/>
              </w:rPr>
              <w:t xml:space="preserve">/api/projects</w:t>
            </w:r>
          </w:p>
        </w:tc>
        <w:tc>
          <w:tcPr>
            <w:tcW w:type="dxa" w:w="1310"/>
            <w:tcMar>
              <w:top w:type="dxa" w:w="80"/>
              <w:left w:type="dxa" w:w="110"/>
              <w:bottom w:type="dxa" w:w="80"/>
              <w:right w:type="dxa" w:w="110"/>
            </w:tcMar>
          </w:tcPr>
          <w:p>
            <w:pPr>
              <w:spacing w:after="0" w:line="250"/>
            </w:pPr>
            <w:r>
              <w:rPr>
                <w:b w:val="false"/>
                <w:bCs w:val="false"/>
                <w:color w:val="334155"/>
                <w:sz w:val="17"/>
                <w:szCs w:val="17"/>
              </w:rPr>
              <w:t xml:space="preserve">6</w:t>
            </w:r>
          </w:p>
        </w:tc>
        <w:tc>
          <w:tcPr>
            <w:tcW w:type="dxa" w:w="6365"/>
            <w:tcMar>
              <w:top w:type="dxa" w:w="80"/>
              <w:left w:type="dxa" w:w="110"/>
              <w:bottom w:type="dxa" w:w="80"/>
              <w:right w:type="dxa" w:w="110"/>
            </w:tcMar>
          </w:tcPr>
          <w:p>
            <w:pPr>
              <w:spacing w:after="0" w:line="250"/>
            </w:pPr>
            <w:r>
              <w:rPr>
                <w:b w:val="false"/>
                <w:bCs w:val="false"/>
                <w:color w:val="334155"/>
                <w:sz w:val="17"/>
                <w:szCs w:val="17"/>
              </w:rPr>
              <w:t xml:space="preserve">CRUD plus progress rollups.</w:t>
            </w:r>
          </w:p>
        </w:tc>
      </w:tr>
      <w:tr>
        <w:tc>
          <w:tcPr>
            <w:tcW w:type="dxa" w:w="1685"/>
            <w:tcMar>
              <w:top w:type="dxa" w:w="80"/>
              <w:left w:type="dxa" w:w="110"/>
              <w:bottom w:type="dxa" w:w="80"/>
              <w:right w:type="dxa" w:w="110"/>
            </w:tcMar>
          </w:tcPr>
          <w:p>
            <w:pPr>
              <w:spacing w:after="0" w:line="250"/>
            </w:pPr>
            <w:r>
              <w:rPr>
                <w:b w:val="false"/>
                <w:bCs w:val="false"/>
                <w:color w:val="334155"/>
                <w:sz w:val="17"/>
                <w:szCs w:val="17"/>
              </w:rPr>
              <w:t xml:space="preserve">/api/tasks</w:t>
            </w:r>
          </w:p>
        </w:tc>
        <w:tc>
          <w:tcPr>
            <w:tcW w:type="dxa" w:w="1310"/>
            <w:tcMar>
              <w:top w:type="dxa" w:w="80"/>
              <w:left w:type="dxa" w:w="110"/>
              <w:bottom w:type="dxa" w:w="80"/>
              <w:right w:type="dxa" w:w="110"/>
            </w:tcMar>
          </w:tcPr>
          <w:p>
            <w:pPr>
              <w:spacing w:after="0" w:line="250"/>
            </w:pPr>
            <w:r>
              <w:rPr>
                <w:b w:val="false"/>
                <w:bCs w:val="false"/>
                <w:color w:val="334155"/>
                <w:sz w:val="17"/>
                <w:szCs w:val="17"/>
              </w:rPr>
              <w:t xml:space="preserve">16</w:t>
            </w:r>
          </w:p>
        </w:tc>
        <w:tc>
          <w:tcPr>
            <w:tcW w:type="dxa" w:w="6365"/>
            <w:tcMar>
              <w:top w:type="dxa" w:w="80"/>
              <w:left w:type="dxa" w:w="110"/>
              <w:bottom w:type="dxa" w:w="80"/>
              <w:right w:type="dxa" w:w="110"/>
            </w:tcMar>
          </w:tcPr>
          <w:p>
            <w:pPr>
              <w:spacing w:after="0" w:line="250"/>
            </w:pPr>
            <w:r>
              <w:rPr>
                <w:b w:val="false"/>
                <w:bCs w:val="false"/>
                <w:color w:val="334155"/>
                <w:sz w:val="17"/>
                <w:szCs w:val="17"/>
              </w:rPr>
              <w:t xml:space="preserve">CRUD, allocate, assign, release, transition, candidates, skills, logs, comments, history.</w:t>
            </w:r>
          </w:p>
        </w:tc>
      </w:tr>
      <w:tr>
        <w:tc>
          <w:tcPr>
            <w:tcW w:type="dxa" w:w="1685"/>
            <w:tcMar>
              <w:top w:type="dxa" w:w="80"/>
              <w:left w:type="dxa" w:w="110"/>
              <w:bottom w:type="dxa" w:w="80"/>
              <w:right w:type="dxa" w:w="110"/>
            </w:tcMar>
          </w:tcPr>
          <w:p>
            <w:pPr>
              <w:spacing w:after="0" w:line="250"/>
            </w:pPr>
            <w:r>
              <w:rPr>
                <w:b w:val="false"/>
                <w:bCs w:val="false"/>
                <w:color w:val="334155"/>
                <w:sz w:val="17"/>
                <w:szCs w:val="17"/>
              </w:rPr>
              <w:t xml:space="preserve">/api/allocation</w:t>
            </w:r>
          </w:p>
        </w:tc>
        <w:tc>
          <w:tcPr>
            <w:tcW w:type="dxa" w:w="1310"/>
            <w:tcMar>
              <w:top w:type="dxa" w:w="80"/>
              <w:left w:type="dxa" w:w="110"/>
              <w:bottom w:type="dxa" w:w="80"/>
              <w:right w:type="dxa" w:w="110"/>
            </w:tcMar>
          </w:tcPr>
          <w:p>
            <w:pPr>
              <w:spacing w:after="0" w:line="250"/>
            </w:pPr>
            <w:r>
              <w:rPr>
                <w:b w:val="false"/>
                <w:bCs w:val="false"/>
                <w:color w:val="334155"/>
                <w:sz w:val="17"/>
                <w:szCs w:val="17"/>
              </w:rPr>
              <w:t xml:space="preserve">5</w:t>
            </w:r>
          </w:p>
        </w:tc>
        <w:tc>
          <w:tcPr>
            <w:tcW w:type="dxa" w:w="6365"/>
            <w:tcMar>
              <w:top w:type="dxa" w:w="80"/>
              <w:left w:type="dxa" w:w="110"/>
              <w:bottom w:type="dxa" w:w="80"/>
              <w:right w:type="dxa" w:w="110"/>
            </w:tcMar>
          </w:tcPr>
          <w:p>
            <w:pPr>
              <w:spacing w:after="0" w:line="250"/>
            </w:pPr>
            <w:r>
              <w:rPr>
                <w:b w:val="false"/>
                <w:bCs w:val="false"/>
                <w:color w:val="334155"/>
                <w:sz w:val="17"/>
                <w:szCs w:val="17"/>
              </w:rPr>
              <w:t xml:space="preserve">pending pool, preview, batch run, log, per-candidate explanation.</w:t>
            </w:r>
          </w:p>
        </w:tc>
      </w:tr>
      <w:tr>
        <w:tc>
          <w:tcPr>
            <w:tcW w:type="dxa" w:w="1685"/>
            <w:tcMar>
              <w:top w:type="dxa" w:w="80"/>
              <w:left w:type="dxa" w:w="110"/>
              <w:bottom w:type="dxa" w:w="80"/>
              <w:right w:type="dxa" w:w="110"/>
            </w:tcMar>
          </w:tcPr>
          <w:p>
            <w:pPr>
              <w:spacing w:after="0" w:line="250"/>
            </w:pPr>
            <w:r>
              <w:rPr>
                <w:b w:val="false"/>
                <w:bCs w:val="false"/>
                <w:color w:val="334155"/>
                <w:sz w:val="17"/>
                <w:szCs w:val="17"/>
              </w:rPr>
              <w:t xml:space="preserve">/api/workload</w:t>
            </w:r>
          </w:p>
        </w:tc>
        <w:tc>
          <w:tcPr>
            <w:tcW w:type="dxa" w:w="1310"/>
            <w:tcMar>
              <w:top w:type="dxa" w:w="80"/>
              <w:left w:type="dxa" w:w="110"/>
              <w:bottom w:type="dxa" w:w="80"/>
              <w:right w:type="dxa" w:w="110"/>
            </w:tcMar>
          </w:tcPr>
          <w:p>
            <w:pPr>
              <w:spacing w:after="0" w:line="250"/>
            </w:pPr>
            <w:r>
              <w:rPr>
                <w:b w:val="false"/>
                <w:bCs w:val="false"/>
                <w:color w:val="334155"/>
                <w:sz w:val="17"/>
                <w:szCs w:val="17"/>
              </w:rPr>
              <w:t xml:space="preserve">4</w:t>
            </w:r>
          </w:p>
        </w:tc>
        <w:tc>
          <w:tcPr>
            <w:tcW w:type="dxa" w:w="6365"/>
            <w:tcMar>
              <w:top w:type="dxa" w:w="80"/>
              <w:left w:type="dxa" w:w="110"/>
              <w:bottom w:type="dxa" w:w="80"/>
              <w:right w:type="dxa" w:w="110"/>
            </w:tcMar>
          </w:tcPr>
          <w:p>
            <w:pPr>
              <w:spacing w:after="0" w:line="250"/>
            </w:pPr>
            <w:r>
              <w:rPr>
                <w:b w:val="false"/>
                <w:bCs w:val="false"/>
                <w:color w:val="334155"/>
                <w:sz w:val="17"/>
                <w:szCs w:val="17"/>
              </w:rPr>
              <w:t xml:space="preserve">List with filters, single-employee detail, 28-day heatmap, distribution.</w:t>
            </w:r>
          </w:p>
        </w:tc>
      </w:tr>
      <w:tr>
        <w:tc>
          <w:tcPr>
            <w:tcW w:type="dxa" w:w="1685"/>
            <w:tcMar>
              <w:top w:type="dxa" w:w="80"/>
              <w:left w:type="dxa" w:w="110"/>
              <w:bottom w:type="dxa" w:w="80"/>
              <w:right w:type="dxa" w:w="110"/>
            </w:tcMar>
          </w:tcPr>
          <w:p>
            <w:pPr>
              <w:spacing w:after="0" w:line="250"/>
            </w:pPr>
            <w:r>
              <w:rPr>
                <w:b w:val="false"/>
                <w:bCs w:val="false"/>
                <w:color w:val="334155"/>
                <w:sz w:val="17"/>
                <w:szCs w:val="17"/>
              </w:rPr>
              <w:t xml:space="preserve">/api/reports</w:t>
            </w:r>
          </w:p>
        </w:tc>
        <w:tc>
          <w:tcPr>
            <w:tcW w:type="dxa" w:w="1310"/>
            <w:tcMar>
              <w:top w:type="dxa" w:w="80"/>
              <w:left w:type="dxa" w:w="110"/>
              <w:bottom w:type="dxa" w:w="80"/>
              <w:right w:type="dxa" w:w="110"/>
            </w:tcMar>
          </w:tcPr>
          <w:p>
            <w:pPr>
              <w:spacing w:after="0" w:line="250"/>
            </w:pPr>
            <w:r>
              <w:rPr>
                <w:b w:val="false"/>
                <w:bCs w:val="false"/>
                <w:color w:val="334155"/>
                <w:sz w:val="17"/>
                <w:szCs w:val="17"/>
              </w:rPr>
              <w:t xml:space="preserve">8</w:t>
            </w:r>
          </w:p>
        </w:tc>
        <w:tc>
          <w:tcPr>
            <w:tcW w:type="dxa" w:w="6365"/>
            <w:tcMar>
              <w:top w:type="dxa" w:w="80"/>
              <w:left w:type="dxa" w:w="110"/>
              <w:bottom w:type="dxa" w:w="80"/>
              <w:right w:type="dxa" w:w="110"/>
            </w:tcMar>
          </w:tcPr>
          <w:p>
            <w:pPr>
              <w:spacing w:after="0" w:line="250"/>
            </w:pPr>
            <w:r>
              <w:rPr>
                <w:b w:val="false"/>
                <w:bCs w:val="false"/>
                <w:color w:val="334155"/>
                <w:sz w:val="17"/>
                <w:szCs w:val="17"/>
              </w:rPr>
              <w:t xml:space="preserve">Dashboard, workload, projects, skills, performance, deadline risk, allocation log, effort.</w:t>
            </w:r>
          </w:p>
        </w:tc>
      </w:tr>
    </w:tbl>
    <w:p>
      <w:r>
        <w:br w:type="page"/>
      </w:r>
    </w:p>
    <w:p>
      <w:pPr>
        <w:pStyle w:val="Heading1"/>
        <w:spacing w:after="160" w:before="320"/>
      </w:pPr>
      <w:r>
        <w:rPr>
          <w:rFonts w:ascii="Calibri" w:cs="Calibri" w:eastAsia="Calibri" w:hAnsi="Calibri"/>
          <w:b/>
          <w:bCs/>
          <w:color w:val="1C2C8D"/>
          <w:sz w:val="30"/>
          <w:szCs w:val="30"/>
        </w:rPr>
        <w:t xml:space="preserve">7.  Frontend Implementation</w:t>
      </w:r>
    </w:p>
    <w:p>
      <w:pPr>
        <w:pStyle w:val="Heading2"/>
        <w:spacing w:after="120" w:before="260"/>
      </w:pPr>
      <w:r>
        <w:rPr>
          <w:rFonts w:ascii="Calibri" w:cs="Calibri" w:eastAsia="Calibri" w:hAnsi="Calibri"/>
          <w:b/>
          <w:bCs/>
          <w:color w:val="2044F0"/>
          <w:sz w:val="25"/>
          <w:szCs w:val="25"/>
        </w:rPr>
        <w:t xml:space="preserve">7.1  Structure</w:t>
      </w:r>
    </w:p>
    <w:p>
      <w:pPr>
        <w:spacing w:after="160" w:line="300"/>
        <w:ind w:firstLine="431"/>
        <w:jc w:val="both"/>
      </w:pPr>
      <w:r>
        <w:rPr>
          <w:color w:val="334155"/>
          <w:sz w:val="21"/>
          <w:szCs w:val="21"/>
        </w:rPr>
        <w:t xml:space="preserve">The client is a Vite-built React single-page application of twenty-five source files: thirteen pages, an authentication context, two reusable hooks, an API client, a layout shell and a small component library.</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1872"/>
        <w:gridCol w:w="7488"/>
      </w:tblGrid>
      <w:tr>
        <w:trPr>
          <w:tblHeader/>
        </w:trPr>
        <w:tc>
          <w:tcPr>
            <w:tcW w:type="dxa" w:w="1872"/>
            <w:shd w:fill="2044F0" w:color="auto" w:val="clear"/>
            <w:tcMar>
              <w:top w:type="dxa" w:w="80"/>
              <w:left w:type="dxa" w:w="110"/>
              <w:bottom w:type="dxa" w:w="80"/>
              <w:right w:type="dxa" w:w="110"/>
            </w:tcMar>
          </w:tcPr>
          <w:p>
            <w:pPr>
              <w:spacing w:after="0" w:line="250"/>
            </w:pPr>
            <w:r>
              <w:rPr>
                <w:b/>
                <w:bCs/>
                <w:color w:val="FFFFFF"/>
                <w:sz w:val="17"/>
                <w:szCs w:val="17"/>
              </w:rPr>
              <w:t xml:space="preserve">Path</w:t>
            </w:r>
          </w:p>
        </w:tc>
        <w:tc>
          <w:tcPr>
            <w:tcW w:type="dxa" w:w="7488"/>
            <w:shd w:fill="2044F0" w:color="auto" w:val="clear"/>
            <w:tcMar>
              <w:top w:type="dxa" w:w="80"/>
              <w:left w:type="dxa" w:w="110"/>
              <w:bottom w:type="dxa" w:w="80"/>
              <w:right w:type="dxa" w:w="110"/>
            </w:tcMar>
          </w:tcPr>
          <w:p>
            <w:pPr>
              <w:spacing w:after="0" w:line="250"/>
            </w:pPr>
            <w:r>
              <w:rPr>
                <w:b/>
                <w:bCs/>
                <w:color w:val="FFFFFF"/>
                <w:sz w:val="17"/>
                <w:szCs w:val="17"/>
              </w:rPr>
              <w:t xml:space="preserve">Responsibility</w:t>
            </w:r>
          </w:p>
        </w:tc>
      </w:tr>
      <w:tr>
        <w:tc>
          <w:tcPr>
            <w:tcW w:type="dxa" w:w="1872"/>
            <w:tcMar>
              <w:top w:type="dxa" w:w="80"/>
              <w:left w:type="dxa" w:w="110"/>
              <w:bottom w:type="dxa" w:w="80"/>
              <w:right w:type="dxa" w:w="110"/>
            </w:tcMar>
          </w:tcPr>
          <w:p>
            <w:pPr>
              <w:spacing w:after="0" w:line="250"/>
            </w:pPr>
            <w:r>
              <w:rPr>
                <w:b w:val="false"/>
                <w:bCs w:val="false"/>
                <w:color w:val="334155"/>
                <w:sz w:val="17"/>
                <w:szCs w:val="17"/>
              </w:rPr>
              <w:t xml:space="preserve">api/client.js</w:t>
            </w:r>
          </w:p>
        </w:tc>
        <w:tc>
          <w:tcPr>
            <w:tcW w:type="dxa" w:w="7488"/>
            <w:tcMar>
              <w:top w:type="dxa" w:w="80"/>
              <w:left w:type="dxa" w:w="110"/>
              <w:bottom w:type="dxa" w:w="80"/>
              <w:right w:type="dxa" w:w="110"/>
            </w:tcMar>
          </w:tcPr>
          <w:p>
            <w:pPr>
              <w:spacing w:after="0" w:line="250"/>
            </w:pPr>
            <w:r>
              <w:rPr>
                <w:b w:val="false"/>
                <w:bCs w:val="false"/>
                <w:color w:val="334155"/>
                <w:sz w:val="17"/>
                <w:szCs w:val="17"/>
              </w:rPr>
              <w:t xml:space="preserve">Fetch wrapper plus 59 endpoint helpers across nine namespaces.</w:t>
            </w:r>
          </w:p>
        </w:tc>
      </w:tr>
      <w:tr>
        <w:tc>
          <w:tcPr>
            <w:tcW w:type="dxa" w:w="1872"/>
            <w:tcMar>
              <w:top w:type="dxa" w:w="80"/>
              <w:left w:type="dxa" w:w="110"/>
              <w:bottom w:type="dxa" w:w="80"/>
              <w:right w:type="dxa" w:w="110"/>
            </w:tcMar>
          </w:tcPr>
          <w:p>
            <w:pPr>
              <w:spacing w:after="0" w:line="250"/>
            </w:pPr>
            <w:r>
              <w:rPr>
                <w:b w:val="false"/>
                <w:bCs w:val="false"/>
                <w:color w:val="334155"/>
                <w:sz w:val="17"/>
                <w:szCs w:val="17"/>
              </w:rPr>
              <w:t xml:space="preserve">context/AuthContext.jsx</w:t>
            </w:r>
          </w:p>
        </w:tc>
        <w:tc>
          <w:tcPr>
            <w:tcW w:type="dxa" w:w="7488"/>
            <w:tcMar>
              <w:top w:type="dxa" w:w="80"/>
              <w:left w:type="dxa" w:w="110"/>
              <w:bottom w:type="dxa" w:w="80"/>
              <w:right w:type="dxa" w:w="110"/>
            </w:tcMar>
          </w:tcPr>
          <w:p>
            <w:pPr>
              <w:spacing w:after="0" w:line="250"/>
            </w:pPr>
            <w:r>
              <w:rPr>
                <w:b w:val="false"/>
                <w:bCs w:val="false"/>
                <w:color w:val="334155"/>
                <w:sz w:val="17"/>
                <w:szCs w:val="17"/>
              </w:rPr>
              <w:t xml:space="preserve">Session state, login, logout and session restoration.</w:t>
            </w:r>
          </w:p>
        </w:tc>
      </w:tr>
      <w:tr>
        <w:tc>
          <w:tcPr>
            <w:tcW w:type="dxa" w:w="1872"/>
            <w:tcMar>
              <w:top w:type="dxa" w:w="80"/>
              <w:left w:type="dxa" w:w="110"/>
              <w:bottom w:type="dxa" w:w="80"/>
              <w:right w:type="dxa" w:w="110"/>
            </w:tcMar>
          </w:tcPr>
          <w:p>
            <w:pPr>
              <w:spacing w:after="0" w:line="250"/>
            </w:pPr>
            <w:r>
              <w:rPr>
                <w:b w:val="false"/>
                <w:bCs w:val="false"/>
                <w:color w:val="334155"/>
                <w:sz w:val="17"/>
                <w:szCs w:val="17"/>
              </w:rPr>
              <w:t xml:space="preserve">hooks/useApi.js</w:t>
            </w:r>
          </w:p>
        </w:tc>
        <w:tc>
          <w:tcPr>
            <w:tcW w:type="dxa" w:w="7488"/>
            <w:tcMar>
              <w:top w:type="dxa" w:w="80"/>
              <w:left w:type="dxa" w:w="110"/>
              <w:bottom w:type="dxa" w:w="80"/>
              <w:right w:type="dxa" w:w="110"/>
            </w:tcMar>
          </w:tcPr>
          <w:p>
            <w:pPr>
              <w:spacing w:after="0" w:line="250"/>
            </w:pPr>
            <w:r>
              <w:rPr>
                <w:b w:val="false"/>
                <w:bCs w:val="false"/>
                <w:color w:val="334155"/>
                <w:sz w:val="17"/>
                <w:szCs w:val="17"/>
              </w:rPr>
              <w:t xml:space="preserve">useApi for reads and useMutation for writes.</w:t>
            </w:r>
          </w:p>
        </w:tc>
      </w:tr>
      <w:tr>
        <w:tc>
          <w:tcPr>
            <w:tcW w:type="dxa" w:w="1872"/>
            <w:tcMar>
              <w:top w:type="dxa" w:w="80"/>
              <w:left w:type="dxa" w:w="110"/>
              <w:bottom w:type="dxa" w:w="80"/>
              <w:right w:type="dxa" w:w="110"/>
            </w:tcMar>
          </w:tcPr>
          <w:p>
            <w:pPr>
              <w:spacing w:after="0" w:line="250"/>
            </w:pPr>
            <w:r>
              <w:rPr>
                <w:b w:val="false"/>
                <w:bCs w:val="false"/>
                <w:color w:val="334155"/>
                <w:sz w:val="17"/>
                <w:szCs w:val="17"/>
              </w:rPr>
              <w:t xml:space="preserve">components/layout.jsx</w:t>
            </w:r>
          </w:p>
        </w:tc>
        <w:tc>
          <w:tcPr>
            <w:tcW w:type="dxa" w:w="7488"/>
            <w:tcMar>
              <w:top w:type="dxa" w:w="80"/>
              <w:left w:type="dxa" w:w="110"/>
              <w:bottom w:type="dxa" w:w="80"/>
              <w:right w:type="dxa" w:w="110"/>
            </w:tcMar>
          </w:tcPr>
          <w:p>
            <w:pPr>
              <w:spacing w:after="0" w:line="250"/>
            </w:pPr>
            <w:r>
              <w:rPr>
                <w:b w:val="false"/>
                <w:bCs w:val="false"/>
                <w:color w:val="334155"/>
                <w:sz w:val="17"/>
                <w:szCs w:val="17"/>
              </w:rPr>
              <w:t xml:space="preserve">Responsive sidebar shell, user footer, shared UI re-exports.</w:t>
            </w:r>
          </w:p>
        </w:tc>
      </w:tr>
      <w:tr>
        <w:tc>
          <w:tcPr>
            <w:tcW w:type="dxa" w:w="1872"/>
            <w:tcMar>
              <w:top w:type="dxa" w:w="80"/>
              <w:left w:type="dxa" w:w="110"/>
              <w:bottom w:type="dxa" w:w="80"/>
              <w:right w:type="dxa" w:w="110"/>
            </w:tcMar>
          </w:tcPr>
          <w:p>
            <w:pPr>
              <w:spacing w:after="0" w:line="250"/>
            </w:pPr>
            <w:r>
              <w:rPr>
                <w:b w:val="false"/>
                <w:bCs w:val="false"/>
                <w:color w:val="334155"/>
                <w:sz w:val="17"/>
                <w:szCs w:val="17"/>
              </w:rPr>
              <w:t xml:space="preserve">components/ui.jsx</w:t>
            </w:r>
          </w:p>
        </w:tc>
        <w:tc>
          <w:tcPr>
            <w:tcW w:type="dxa" w:w="7488"/>
            <w:tcMar>
              <w:top w:type="dxa" w:w="80"/>
              <w:left w:type="dxa" w:w="110"/>
              <w:bottom w:type="dxa" w:w="80"/>
              <w:right w:type="dxa" w:w="110"/>
            </w:tcMar>
          </w:tcPr>
          <w:p>
            <w:pPr>
              <w:spacing w:after="0" w:line="250"/>
            </w:pPr>
            <w:r>
              <w:rPr>
                <w:b w:val="false"/>
                <w:bCs w:val="false"/>
                <w:color w:val="334155"/>
                <w:sz w:val="17"/>
                <w:szCs w:val="17"/>
              </w:rPr>
              <w:t xml:space="preserve">Spinner, EmptyState, ErrorState, Modal, Pagination, PageHeader, DataBoundary, Toast.</w:t>
            </w:r>
          </w:p>
        </w:tc>
      </w:tr>
      <w:tr>
        <w:tc>
          <w:tcPr>
            <w:tcW w:type="dxa" w:w="1872"/>
            <w:tcMar>
              <w:top w:type="dxa" w:w="80"/>
              <w:left w:type="dxa" w:w="110"/>
              <w:bottom w:type="dxa" w:w="80"/>
              <w:right w:type="dxa" w:w="110"/>
            </w:tcMar>
          </w:tcPr>
          <w:p>
            <w:pPr>
              <w:spacing w:after="0" w:line="250"/>
            </w:pPr>
            <w:r>
              <w:rPr>
                <w:b w:val="false"/>
                <w:bCs w:val="false"/>
                <w:color w:val="334155"/>
                <w:sz w:val="17"/>
                <w:szCs w:val="17"/>
              </w:rPr>
              <w:t xml:space="preserve">components/navConfig.jsx</w:t>
            </w:r>
          </w:p>
        </w:tc>
        <w:tc>
          <w:tcPr>
            <w:tcW w:type="dxa" w:w="7488"/>
            <w:tcMar>
              <w:top w:type="dxa" w:w="80"/>
              <w:left w:type="dxa" w:w="110"/>
              <w:bottom w:type="dxa" w:w="80"/>
              <w:right w:type="dxa" w:w="110"/>
            </w:tcMar>
          </w:tcPr>
          <w:p>
            <w:pPr>
              <w:spacing w:after="0" w:line="250"/>
            </w:pPr>
            <w:r>
              <w:rPr>
                <w:b w:val="false"/>
                <w:bCs w:val="false"/>
                <w:color w:val="334155"/>
                <w:sz w:val="17"/>
                <w:szCs w:val="17"/>
              </w:rPr>
              <w:t xml:space="preserve">Navigation definition and eleven inline SVG icon paths.</w:t>
            </w:r>
          </w:p>
        </w:tc>
      </w:tr>
      <w:tr>
        <w:tc>
          <w:tcPr>
            <w:tcW w:type="dxa" w:w="1872"/>
            <w:tcMar>
              <w:top w:type="dxa" w:w="80"/>
              <w:left w:type="dxa" w:w="110"/>
              <w:bottom w:type="dxa" w:w="80"/>
              <w:right w:type="dxa" w:w="110"/>
            </w:tcMar>
          </w:tcPr>
          <w:p>
            <w:pPr>
              <w:spacing w:after="0" w:line="250"/>
            </w:pPr>
            <w:r>
              <w:rPr>
                <w:b w:val="false"/>
                <w:bCs w:val="false"/>
                <w:color w:val="334155"/>
                <w:sz w:val="17"/>
                <w:szCs w:val="17"/>
              </w:rPr>
              <w:t xml:space="preserve">lib/format.js</w:t>
            </w:r>
          </w:p>
        </w:tc>
        <w:tc>
          <w:tcPr>
            <w:tcW w:type="dxa" w:w="7488"/>
            <w:tcMar>
              <w:top w:type="dxa" w:w="80"/>
              <w:left w:type="dxa" w:w="110"/>
              <w:bottom w:type="dxa" w:w="80"/>
              <w:right w:type="dxa" w:w="110"/>
            </w:tcMar>
          </w:tcPr>
          <w:p>
            <w:pPr>
              <w:spacing w:after="0" w:line="250"/>
            </w:pPr>
            <w:r>
              <w:rPr>
                <w:b w:val="false"/>
                <w:bCs w:val="false"/>
                <w:color w:val="334155"/>
                <w:sz w:val="17"/>
                <w:szCs w:val="17"/>
              </w:rPr>
              <w:t xml:space="preserve">Centralised date, hour, deadline and avatar formatting.</w:t>
            </w:r>
          </w:p>
        </w:tc>
      </w:tr>
      <w:tr>
        <w:tc>
          <w:tcPr>
            <w:tcW w:type="dxa" w:w="1872"/>
            <w:tcMar>
              <w:top w:type="dxa" w:w="80"/>
              <w:left w:type="dxa" w:w="110"/>
              <w:bottom w:type="dxa" w:w="80"/>
              <w:right w:type="dxa" w:w="110"/>
            </w:tcMar>
          </w:tcPr>
          <w:p>
            <w:pPr>
              <w:spacing w:after="0" w:line="250"/>
            </w:pPr>
            <w:r>
              <w:rPr>
                <w:b w:val="false"/>
                <w:bCs w:val="false"/>
                <w:color w:val="334155"/>
                <w:sz w:val="17"/>
                <w:szCs w:val="17"/>
              </w:rPr>
              <w:t xml:space="preserve">lib/badges.jsx</w:t>
            </w:r>
          </w:p>
        </w:tc>
        <w:tc>
          <w:tcPr>
            <w:tcW w:type="dxa" w:w="7488"/>
            <w:tcMar>
              <w:top w:type="dxa" w:w="80"/>
              <w:left w:type="dxa" w:w="110"/>
              <w:bottom w:type="dxa" w:w="80"/>
              <w:right w:type="dxa" w:w="110"/>
            </w:tcMar>
          </w:tcPr>
          <w:p>
            <w:pPr>
              <w:spacing w:after="0" w:line="250"/>
            </w:pPr>
            <w:r>
              <w:rPr>
                <w:b w:val="false"/>
                <w:bCs w:val="false"/>
                <w:color w:val="334155"/>
                <w:sz w:val="17"/>
                <w:szCs w:val="17"/>
              </w:rPr>
              <w:t xml:space="preserve">Status, priority, workload, risk and supply badge palettes.</w:t>
            </w:r>
          </w:p>
        </w:tc>
      </w:tr>
      <w:tr>
        <w:tc>
          <w:tcPr>
            <w:tcW w:type="dxa" w:w="1872"/>
            <w:tcMar>
              <w:top w:type="dxa" w:w="80"/>
              <w:left w:type="dxa" w:w="110"/>
              <w:bottom w:type="dxa" w:w="80"/>
              <w:right w:type="dxa" w:w="110"/>
            </w:tcMar>
          </w:tcPr>
          <w:p>
            <w:pPr>
              <w:spacing w:after="0" w:line="250"/>
            </w:pPr>
            <w:r>
              <w:rPr>
                <w:b w:val="false"/>
                <w:bCs w:val="false"/>
                <w:color w:val="334155"/>
                <w:sz w:val="17"/>
                <w:szCs w:val="17"/>
              </w:rPr>
              <w:t xml:space="preserve">pages/</w:t>
            </w:r>
          </w:p>
        </w:tc>
        <w:tc>
          <w:tcPr>
            <w:tcW w:type="dxa" w:w="7488"/>
            <w:tcMar>
              <w:top w:type="dxa" w:w="80"/>
              <w:left w:type="dxa" w:w="110"/>
              <w:bottom w:type="dxa" w:w="80"/>
              <w:right w:type="dxa" w:w="110"/>
            </w:tcMar>
          </w:tcPr>
          <w:p>
            <w:pPr>
              <w:spacing w:after="0" w:line="250"/>
            </w:pPr>
            <w:r>
              <w:rPr>
                <w:b w:val="false"/>
                <w:bCs w:val="false"/>
                <w:color w:val="334155"/>
                <w:sz w:val="17"/>
                <w:szCs w:val="17"/>
              </w:rPr>
              <w:t xml:space="preserve">Thirteen page components, listed in section 7.3.</w:t>
            </w:r>
          </w:p>
        </w:tc>
      </w:tr>
    </w:tbl>
    <w:p>
      <w:pPr>
        <w:pStyle w:val="Heading2"/>
        <w:spacing w:after="120" w:before="260"/>
      </w:pPr>
      <w:r>
        <w:rPr>
          <w:rFonts w:ascii="Calibri" w:cs="Calibri" w:eastAsia="Calibri" w:hAnsi="Calibri"/>
          <w:b/>
          <w:bCs/>
          <w:color w:val="2044F0"/>
          <w:sz w:val="25"/>
          <w:szCs w:val="25"/>
        </w:rPr>
        <w:t xml:space="preserve">7.2  API Client</w:t>
      </w:r>
    </w:p>
    <w:p>
      <w:pPr>
        <w:spacing w:after="160" w:line="300"/>
        <w:ind w:firstLine="431"/>
        <w:jc w:val="both"/>
      </w:pPr>
      <w:r>
        <w:rPr>
          <w:color w:val="334155"/>
          <w:sz w:val="21"/>
          <w:szCs w:val="21"/>
        </w:rPr>
        <w:t xml:space="preserve">The API client resolves every request path against the window origin and sends only the pathname and query string, so all traffic is same-origin. In development the Vite proxy forwards /api to port 5000, which means the browser never encounters a cross-origin request and CORS is effectively removed from the development experience.</w:t>
      </w:r>
    </w:p>
    <w:p>
      <w:pPr>
        <w:pStyle w:val="ListParagraph"/>
        <w:numPr>
          <w:ilvl w:val="0"/>
          <w:numId w:val="1"/>
        </w:numPr>
        <w:spacing w:after="80" w:line="280"/>
      </w:pPr>
      <w:r>
        <w:rPr>
          <w:color w:val="334155"/>
          <w:sz w:val="21"/>
          <w:szCs w:val="21"/>
        </w:rPr>
        <w:t xml:space="preserve">The bearer token is read from localStorage on every request rather than cached in memory, so a token refreshed elsewhere is picked up immediately.</w:t>
      </w:r>
    </w:p>
    <w:p>
      <w:pPr>
        <w:pStyle w:val="ListParagraph"/>
        <w:numPr>
          <w:ilvl w:val="0"/>
          <w:numId w:val="1"/>
        </w:numPr>
        <w:spacing w:after="80" w:line="280"/>
      </w:pPr>
      <w:r>
        <w:rPr>
          <w:color w:val="334155"/>
          <w:sz w:val="21"/>
          <w:szCs w:val="21"/>
        </w:rPr>
        <w:t xml:space="preserve">The response body is read as text and parsed defensively, so an HTML error page from a proxy degrades into a readable message instead of a parse exception.</w:t>
      </w:r>
    </w:p>
    <w:p>
      <w:pPr>
        <w:pStyle w:val="ListParagraph"/>
        <w:numPr>
          <w:ilvl w:val="0"/>
          <w:numId w:val="1"/>
        </w:numPr>
        <w:spacing w:after="80" w:line="280"/>
      </w:pPr>
      <w:r>
        <w:rPr>
          <w:color w:val="334155"/>
          <w:sz w:val="21"/>
          <w:szCs w:val="21"/>
        </w:rPr>
        <w:t xml:space="preserve">All failures are normalised into a single Error shape carrying status, details and reason, giving pages one predictable error contract.</w:t>
      </w:r>
    </w:p>
    <w:p>
      <w:pPr>
        <w:spacing w:after="160" w:line="300"/>
        <w:jc w:val="both"/>
      </w:pPr>
      <w:r>
        <w:rPr>
          <w:color w:val="334155"/>
          <w:sz w:val="21"/>
          <w:szCs w:val="21"/>
        </w:rPr>
        <w:t xml:space="preserve">A 401 interceptor was added during development. Previously an expired token left the user on a page that rendered a permanent error state. The interceptor now clears the stored token and notifies the authentication provider, which drops the session so the existing route guard performs the redirect — without a full page reload and without looping when a user simply mistypes their password.</w:t>
      </w:r>
    </w:p>
    <w:p>
      <w:pPr>
        <w:pStyle w:val="Heading2"/>
        <w:spacing w:after="120" w:before="260"/>
      </w:pPr>
      <w:r>
        <w:rPr>
          <w:rFonts w:ascii="Calibri" w:cs="Calibri" w:eastAsia="Calibri" w:hAnsi="Calibri"/>
          <w:b/>
          <w:bCs/>
          <w:color w:val="2044F0"/>
          <w:sz w:val="25"/>
          <w:szCs w:val="25"/>
        </w:rPr>
        <w:t xml:space="preserve">7.3  Routing and Access Control</w:t>
      </w:r>
    </w:p>
    <w:p>
      <w:pPr>
        <w:spacing w:after="160" w:line="300"/>
        <w:ind w:firstLine="431"/>
        <w:jc w:val="both"/>
      </w:pPr>
      <w:r>
        <w:rPr>
          <w:color w:val="334155"/>
          <w:sz w:val="21"/>
          <w:szCs w:val="21"/>
        </w:rPr>
        <w:t xml:space="preserve">Fourteen routes are defined. Twelve are children of a single pathless route wrapping the layout in the Protected guard, so authentication is checked exactly once and every authenticated screen shares the sidebar shell.</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3182"/>
        <w:gridCol w:w="3744"/>
        <w:gridCol w:w="2434"/>
      </w:tblGrid>
      <w:tr>
        <w:trPr>
          <w:tblHeader/>
        </w:trPr>
        <w:tc>
          <w:tcPr>
            <w:tcW w:type="dxa" w:w="3182"/>
            <w:shd w:fill="2044F0" w:color="auto" w:val="clear"/>
            <w:tcMar>
              <w:top w:type="dxa" w:w="80"/>
              <w:left w:type="dxa" w:w="110"/>
              <w:bottom w:type="dxa" w:w="80"/>
              <w:right w:type="dxa" w:w="110"/>
            </w:tcMar>
          </w:tcPr>
          <w:p>
            <w:pPr>
              <w:spacing w:after="0" w:line="250"/>
            </w:pPr>
            <w:r>
              <w:rPr>
                <w:b/>
                <w:bCs/>
                <w:color w:val="FFFFFF"/>
                <w:sz w:val="17"/>
                <w:szCs w:val="17"/>
              </w:rPr>
              <w:t xml:space="preserve">Path</w:t>
            </w:r>
          </w:p>
        </w:tc>
        <w:tc>
          <w:tcPr>
            <w:tcW w:type="dxa" w:w="3744"/>
            <w:shd w:fill="2044F0" w:color="auto" w:val="clear"/>
            <w:tcMar>
              <w:top w:type="dxa" w:w="80"/>
              <w:left w:type="dxa" w:w="110"/>
              <w:bottom w:type="dxa" w:w="80"/>
              <w:right w:type="dxa" w:w="110"/>
            </w:tcMar>
          </w:tcPr>
          <w:p>
            <w:pPr>
              <w:spacing w:after="0" w:line="250"/>
            </w:pPr>
            <w:r>
              <w:rPr>
                <w:b/>
                <w:bCs/>
                <w:color w:val="FFFFFF"/>
                <w:sz w:val="17"/>
                <w:szCs w:val="17"/>
              </w:rPr>
              <w:t xml:space="preserve">Component</w:t>
            </w:r>
          </w:p>
        </w:tc>
        <w:tc>
          <w:tcPr>
            <w:tcW w:type="dxa" w:w="2434"/>
            <w:shd w:fill="2044F0" w:color="auto" w:val="clear"/>
            <w:tcMar>
              <w:top w:type="dxa" w:w="80"/>
              <w:left w:type="dxa" w:w="110"/>
              <w:bottom w:type="dxa" w:w="80"/>
              <w:right w:type="dxa" w:w="110"/>
            </w:tcMar>
          </w:tcPr>
          <w:p>
            <w:pPr>
              <w:spacing w:after="0" w:line="250"/>
            </w:pPr>
            <w:r>
              <w:rPr>
                <w:b/>
                <w:bCs/>
                <w:color w:val="FFFFFF"/>
                <w:sz w:val="17"/>
                <w:szCs w:val="17"/>
              </w:rPr>
              <w:t xml:space="preserve">Access</w:t>
            </w:r>
          </w:p>
        </w:tc>
      </w:tr>
      <w:tr>
        <w:tc>
          <w:tcPr>
            <w:tcW w:type="dxa" w:w="3182"/>
            <w:tcMar>
              <w:top w:type="dxa" w:w="80"/>
              <w:left w:type="dxa" w:w="110"/>
              <w:bottom w:type="dxa" w:w="80"/>
              <w:right w:type="dxa" w:w="110"/>
            </w:tcMar>
          </w:tcPr>
          <w:p>
            <w:pPr>
              <w:spacing w:after="0" w:line="250"/>
            </w:pPr>
            <w:r>
              <w:rPr>
                <w:b w:val="false"/>
                <w:bCs w:val="false"/>
                <w:color w:val="334155"/>
                <w:sz w:val="17"/>
                <w:szCs w:val="17"/>
              </w:rPr>
              <w:t xml:space="preserve">/login</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Login</w:t>
            </w:r>
          </w:p>
        </w:tc>
        <w:tc>
          <w:tcPr>
            <w:tcW w:type="dxa" w:w="2434"/>
            <w:tcMar>
              <w:top w:type="dxa" w:w="80"/>
              <w:left w:type="dxa" w:w="110"/>
              <w:bottom w:type="dxa" w:w="80"/>
              <w:right w:type="dxa" w:w="110"/>
            </w:tcMar>
          </w:tcPr>
          <w:p>
            <w:pPr>
              <w:spacing w:after="0" w:line="250"/>
            </w:pPr>
            <w:r>
              <w:rPr>
                <w:b w:val="false"/>
                <w:bCs w:val="false"/>
                <w:color w:val="334155"/>
                <w:sz w:val="17"/>
                <w:szCs w:val="17"/>
              </w:rPr>
              <w:t xml:space="preserve">Public; redirects away when authenticated</w:t>
            </w:r>
          </w:p>
        </w:tc>
      </w:tr>
      <w:tr>
        <w:tc>
          <w:tcPr>
            <w:tcW w:type="dxa" w:w="3182"/>
            <w:tcMar>
              <w:top w:type="dxa" w:w="80"/>
              <w:left w:type="dxa" w:w="110"/>
              <w:bottom w:type="dxa" w:w="80"/>
              <w:right w:type="dxa" w:w="110"/>
            </w:tcMar>
          </w:tcPr>
          <w:p>
            <w:pPr>
              <w:spacing w:after="0" w:line="250"/>
            </w:pPr>
            <w:r>
              <w:rPr>
                <w:b w:val="false"/>
                <w:bCs w:val="false"/>
                <w:color w:val="334155"/>
                <w:sz w:val="17"/>
                <w:szCs w:val="17"/>
              </w:rPr>
              <w:t xml:space="preserve">/</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Dashboard</w:t>
            </w:r>
          </w:p>
        </w:tc>
        <w:tc>
          <w:tcPr>
            <w:tcW w:type="dxa" w:w="2434"/>
            <w:tcMar>
              <w:top w:type="dxa" w:w="80"/>
              <w:left w:type="dxa" w:w="110"/>
              <w:bottom w:type="dxa" w:w="80"/>
              <w:right w:type="dxa" w:w="110"/>
            </w:tcMar>
          </w:tcPr>
          <w:p>
            <w:pPr>
              <w:spacing w:after="0" w:line="250"/>
            </w:pPr>
            <w:r>
              <w:rPr>
                <w:b w:val="false"/>
                <w:bCs w:val="false"/>
                <w:color w:val="334155"/>
                <w:sz w:val="17"/>
                <w:szCs w:val="17"/>
              </w:rPr>
              <w:t xml:space="preserve">Any authenticated user</w:t>
            </w:r>
          </w:p>
        </w:tc>
      </w:tr>
      <w:tr>
        <w:tc>
          <w:tcPr>
            <w:tcW w:type="dxa" w:w="3182"/>
            <w:tcMar>
              <w:top w:type="dxa" w:w="80"/>
              <w:left w:type="dxa" w:w="110"/>
              <w:bottom w:type="dxa" w:w="80"/>
              <w:right w:type="dxa" w:w="110"/>
            </w:tcMar>
          </w:tcPr>
          <w:p>
            <w:pPr>
              <w:spacing w:after="0" w:line="250"/>
            </w:pPr>
            <w:r>
              <w:rPr>
                <w:b w:val="false"/>
                <w:bCs w:val="false"/>
                <w:color w:val="334155"/>
                <w:sz w:val="17"/>
                <w:szCs w:val="17"/>
              </w:rPr>
              <w:t xml:space="preserve">/my-tasks</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MyTasks</w:t>
            </w:r>
          </w:p>
        </w:tc>
        <w:tc>
          <w:tcPr>
            <w:tcW w:type="dxa" w:w="2434"/>
            <w:tcMar>
              <w:top w:type="dxa" w:w="80"/>
              <w:left w:type="dxa" w:w="110"/>
              <w:bottom w:type="dxa" w:w="80"/>
              <w:right w:type="dxa" w:w="110"/>
            </w:tcMar>
          </w:tcPr>
          <w:p>
            <w:pPr>
              <w:spacing w:after="0" w:line="250"/>
            </w:pPr>
            <w:r>
              <w:rPr>
                <w:b w:val="false"/>
                <w:bCs w:val="false"/>
                <w:color w:val="334155"/>
                <w:sz w:val="17"/>
                <w:szCs w:val="17"/>
              </w:rPr>
              <w:t xml:space="preserve">Any authenticated user</w:t>
            </w:r>
          </w:p>
        </w:tc>
      </w:tr>
      <w:tr>
        <w:tc>
          <w:tcPr>
            <w:tcW w:type="dxa" w:w="3182"/>
            <w:tcMar>
              <w:top w:type="dxa" w:w="80"/>
              <w:left w:type="dxa" w:w="110"/>
              <w:bottom w:type="dxa" w:w="80"/>
              <w:right w:type="dxa" w:w="110"/>
            </w:tcMar>
          </w:tcPr>
          <w:p>
            <w:pPr>
              <w:spacing w:after="0" w:line="250"/>
            </w:pPr>
            <w:r>
              <w:rPr>
                <w:b w:val="false"/>
                <w:bCs w:val="false"/>
                <w:color w:val="334155"/>
                <w:sz w:val="17"/>
                <w:szCs w:val="17"/>
              </w:rPr>
              <w:t xml:space="preserve">/tasks</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Tasks</w:t>
            </w:r>
          </w:p>
        </w:tc>
        <w:tc>
          <w:tcPr>
            <w:tcW w:type="dxa" w:w="2434"/>
            <w:tcMar>
              <w:top w:type="dxa" w:w="80"/>
              <w:left w:type="dxa" w:w="110"/>
              <w:bottom w:type="dxa" w:w="80"/>
              <w:right w:type="dxa" w:w="110"/>
            </w:tcMar>
          </w:tcPr>
          <w:p>
            <w:pPr>
              <w:spacing w:after="0" w:line="250"/>
            </w:pPr>
            <w:r>
              <w:rPr>
                <w:b w:val="false"/>
                <w:bCs w:val="false"/>
                <w:color w:val="334155"/>
                <w:sz w:val="17"/>
                <w:szCs w:val="17"/>
              </w:rPr>
              <w:t xml:space="preserve">Any authenticated user</w:t>
            </w:r>
          </w:p>
        </w:tc>
      </w:tr>
      <w:tr>
        <w:tc>
          <w:tcPr>
            <w:tcW w:type="dxa" w:w="3182"/>
            <w:tcMar>
              <w:top w:type="dxa" w:w="80"/>
              <w:left w:type="dxa" w:w="110"/>
              <w:bottom w:type="dxa" w:w="80"/>
              <w:right w:type="dxa" w:w="110"/>
            </w:tcMar>
          </w:tcPr>
          <w:p>
            <w:pPr>
              <w:spacing w:after="0" w:line="250"/>
            </w:pPr>
            <w:r>
              <w:rPr>
                <w:b w:val="false"/>
                <w:bCs w:val="false"/>
                <w:color w:val="334155"/>
                <w:sz w:val="17"/>
                <w:szCs w:val="17"/>
              </w:rPr>
              <w:t xml:space="preserve">/tasks/:id</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TaskDetail</w:t>
            </w:r>
          </w:p>
        </w:tc>
        <w:tc>
          <w:tcPr>
            <w:tcW w:type="dxa" w:w="2434"/>
            <w:tcMar>
              <w:top w:type="dxa" w:w="80"/>
              <w:left w:type="dxa" w:w="110"/>
              <w:bottom w:type="dxa" w:w="80"/>
              <w:right w:type="dxa" w:w="110"/>
            </w:tcMar>
          </w:tcPr>
          <w:p>
            <w:pPr>
              <w:spacing w:after="0" w:line="250"/>
            </w:pPr>
            <w:r>
              <w:rPr>
                <w:b w:val="false"/>
                <w:bCs w:val="false"/>
                <w:color w:val="334155"/>
                <w:sz w:val="17"/>
                <w:szCs w:val="17"/>
              </w:rPr>
              <w:t xml:space="preserve">Any authenticated user</w:t>
            </w:r>
          </w:p>
        </w:tc>
      </w:tr>
      <w:tr>
        <w:tc>
          <w:tcPr>
            <w:tcW w:type="dxa" w:w="3182"/>
            <w:tcMar>
              <w:top w:type="dxa" w:w="80"/>
              <w:left w:type="dxa" w:w="110"/>
              <w:bottom w:type="dxa" w:w="80"/>
              <w:right w:type="dxa" w:w="110"/>
            </w:tcMar>
          </w:tcPr>
          <w:p>
            <w:pPr>
              <w:spacing w:after="0" w:line="250"/>
            </w:pPr>
            <w:r>
              <w:rPr>
                <w:b w:val="false"/>
                <w:bCs w:val="false"/>
                <w:color w:val="334155"/>
                <w:sz w:val="17"/>
                <w:szCs w:val="17"/>
              </w:rPr>
              <w:t xml:space="preserve">/allocation</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Allocation</w:t>
            </w:r>
          </w:p>
        </w:tc>
        <w:tc>
          <w:tcPr>
            <w:tcW w:type="dxa" w:w="2434"/>
            <w:tcMar>
              <w:top w:type="dxa" w:w="80"/>
              <w:left w:type="dxa" w:w="110"/>
              <w:bottom w:type="dxa" w:w="80"/>
              <w:right w:type="dxa" w:w="110"/>
            </w:tcMar>
          </w:tcPr>
          <w:p>
            <w:pPr>
              <w:spacing w:after="0" w:line="250"/>
            </w:pPr>
            <w:r>
              <w:rPr>
                <w:b w:val="false"/>
                <w:bCs w:val="false"/>
                <w:color w:val="334155"/>
                <w:sz w:val="17"/>
                <w:szCs w:val="17"/>
              </w:rPr>
              <w:t xml:space="preserve">ADMIN only</w:t>
            </w:r>
          </w:p>
        </w:tc>
      </w:tr>
      <w:tr>
        <w:tc>
          <w:tcPr>
            <w:tcW w:type="dxa" w:w="3182"/>
            <w:tcMar>
              <w:top w:type="dxa" w:w="80"/>
              <w:left w:type="dxa" w:w="110"/>
              <w:bottom w:type="dxa" w:w="80"/>
              <w:right w:type="dxa" w:w="110"/>
            </w:tcMar>
          </w:tcPr>
          <w:p>
            <w:pPr>
              <w:spacing w:after="0" w:line="250"/>
            </w:pPr>
            <w:r>
              <w:rPr>
                <w:b w:val="false"/>
                <w:bCs w:val="false"/>
                <w:color w:val="334155"/>
                <w:sz w:val="17"/>
                <w:szCs w:val="17"/>
              </w:rPr>
              <w:t xml:space="preserve">/workload</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Workload</w:t>
            </w:r>
          </w:p>
        </w:tc>
        <w:tc>
          <w:tcPr>
            <w:tcW w:type="dxa" w:w="2434"/>
            <w:tcMar>
              <w:top w:type="dxa" w:w="80"/>
              <w:left w:type="dxa" w:w="110"/>
              <w:bottom w:type="dxa" w:w="80"/>
              <w:right w:type="dxa" w:w="110"/>
            </w:tcMar>
          </w:tcPr>
          <w:p>
            <w:pPr>
              <w:spacing w:after="0" w:line="250"/>
            </w:pPr>
            <w:r>
              <w:rPr>
                <w:b w:val="false"/>
                <w:bCs w:val="false"/>
                <w:color w:val="334155"/>
                <w:sz w:val="17"/>
                <w:szCs w:val="17"/>
              </w:rPr>
              <w:t xml:space="preserve">Any authenticated user</w:t>
            </w:r>
          </w:p>
        </w:tc>
      </w:tr>
      <w:tr>
        <w:tc>
          <w:tcPr>
            <w:tcW w:type="dxa" w:w="3182"/>
            <w:tcMar>
              <w:top w:type="dxa" w:w="80"/>
              <w:left w:type="dxa" w:w="110"/>
              <w:bottom w:type="dxa" w:w="80"/>
              <w:right w:type="dxa" w:w="110"/>
            </w:tcMar>
          </w:tcPr>
          <w:p>
            <w:pPr>
              <w:spacing w:after="0" w:line="250"/>
            </w:pPr>
            <w:r>
              <w:rPr>
                <w:b w:val="false"/>
                <w:bCs w:val="false"/>
                <w:color w:val="334155"/>
                <w:sz w:val="17"/>
                <w:szCs w:val="17"/>
              </w:rPr>
              <w:t xml:space="preserve">/projects</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Projects</w:t>
            </w:r>
          </w:p>
        </w:tc>
        <w:tc>
          <w:tcPr>
            <w:tcW w:type="dxa" w:w="2434"/>
            <w:tcMar>
              <w:top w:type="dxa" w:w="80"/>
              <w:left w:type="dxa" w:w="110"/>
              <w:bottom w:type="dxa" w:w="80"/>
              <w:right w:type="dxa" w:w="110"/>
            </w:tcMar>
          </w:tcPr>
          <w:p>
            <w:pPr>
              <w:spacing w:after="0" w:line="250"/>
            </w:pPr>
            <w:r>
              <w:rPr>
                <w:b w:val="false"/>
                <w:bCs w:val="false"/>
                <w:color w:val="334155"/>
                <w:sz w:val="17"/>
                <w:szCs w:val="17"/>
              </w:rPr>
              <w:t xml:space="preserve">Any authenticated user</w:t>
            </w:r>
          </w:p>
        </w:tc>
      </w:tr>
      <w:tr>
        <w:tc>
          <w:tcPr>
            <w:tcW w:type="dxa" w:w="3182"/>
            <w:tcMar>
              <w:top w:type="dxa" w:w="80"/>
              <w:left w:type="dxa" w:w="110"/>
              <w:bottom w:type="dxa" w:w="80"/>
              <w:right w:type="dxa" w:w="110"/>
            </w:tcMar>
          </w:tcPr>
          <w:p>
            <w:pPr>
              <w:spacing w:after="0" w:line="250"/>
            </w:pPr>
            <w:r>
              <w:rPr>
                <w:b w:val="false"/>
                <w:bCs w:val="false"/>
                <w:color w:val="334155"/>
                <w:sz w:val="17"/>
                <w:szCs w:val="17"/>
              </w:rPr>
              <w:t xml:space="preserve">/employees</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Employees</w:t>
            </w:r>
          </w:p>
        </w:tc>
        <w:tc>
          <w:tcPr>
            <w:tcW w:type="dxa" w:w="2434"/>
            <w:tcMar>
              <w:top w:type="dxa" w:w="80"/>
              <w:left w:type="dxa" w:w="110"/>
              <w:bottom w:type="dxa" w:w="80"/>
              <w:right w:type="dxa" w:w="110"/>
            </w:tcMar>
          </w:tcPr>
          <w:p>
            <w:pPr>
              <w:spacing w:after="0" w:line="250"/>
            </w:pPr>
            <w:r>
              <w:rPr>
                <w:b w:val="false"/>
                <w:bCs w:val="false"/>
                <w:color w:val="334155"/>
                <w:sz w:val="17"/>
                <w:szCs w:val="17"/>
              </w:rPr>
              <w:t xml:space="preserve">ADMIN only</w:t>
            </w:r>
          </w:p>
        </w:tc>
      </w:tr>
      <w:tr>
        <w:tc>
          <w:tcPr>
            <w:tcW w:type="dxa" w:w="3182"/>
            <w:tcMar>
              <w:top w:type="dxa" w:w="80"/>
              <w:left w:type="dxa" w:w="110"/>
              <w:bottom w:type="dxa" w:w="80"/>
              <w:right w:type="dxa" w:w="110"/>
            </w:tcMar>
          </w:tcPr>
          <w:p>
            <w:pPr>
              <w:spacing w:after="0" w:line="250"/>
            </w:pPr>
            <w:r>
              <w:rPr>
                <w:b w:val="false"/>
                <w:bCs w:val="false"/>
                <w:color w:val="334155"/>
                <w:sz w:val="17"/>
                <w:szCs w:val="17"/>
              </w:rPr>
              <w:t xml:space="preserve">/employees/:id</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EmployeeDetail</w:t>
            </w:r>
          </w:p>
        </w:tc>
        <w:tc>
          <w:tcPr>
            <w:tcW w:type="dxa" w:w="2434"/>
            <w:tcMar>
              <w:top w:type="dxa" w:w="80"/>
              <w:left w:type="dxa" w:w="110"/>
              <w:bottom w:type="dxa" w:w="80"/>
              <w:right w:type="dxa" w:w="110"/>
            </w:tcMar>
          </w:tcPr>
          <w:p>
            <w:pPr>
              <w:spacing w:after="0" w:line="250"/>
            </w:pPr>
            <w:r>
              <w:rPr>
                <w:b w:val="false"/>
                <w:bCs w:val="false"/>
                <w:color w:val="334155"/>
                <w:sz w:val="17"/>
                <w:szCs w:val="17"/>
              </w:rPr>
              <w:t xml:space="preserve">Any authenticated user</w:t>
            </w:r>
          </w:p>
        </w:tc>
      </w:tr>
      <w:tr>
        <w:tc>
          <w:tcPr>
            <w:tcW w:type="dxa" w:w="3182"/>
            <w:tcMar>
              <w:top w:type="dxa" w:w="80"/>
              <w:left w:type="dxa" w:w="110"/>
              <w:bottom w:type="dxa" w:w="80"/>
              <w:right w:type="dxa" w:w="110"/>
            </w:tcMar>
          </w:tcPr>
          <w:p>
            <w:pPr>
              <w:spacing w:after="0" w:line="250"/>
            </w:pPr>
            <w:r>
              <w:rPr>
                <w:b w:val="false"/>
                <w:bCs w:val="false"/>
                <w:color w:val="334155"/>
                <w:sz w:val="17"/>
                <w:szCs w:val="17"/>
              </w:rPr>
              <w:t xml:space="preserve">/departments</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Departments</w:t>
            </w:r>
          </w:p>
        </w:tc>
        <w:tc>
          <w:tcPr>
            <w:tcW w:type="dxa" w:w="2434"/>
            <w:tcMar>
              <w:top w:type="dxa" w:w="80"/>
              <w:left w:type="dxa" w:w="110"/>
              <w:bottom w:type="dxa" w:w="80"/>
              <w:right w:type="dxa" w:w="110"/>
            </w:tcMar>
          </w:tcPr>
          <w:p>
            <w:pPr>
              <w:spacing w:after="0" w:line="250"/>
            </w:pPr>
            <w:r>
              <w:rPr>
                <w:b w:val="false"/>
                <w:bCs w:val="false"/>
                <w:color w:val="334155"/>
                <w:sz w:val="17"/>
                <w:szCs w:val="17"/>
              </w:rPr>
              <w:t xml:space="preserve">ADMIN only</w:t>
            </w:r>
          </w:p>
        </w:tc>
      </w:tr>
      <w:tr>
        <w:tc>
          <w:tcPr>
            <w:tcW w:type="dxa" w:w="3182"/>
            <w:tcMar>
              <w:top w:type="dxa" w:w="80"/>
              <w:left w:type="dxa" w:w="110"/>
              <w:bottom w:type="dxa" w:w="80"/>
              <w:right w:type="dxa" w:w="110"/>
            </w:tcMar>
          </w:tcPr>
          <w:p>
            <w:pPr>
              <w:spacing w:after="0" w:line="250"/>
            </w:pPr>
            <w:r>
              <w:rPr>
                <w:b w:val="false"/>
                <w:bCs w:val="false"/>
                <w:color w:val="334155"/>
                <w:sz w:val="17"/>
                <w:szCs w:val="17"/>
              </w:rPr>
              <w:t xml:space="preserve">/skills</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Skills</w:t>
            </w:r>
          </w:p>
        </w:tc>
        <w:tc>
          <w:tcPr>
            <w:tcW w:type="dxa" w:w="2434"/>
            <w:tcMar>
              <w:top w:type="dxa" w:w="80"/>
              <w:left w:type="dxa" w:w="110"/>
              <w:bottom w:type="dxa" w:w="80"/>
              <w:right w:type="dxa" w:w="110"/>
            </w:tcMar>
          </w:tcPr>
          <w:p>
            <w:pPr>
              <w:spacing w:after="0" w:line="250"/>
            </w:pPr>
            <w:r>
              <w:rPr>
                <w:b w:val="false"/>
                <w:bCs w:val="false"/>
                <w:color w:val="334155"/>
                <w:sz w:val="17"/>
                <w:szCs w:val="17"/>
              </w:rPr>
              <w:t xml:space="preserve">ADMIN only</w:t>
            </w:r>
          </w:p>
        </w:tc>
      </w:tr>
      <w:tr>
        <w:tc>
          <w:tcPr>
            <w:tcW w:type="dxa" w:w="3182"/>
            <w:tcMar>
              <w:top w:type="dxa" w:w="80"/>
              <w:left w:type="dxa" w:w="110"/>
              <w:bottom w:type="dxa" w:w="80"/>
              <w:right w:type="dxa" w:w="110"/>
            </w:tcMar>
          </w:tcPr>
          <w:p>
            <w:pPr>
              <w:spacing w:after="0" w:line="250"/>
            </w:pPr>
            <w:r>
              <w:rPr>
                <w:b w:val="false"/>
                <w:bCs w:val="false"/>
                <w:color w:val="334155"/>
                <w:sz w:val="17"/>
                <w:szCs w:val="17"/>
              </w:rPr>
              <w:t xml:space="preserve">/reports</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Reports</w:t>
            </w:r>
          </w:p>
        </w:tc>
        <w:tc>
          <w:tcPr>
            <w:tcW w:type="dxa" w:w="2434"/>
            <w:tcMar>
              <w:top w:type="dxa" w:w="80"/>
              <w:left w:type="dxa" w:w="110"/>
              <w:bottom w:type="dxa" w:w="80"/>
              <w:right w:type="dxa" w:w="110"/>
            </w:tcMar>
          </w:tcPr>
          <w:p>
            <w:pPr>
              <w:spacing w:after="0" w:line="250"/>
            </w:pPr>
            <w:r>
              <w:rPr>
                <w:b w:val="false"/>
                <w:bCs w:val="false"/>
                <w:color w:val="334155"/>
                <w:sz w:val="17"/>
                <w:szCs w:val="17"/>
              </w:rPr>
              <w:t xml:space="preserve">ADMIN only</w:t>
            </w:r>
          </w:p>
        </w:tc>
      </w:tr>
      <w:tr>
        <w:tc>
          <w:tcPr>
            <w:tcW w:type="dxa" w:w="3182"/>
            <w:tcMar>
              <w:top w:type="dxa" w:w="80"/>
              <w:left w:type="dxa" w:w="110"/>
              <w:bottom w:type="dxa" w:w="80"/>
              <w:right w:type="dxa" w:w="110"/>
            </w:tcMar>
          </w:tcPr>
          <w:p>
            <w:pPr>
              <w:spacing w:after="0" w:line="250"/>
            </w:pPr>
            <w:r>
              <w:rPr>
                <w:b w:val="false"/>
                <w:bCs w:val="false"/>
                <w:color w:val="334155"/>
                <w:sz w:val="17"/>
                <w:szCs w:val="17"/>
              </w:rPr>
              <w:t xml:space="preserve">*</w:t>
            </w:r>
          </w:p>
        </w:tc>
        <w:tc>
          <w:tcPr>
            <w:tcW w:type="dxa" w:w="3744"/>
            <w:tcMar>
              <w:top w:type="dxa" w:w="80"/>
              <w:left w:type="dxa" w:w="110"/>
              <w:bottom w:type="dxa" w:w="80"/>
              <w:right w:type="dxa" w:w="110"/>
            </w:tcMar>
          </w:tcPr>
          <w:p>
            <w:pPr>
              <w:spacing w:after="0" w:line="250"/>
            </w:pPr>
            <w:r>
              <w:rPr>
                <w:b w:val="false"/>
                <w:bCs w:val="false"/>
                <w:color w:val="334155"/>
                <w:sz w:val="17"/>
                <w:szCs w:val="17"/>
              </w:rPr>
              <w:t xml:space="preserve">Redirect to /</w:t>
            </w:r>
          </w:p>
        </w:tc>
        <w:tc>
          <w:tcPr>
            <w:tcW w:type="dxa" w:w="2434"/>
            <w:tcMar>
              <w:top w:type="dxa" w:w="80"/>
              <w:left w:type="dxa" w:w="110"/>
              <w:bottom w:type="dxa" w:w="80"/>
              <w:right w:type="dxa" w:w="110"/>
            </w:tcMar>
          </w:tcPr>
          <w:p>
            <w:pPr>
              <w:spacing w:after="0" w:line="250"/>
            </w:pPr>
            <w:r>
              <w:rPr>
                <w:b w:val="false"/>
                <w:bCs w:val="false"/>
                <w:color w:val="334155"/>
                <w:sz w:val="17"/>
                <w:szCs w:val="17"/>
              </w:rPr>
              <w:t xml:space="preserve">—</w:t>
            </w:r>
          </w:p>
        </w:tc>
      </w:tr>
    </w:tbl>
    <w:p>
      <w:pPr>
        <w:spacing w:after="160" w:line="300"/>
        <w:jc w:val="both"/>
      </w:pPr>
      <w:r>
        <w:rPr>
          <w:color w:val="334155"/>
          <w:sz w:val="21"/>
          <w:szCs w:val="21"/>
        </w:rPr>
        <w:t xml:space="preserve">Access control is applied in three independent layers: route guards redirect non-administrators; the navigation configuration filters admin-only items so the entire Administration section disappears for employees; and individual page actions are gated inline, so an employee sees no "New task" button and a "Log hours" button only on their own tasks.</w:t>
      </w:r>
    </w:p>
    <w:p>
      <w:pPr>
        <w:spacing w:after="160" w:line="300"/>
        <w:jc w:val="both"/>
      </w:pPr>
      <w:r>
        <w:rPr>
          <w:color w:val="334155"/>
          <w:sz w:val="21"/>
          <w:szCs w:val="21"/>
        </w:rPr>
        <w:t xml:space="preserve">These client-side checks are a usability measure rather than a security boundary. The authoritative checks are authenticate, requireRole and resolveEmployeeScope in the API, which are enforced independently of anything the browser does.</w:t>
      </w:r>
    </w:p>
    <w:p>
      <w:pPr>
        <w:pStyle w:val="Heading2"/>
        <w:spacing w:after="120" w:before="260"/>
      </w:pPr>
      <w:r>
        <w:rPr>
          <w:rFonts w:ascii="Calibri" w:cs="Calibri" w:eastAsia="Calibri" w:hAnsi="Calibri"/>
          <w:b/>
          <w:bCs/>
          <w:color w:val="2044F0"/>
          <w:sz w:val="25"/>
          <w:szCs w:val="25"/>
        </w:rPr>
        <w:t xml:space="preserve">7.4  Session Management</w:t>
      </w:r>
    </w:p>
    <w:p>
      <w:pPr>
        <w:spacing w:after="160" w:line="300"/>
        <w:ind w:firstLine="431"/>
        <w:jc w:val="both"/>
      </w:pPr>
      <w:r>
        <w:rPr>
          <w:color w:val="334155"/>
          <w:sz w:val="21"/>
          <w:szCs w:val="21"/>
        </w:rPr>
        <w:t xml:space="preserve">The token is stored in localStorage under a single key. On mount, the authentication provider checks for a token and, if present, calls GET /api/auth/me to restore the session; the loading flag remains set throughout, which prevents the login form flashing during a hard refresh on a protected route. A failed restore clears the token. On a 401 from any request, the interceptor described in section 7.2 clears the session so the guard redirects.</w:t>
      </w:r>
    </w:p>
    <w:p>
      <w:pPr>
        <w:spacing w:after="160" w:line="300"/>
        <w:jc w:val="both"/>
      </w:pPr>
      <w:r>
        <w:rPr>
          <w:color w:val="334155"/>
          <w:sz w:val="21"/>
          <w:szCs w:val="21"/>
        </w:rPr>
        <w:t xml:space="preserve">No refresh token is implemented. When the eight-hour token expires the user must log in again. This is a deliberate simplification and is recorded as future work.</w:t>
      </w:r>
    </w:p>
    <w:p>
      <w:pPr>
        <w:pStyle w:val="Heading2"/>
        <w:spacing w:after="120" w:before="260"/>
      </w:pPr>
      <w:r>
        <w:rPr>
          <w:rFonts w:ascii="Calibri" w:cs="Calibri" w:eastAsia="Calibri" w:hAnsi="Calibri"/>
          <w:b/>
          <w:bCs/>
          <w:color w:val="2044F0"/>
          <w:sz w:val="25"/>
          <w:szCs w:val="25"/>
        </w:rPr>
        <w:t xml:space="preserve">7.5  Data Fetching and UI Conventions</w:t>
      </w:r>
    </w:p>
    <w:p>
      <w:pPr>
        <w:spacing w:after="160" w:line="300"/>
        <w:ind w:firstLine="431"/>
        <w:jc w:val="both"/>
      </w:pPr>
      <w:r>
        <w:rPr>
          <w:color w:val="334155"/>
          <w:sz w:val="21"/>
          <w:szCs w:val="21"/>
        </w:rPr>
        <w:t xml:space="preserve">The useApi hook wraps a loader function with data, loading and error state and returns a refresh function that mutations call after a successful write. Errors are reduced to a message string at the hook boundary. The hook has no cancellation, so the two call sites where that mattered — the allocation preview and the project lead lookup — implement their own effect with a cancellation flag.</w:t>
      </w:r>
    </w:p>
    <w:p>
      <w:pPr>
        <w:spacing w:after="160" w:line="300"/>
        <w:ind w:firstLine="431"/>
        <w:jc w:val="both"/>
      </w:pPr>
      <w:r>
        <w:rPr>
          <w:color w:val="334155"/>
          <w:sz w:val="21"/>
          <w:szCs w:val="21"/>
        </w:rPr>
        <w:t xml:space="preserve">DataBoundary provides the single loading, error and empty switch used by all thirteen data pages, which is why they behave consistently. A notable defensive pattern appears in the dashboard, where every array is defaulted before use: the JSX children of a conditional are evaluated even while the boundary shows a spinner, so a null dereference during the first paint is a real hazard rather than a theoretical one.</w:t>
      </w:r>
    </w:p>
    <w:p>
      <w:pPr>
        <w:spacing w:after="160" w:line="300"/>
        <w:jc w:val="both"/>
      </w:pPr>
      <w:r>
        <w:rPr>
          <w:color w:val="334155"/>
          <w:sz w:val="21"/>
          <w:szCs w:val="21"/>
        </w:rPr>
        <w:t xml:space="preserve">Styling is Tailwind with a custom brand colour scale and fifteen shared classes declared in a components layer. Progress bars, heatmaps and charts are plain elements with computed widths. There is no component library; the eleven icons are inline SVG paths. Colour is used semantically throughout — slate for structure, brand for interaction, emerald for healthy, amber for at risk and red for overdue — with the palettes defined once in a single module and reused.</w:t>
      </w:r>
    </w:p>
    <w:p>
      <w:r>
        <w:br w:type="page"/>
      </w:r>
    </w:p>
    <w:p>
      <w:pPr>
        <w:pStyle w:val="Heading1"/>
        <w:spacing w:after="160" w:before="320"/>
      </w:pPr>
      <w:r>
        <w:rPr>
          <w:rFonts w:ascii="Calibri" w:cs="Calibri" w:eastAsia="Calibri" w:hAnsi="Calibri"/>
          <w:b/>
          <w:bCs/>
          <w:color w:val="1C2C8D"/>
          <w:sz w:val="30"/>
          <w:szCs w:val="30"/>
        </w:rPr>
        <w:t xml:space="preserve">8.  Testing and Verification</w:t>
      </w:r>
    </w:p>
    <w:p>
      <w:pPr>
        <w:pStyle w:val="Heading2"/>
        <w:spacing w:after="120" w:before="260"/>
      </w:pPr>
      <w:r>
        <w:rPr>
          <w:rFonts w:ascii="Calibri" w:cs="Calibri" w:eastAsia="Calibri" w:hAnsi="Calibri"/>
          <w:b/>
          <w:bCs/>
          <w:color w:val="2044F0"/>
          <w:sz w:val="25"/>
          <w:szCs w:val="25"/>
        </w:rPr>
        <w:t xml:space="preserve">8.1  Approach</w:t>
      </w:r>
    </w:p>
    <w:p>
      <w:pPr>
        <w:spacing w:after="160" w:line="300"/>
        <w:ind w:firstLine="431"/>
        <w:jc w:val="both"/>
      </w:pPr>
      <w:r>
        <w:rPr>
          <w:color w:val="334155"/>
          <w:sz w:val="21"/>
          <w:szCs w:val="21"/>
        </w:rPr>
        <w:t xml:space="preserve">Verification has three layers, each answering a different question. The API regression suite establishes that the server behaves correctly. The route smoke test establishes that the client renders correctly against real data. The production build establishes that the client compiles.</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2434"/>
        <w:gridCol w:w="1872"/>
        <w:gridCol w:w="5054"/>
      </w:tblGrid>
      <w:tr>
        <w:trPr>
          <w:tblHeader/>
        </w:trPr>
        <w:tc>
          <w:tcPr>
            <w:tcW w:type="dxa" w:w="2434"/>
            <w:shd w:fill="2044F0" w:color="auto" w:val="clear"/>
            <w:tcMar>
              <w:top w:type="dxa" w:w="80"/>
              <w:left w:type="dxa" w:w="110"/>
              <w:bottom w:type="dxa" w:w="80"/>
              <w:right w:type="dxa" w:w="110"/>
            </w:tcMar>
          </w:tcPr>
          <w:p>
            <w:pPr>
              <w:spacing w:after="0" w:line="250"/>
            </w:pPr>
            <w:r>
              <w:rPr>
                <w:b/>
                <w:bCs/>
                <w:color w:val="FFFFFF"/>
                <w:sz w:val="18"/>
                <w:szCs w:val="18"/>
              </w:rPr>
              <w:t xml:space="preserve">Layer</w:t>
            </w:r>
          </w:p>
        </w:tc>
        <w:tc>
          <w:tcPr>
            <w:tcW w:type="dxa" w:w="1872"/>
            <w:shd w:fill="2044F0" w:color="auto" w:val="clear"/>
            <w:tcMar>
              <w:top w:type="dxa" w:w="80"/>
              <w:left w:type="dxa" w:w="110"/>
              <w:bottom w:type="dxa" w:w="80"/>
              <w:right w:type="dxa" w:w="110"/>
            </w:tcMar>
          </w:tcPr>
          <w:p>
            <w:pPr>
              <w:spacing w:after="0" w:line="250"/>
            </w:pPr>
            <w:r>
              <w:rPr>
                <w:b/>
                <w:bCs/>
                <w:color w:val="FFFFFF"/>
                <w:sz w:val="18"/>
                <w:szCs w:val="18"/>
              </w:rPr>
              <w:t xml:space="preserve">Result</w:t>
            </w:r>
          </w:p>
        </w:tc>
        <w:tc>
          <w:tcPr>
            <w:tcW w:type="dxa" w:w="5054"/>
            <w:shd w:fill="2044F0" w:color="auto" w:val="clear"/>
            <w:tcMar>
              <w:top w:type="dxa" w:w="80"/>
              <w:left w:type="dxa" w:w="110"/>
              <w:bottom w:type="dxa" w:w="80"/>
              <w:right w:type="dxa" w:w="110"/>
            </w:tcMar>
          </w:tcPr>
          <w:p>
            <w:pPr>
              <w:spacing w:after="0" w:line="250"/>
            </w:pPr>
            <w:r>
              <w:rPr>
                <w:b/>
                <w:bCs/>
                <w:color w:val="FFFFFF"/>
                <w:sz w:val="18"/>
                <w:szCs w:val="18"/>
              </w:rPr>
              <w:t xml:space="preserve">Question answered</w:t>
            </w:r>
          </w:p>
        </w:tc>
      </w:tr>
      <w:tr>
        <w:tc>
          <w:tcPr>
            <w:tcW w:type="dxa" w:w="2434"/>
            <w:tcMar>
              <w:top w:type="dxa" w:w="80"/>
              <w:left w:type="dxa" w:w="110"/>
              <w:bottom w:type="dxa" w:w="80"/>
              <w:right w:type="dxa" w:w="110"/>
            </w:tcMar>
          </w:tcPr>
          <w:p>
            <w:pPr>
              <w:spacing w:after="0" w:line="250"/>
            </w:pPr>
            <w:r>
              <w:rPr>
                <w:b w:val="false"/>
                <w:bCs w:val="false"/>
                <w:color w:val="334155"/>
                <w:sz w:val="18"/>
                <w:szCs w:val="18"/>
              </w:rPr>
              <w:t xml:space="preserve">API regression (scripts/testApi.js)</w:t>
            </w:r>
          </w:p>
        </w:tc>
        <w:tc>
          <w:tcPr>
            <w:tcW w:type="dxa" w:w="1872"/>
            <w:tcMar>
              <w:top w:type="dxa" w:w="80"/>
              <w:left w:type="dxa" w:w="110"/>
              <w:bottom w:type="dxa" w:w="80"/>
              <w:right w:type="dxa" w:w="110"/>
            </w:tcMar>
          </w:tcPr>
          <w:p>
            <w:pPr>
              <w:spacing w:after="0" w:line="250"/>
            </w:pPr>
            <w:r>
              <w:rPr>
                <w:b w:val="false"/>
                <w:bCs w:val="false"/>
                <w:color w:val="334155"/>
                <w:sz w:val="18"/>
                <w:szCs w:val="18"/>
              </w:rPr>
              <w:t xml:space="preserve">62 / 62</w:t>
            </w:r>
          </w:p>
        </w:tc>
        <w:tc>
          <w:tcPr>
            <w:tcW w:type="dxa" w:w="5054"/>
            <w:tcMar>
              <w:top w:type="dxa" w:w="80"/>
              <w:left w:type="dxa" w:w="110"/>
              <w:bottom w:type="dxa" w:w="80"/>
              <w:right w:type="dxa" w:w="110"/>
            </w:tcMar>
          </w:tcPr>
          <w:p>
            <w:pPr>
              <w:spacing w:after="0" w:line="250"/>
            </w:pPr>
            <w:r>
              <w:rPr>
                <w:b w:val="false"/>
                <w:bCs w:val="false"/>
                <w:color w:val="334155"/>
                <w:sz w:val="18"/>
                <w:szCs w:val="18"/>
              </w:rPr>
              <w:t xml:space="preserve">Does the server behave correctly across authentication, authorisation, CRUD, allocation and every reporting view?</w:t>
            </w:r>
          </w:p>
        </w:tc>
      </w:tr>
      <w:tr>
        <w:tc>
          <w:tcPr>
            <w:tcW w:type="dxa" w:w="2434"/>
            <w:tcMar>
              <w:top w:type="dxa" w:w="80"/>
              <w:left w:type="dxa" w:w="110"/>
              <w:bottom w:type="dxa" w:w="80"/>
              <w:right w:type="dxa" w:w="110"/>
            </w:tcMar>
          </w:tcPr>
          <w:p>
            <w:pPr>
              <w:spacing w:after="0" w:line="250"/>
            </w:pPr>
            <w:r>
              <w:rPr>
                <w:b w:val="false"/>
                <w:bCs w:val="false"/>
                <w:color w:val="334155"/>
                <w:sz w:val="18"/>
                <w:szCs w:val="18"/>
              </w:rPr>
              <w:t xml:space="preserve">Route smoke test (scripts/smokePages.mjs)</w:t>
            </w:r>
          </w:p>
        </w:tc>
        <w:tc>
          <w:tcPr>
            <w:tcW w:type="dxa" w:w="1872"/>
            <w:tcMar>
              <w:top w:type="dxa" w:w="80"/>
              <w:left w:type="dxa" w:w="110"/>
              <w:bottom w:type="dxa" w:w="80"/>
              <w:right w:type="dxa" w:w="110"/>
            </w:tcMar>
          </w:tcPr>
          <w:p>
            <w:pPr>
              <w:spacing w:after="0" w:line="250"/>
            </w:pPr>
            <w:r>
              <w:rPr>
                <w:b w:val="false"/>
                <w:bCs w:val="false"/>
                <w:color w:val="334155"/>
                <w:sz w:val="18"/>
                <w:szCs w:val="18"/>
              </w:rPr>
              <w:t xml:space="preserve">14 / 14</w:t>
            </w:r>
          </w:p>
        </w:tc>
        <w:tc>
          <w:tcPr>
            <w:tcW w:type="dxa" w:w="5054"/>
            <w:tcMar>
              <w:top w:type="dxa" w:w="80"/>
              <w:left w:type="dxa" w:w="110"/>
              <w:bottom w:type="dxa" w:w="80"/>
              <w:right w:type="dxa" w:w="110"/>
            </w:tcMar>
          </w:tcPr>
          <w:p>
            <w:pPr>
              <w:spacing w:after="0" w:line="250"/>
            </w:pPr>
            <w:r>
              <w:rPr>
                <w:b w:val="false"/>
                <w:bCs w:val="false"/>
                <w:color w:val="334155"/>
                <w:sz w:val="18"/>
                <w:szCs w:val="18"/>
              </w:rPr>
              <w:t xml:space="preserve">Does every client route render cleanly against live data, with no thrown error?</w:t>
            </w:r>
          </w:p>
        </w:tc>
      </w:tr>
      <w:tr>
        <w:tc>
          <w:tcPr>
            <w:tcW w:type="dxa" w:w="2434"/>
            <w:tcMar>
              <w:top w:type="dxa" w:w="80"/>
              <w:left w:type="dxa" w:w="110"/>
              <w:bottom w:type="dxa" w:w="80"/>
              <w:right w:type="dxa" w:w="110"/>
            </w:tcMar>
          </w:tcPr>
          <w:p>
            <w:pPr>
              <w:spacing w:after="0" w:line="250"/>
            </w:pPr>
            <w:r>
              <w:rPr>
                <w:b w:val="false"/>
                <w:bCs w:val="false"/>
                <w:color w:val="334155"/>
                <w:sz w:val="18"/>
                <w:szCs w:val="18"/>
              </w:rPr>
              <w:t xml:space="preserve">Production build (vite build)</w:t>
            </w:r>
          </w:p>
        </w:tc>
        <w:tc>
          <w:tcPr>
            <w:tcW w:type="dxa" w:w="1872"/>
            <w:tcMar>
              <w:top w:type="dxa" w:w="80"/>
              <w:left w:type="dxa" w:w="110"/>
              <w:bottom w:type="dxa" w:w="80"/>
              <w:right w:type="dxa" w:w="110"/>
            </w:tcMar>
          </w:tcPr>
          <w:p>
            <w:pPr>
              <w:spacing w:after="0" w:line="250"/>
            </w:pPr>
            <w:r>
              <w:rPr>
                <w:b w:val="false"/>
                <w:bCs w:val="false"/>
                <w:color w:val="334155"/>
                <w:sz w:val="18"/>
                <w:szCs w:val="18"/>
              </w:rPr>
              <w:t xml:space="preserve">Passing</w:t>
            </w:r>
          </w:p>
        </w:tc>
        <w:tc>
          <w:tcPr>
            <w:tcW w:type="dxa" w:w="5054"/>
            <w:tcMar>
              <w:top w:type="dxa" w:w="80"/>
              <w:left w:type="dxa" w:w="110"/>
              <w:bottom w:type="dxa" w:w="80"/>
              <w:right w:type="dxa" w:w="110"/>
            </w:tcMar>
          </w:tcPr>
          <w:p>
            <w:pPr>
              <w:spacing w:after="0" w:line="250"/>
            </w:pPr>
            <w:r>
              <w:rPr>
                <w:b w:val="false"/>
                <w:bCs w:val="false"/>
                <w:color w:val="334155"/>
                <w:sz w:val="18"/>
                <w:szCs w:val="18"/>
              </w:rPr>
              <w:t xml:space="preserve">Does the client compile?</w:t>
            </w:r>
          </w:p>
        </w:tc>
      </w:tr>
    </w:tbl>
    <w:p>
      <w:pPr>
        <w:pStyle w:val="Heading2"/>
        <w:spacing w:after="120" w:before="260"/>
      </w:pPr>
      <w:r>
        <w:rPr>
          <w:rFonts w:ascii="Calibri" w:cs="Calibri" w:eastAsia="Calibri" w:hAnsi="Calibri"/>
          <w:b/>
          <w:bCs/>
          <w:color w:val="2044F0"/>
          <w:sz w:val="25"/>
          <w:szCs w:val="25"/>
        </w:rPr>
        <w:t xml:space="preserve">8.2  API Regression Suite</w:t>
      </w:r>
    </w:p>
    <w:p>
      <w:pPr>
        <w:spacing w:after="160" w:line="300"/>
        <w:ind w:firstLine="431"/>
        <w:jc w:val="both"/>
      </w:pPr>
      <w:r>
        <w:rPr>
          <w:color w:val="334155"/>
          <w:sz w:val="21"/>
          <w:szCs w:val="21"/>
        </w:rPr>
        <w:t xml:space="preserve">The suite executes sixty-two assertions across ten groups: authentication, departments, skills, employees, projects, tasks, allocation behaviour, workload and reporting, validation and authorisation failures, and cleanup. It validates against a live database rather than mocks, so constraints, triggers and functions are genuinely exercised. Positive results are as important as negative ones — the suite confirms that an invalid enum value is rejected, that a missing estimated_hours is rejected, that an employee account cannot create a department, and that an unknown route returns 404. It finishes by deleting the records it created, leaving the database as it found it.</w:t>
      </w:r>
    </w:p>
    <w:p>
      <w:pPr>
        <w:pBdr>
          <w:top w:val="single" w:color="E2E8F0" w:sz="2" w:space="4"/>
          <w:left w:val="single" w:color="2044F0" w:sz="12" w:space="6"/>
          <w:bottom w:val="single" w:color="E2E8F0" w:sz="2" w:space="4"/>
          <w:right w:val="single" w:color="E2E8F0" w:sz="2" w:space="4"/>
        </w:pBdr>
        <w:shd w:fill="F1F5F9" w:color="auto" w:val="clear"/>
        <w:spacing w:after="160" w:before="100"/>
      </w:pPr>
      <w:r>
        <w:rPr>
          <w:rFonts w:ascii="Consolas" w:cs="Consolas" w:eastAsia="Consolas" w:hAnsi="Consolas"/>
          <w:color w:val="0F172A"/>
          <w:sz w:val="18"/>
          <w:szCs w:val="18"/>
        </w:rPr>
        <w:t xml:space="preserve">==============================================</w:t>
      </w:r>
      <w:r>
        <w:rPr>
          <w:rFonts w:ascii="Consolas" w:cs="Consolas" w:eastAsia="Consolas" w:hAnsi="Consolas"/>
          <w:color w:val="0F172A"/>
          <w:sz w:val="18"/>
          <w:szCs w:val="18"/>
        </w:rPr>
        <w:t xml:space="preserve">  passed: 62   failed: 0</w:t>
      </w:r>
      <w:r>
        <w:rPr>
          <w:rFonts w:ascii="Consolas" w:cs="Consolas" w:eastAsia="Consolas" w:hAnsi="Consolas"/>
          <w:color w:val="0F172A"/>
          <w:sz w:val="18"/>
          <w:szCs w:val="18"/>
        </w:rPr>
        <w:t xml:space="preserve">==============================================</w:t>
      </w:r>
    </w:p>
    <w:p>
      <w:pPr>
        <w:pStyle w:val="Heading2"/>
        <w:spacing w:after="120" w:before="260"/>
      </w:pPr>
      <w:r>
        <w:rPr>
          <w:rFonts w:ascii="Calibri" w:cs="Calibri" w:eastAsia="Calibri" w:hAnsi="Calibri"/>
          <w:b/>
          <w:bCs/>
          <w:color w:val="2044F0"/>
          <w:sz w:val="25"/>
          <w:szCs w:val="25"/>
        </w:rPr>
        <w:t xml:space="preserve">8.3  Route Smoke Test</w:t>
      </w:r>
    </w:p>
    <w:p>
      <w:pPr>
        <w:spacing w:after="160" w:line="300"/>
        <w:ind w:firstLine="431"/>
        <w:jc w:val="both"/>
      </w:pPr>
      <w:r>
        <w:rPr>
          <w:color w:val="334155"/>
          <w:sz w:val="21"/>
          <w:szCs w:val="21"/>
        </w:rPr>
        <w:t xml:space="preserve">The smoke test is the more distinctive of the two. A successful production build proves only that the code compiles; it says nothing about whether a component dereferences a property that does not exist, or reads from an array before the first response arrives. This test closes that gap.</w:t>
      </w:r>
    </w:p>
    <w:p>
      <w:pPr>
        <w:spacing w:after="160" w:line="300"/>
        <w:ind w:firstLine="431"/>
        <w:jc w:val="both"/>
      </w:pPr>
      <w:r>
        <w:rPr>
          <w:color w:val="334155"/>
          <w:sz w:val="21"/>
          <w:szCs w:val="21"/>
        </w:rPr>
        <w:t xml:space="preserve">It bundles the real components with esbuild, generates a synthetic entry point that re-exports the provider, the layout and all thirteen page components, mounts each route in jsdom with a patched fetch pointing at the live API, logs in as an administrator so that admin-only pages are genuinely exercised, waits for effects and requests to settle, and fails on any thrown error.</w:t>
      </w:r>
    </w:p>
    <w:p>
      <w:pPr>
        <w:pBdr>
          <w:top w:val="single" w:color="E2E8F0" w:sz="2" w:space="4"/>
          <w:left w:val="single" w:color="2044F0" w:sz="12" w:space="6"/>
          <w:bottom w:val="single" w:color="E2E8F0" w:sz="2" w:space="4"/>
          <w:right w:val="single" w:color="E2E8F0" w:sz="2" w:space="4"/>
        </w:pBdr>
        <w:shd w:fill="F1F5F9" w:color="auto" w:val="clear"/>
        <w:spacing w:after="160" w:before="100"/>
      </w:pPr>
      <w:r>
        <w:rPr>
          <w:rFonts w:ascii="Consolas" w:cs="Consolas" w:eastAsia="Consolas" w:hAnsi="Consolas"/>
          <w:color w:val="0F172A"/>
          <w:sz w:val="18"/>
          <w:szCs w:val="18"/>
        </w:rPr>
        <w:t xml:space="preserve">PASS  /                      Dashboard            12678 bytes   2 requests</w:t>
      </w:r>
      <w:r>
        <w:rPr>
          <w:rFonts w:ascii="Consolas" w:cs="Consolas" w:eastAsia="Consolas" w:hAnsi="Consolas"/>
          <w:color w:val="0F172A"/>
          <w:sz w:val="18"/>
          <w:szCs w:val="18"/>
        </w:rPr>
        <w:t xml:space="preserve">PASS  /tasks                  Tasks                35250 bytes   4 requests</w:t>
      </w:r>
      <w:r>
        <w:rPr>
          <w:rFonts w:ascii="Consolas" w:cs="Consolas" w:eastAsia="Consolas" w:hAnsi="Consolas"/>
          <w:color w:val="0F172A"/>
          <w:sz w:val="18"/>
          <w:szCs w:val="18"/>
        </w:rPr>
        <w:t xml:space="preserve">PASS  /tasks/2                TaskDetail           14104 bytes   2 requests</w:t>
      </w:r>
      <w:r>
        <w:rPr>
          <w:rFonts w:ascii="Consolas" w:cs="Consolas" w:eastAsia="Consolas" w:hAnsi="Consolas"/>
          <w:color w:val="0F172A"/>
          <w:sz w:val="18"/>
          <w:szCs w:val="18"/>
        </w:rPr>
        <w:t xml:space="preserve">PASS  /allocation             Allocation           11979 bytes   3 requests</w:t>
      </w:r>
      <w:r>
        <w:rPr>
          <w:rFonts w:ascii="Consolas" w:cs="Consolas" w:eastAsia="Consolas" w:hAnsi="Consolas"/>
          <w:color w:val="0F172A"/>
          <w:sz w:val="18"/>
          <w:szCs w:val="18"/>
        </w:rPr>
        <w:t xml:space="preserve">PASS  /allocation?task=3      Allocation + task    27177 bytes   4 requests</w:t>
      </w:r>
      <w:r>
        <w:rPr>
          <w:rFonts w:ascii="Consolas" w:cs="Consolas" w:eastAsia="Consolas" w:hAnsi="Consolas"/>
          <w:color w:val="0F172A"/>
          <w:sz w:val="18"/>
          <w:szCs w:val="18"/>
        </w:rPr>
        <w:t xml:space="preserve">PASS  /reports                Reports              22933 bytes   2 requests</w:t>
      </w:r>
      <w:r>
        <w:rPr>
          <w:rFonts w:ascii="Consolas" w:cs="Consolas" w:eastAsia="Consolas" w:hAnsi="Consolas"/>
          <w:color w:val="0F172A"/>
          <w:sz w:val="18"/>
          <w:szCs w:val="18"/>
        </w:rPr>
        <w:t xml:space="preserve">...</w:t>
      </w:r>
      <w:r>
        <w:rPr>
          <w:rFonts w:ascii="Consolas" w:cs="Consolas" w:eastAsia="Consolas" w:hAnsi="Consolas"/>
          <w:color w:val="0F172A"/>
          <w:sz w:val="18"/>
          <w:szCs w:val="18"/>
        </w:rPr>
        <w:t xml:space="preserve"/>
      </w:r>
      <w:r>
        <w:rPr>
          <w:rFonts w:ascii="Consolas" w:cs="Consolas" w:eastAsia="Consolas" w:hAnsi="Consolas"/>
          <w:color w:val="0F172A"/>
          <w:sz w:val="18"/>
          <w:szCs w:val="18"/>
        </w:rPr>
        <w:t xml:space="preserve">14/14 routes rendered cleanly.</w:t>
      </w:r>
      <w:r>
        <w:rPr>
          <w:rFonts w:ascii="Consolas" w:cs="Consolas" w:eastAsia="Consolas" w:hAnsi="Consolas"/>
          <w:color w:val="0F172A"/>
          <w:sz w:val="18"/>
          <w:szCs w:val="18"/>
        </w:rPr>
        <w:t xml:space="preserve">37 API requests issued.</w:t>
      </w:r>
    </w:p>
    <w:p>
      <w:pPr>
        <w:spacing w:after="160" w:line="300"/>
        <w:jc w:val="both"/>
      </w:pPr>
      <w:r>
        <w:rPr>
          <w:color w:val="334155"/>
          <w:sz w:val="21"/>
          <w:szCs w:val="21"/>
        </w:rPr>
        <w:t xml:space="preserve">The byte count reported per route is a useful signal in its own right: it confirms the page actually rendered content rather than falling through to an empty or error state. Thirty-seven real requests were issued during the run.</w:t>
      </w:r>
    </w:p>
    <w:p>
      <w:pPr>
        <w:pStyle w:val="Heading2"/>
        <w:spacing w:after="120" w:before="260"/>
      </w:pPr>
      <w:r>
        <w:rPr>
          <w:rFonts w:ascii="Calibri" w:cs="Calibri" w:eastAsia="Calibri" w:hAnsi="Calibri"/>
          <w:b/>
          <w:bCs/>
          <w:color w:val="2044F0"/>
          <w:sz w:val="25"/>
          <w:szCs w:val="25"/>
        </w:rPr>
        <w:t xml:space="preserve">8.4  Defects Found and Corrected</w:t>
      </w:r>
    </w:p>
    <w:p>
      <w:pPr>
        <w:spacing w:after="160" w:line="300"/>
        <w:ind w:firstLine="431"/>
        <w:jc w:val="both"/>
      </w:pPr>
      <w:r>
        <w:rPr>
          <w:color w:val="334155"/>
          <w:sz w:val="21"/>
          <w:szCs w:val="21"/>
        </w:rPr>
        <w:t xml:space="preserve">Three defects were identified during development and review. All three are corrected and the full verification suite passes.</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749"/>
        <w:gridCol w:w="2808"/>
        <w:gridCol w:w="5803"/>
      </w:tblGrid>
      <w:tr>
        <w:trPr>
          <w:tblHeader/>
        </w:trPr>
        <w:tc>
          <w:tcPr>
            <w:tcW w:type="dxa" w:w="749"/>
            <w:shd w:fill="2044F0" w:color="auto" w:val="clear"/>
            <w:tcMar>
              <w:top w:type="dxa" w:w="80"/>
              <w:left w:type="dxa" w:w="110"/>
              <w:bottom w:type="dxa" w:w="80"/>
              <w:right w:type="dxa" w:w="110"/>
            </w:tcMar>
          </w:tcPr>
          <w:p>
            <w:pPr>
              <w:spacing w:after="0" w:line="250"/>
            </w:pPr>
            <w:r>
              <w:rPr>
                <w:b/>
                <w:bCs/>
                <w:color w:val="FFFFFF"/>
                <w:sz w:val="17"/>
                <w:szCs w:val="17"/>
              </w:rPr>
              <w:t xml:space="preserve">#</w:t>
            </w:r>
          </w:p>
        </w:tc>
        <w:tc>
          <w:tcPr>
            <w:tcW w:type="dxa" w:w="2808"/>
            <w:shd w:fill="2044F0" w:color="auto" w:val="clear"/>
            <w:tcMar>
              <w:top w:type="dxa" w:w="80"/>
              <w:left w:type="dxa" w:w="110"/>
              <w:bottom w:type="dxa" w:w="80"/>
              <w:right w:type="dxa" w:w="110"/>
            </w:tcMar>
          </w:tcPr>
          <w:p>
            <w:pPr>
              <w:spacing w:after="0" w:line="250"/>
            </w:pPr>
            <w:r>
              <w:rPr>
                <w:b/>
                <w:bCs/>
                <w:color w:val="FFFFFF"/>
                <w:sz w:val="17"/>
                <w:szCs w:val="17"/>
              </w:rPr>
              <w:t xml:space="preserve">Defect</w:t>
            </w:r>
          </w:p>
        </w:tc>
        <w:tc>
          <w:tcPr>
            <w:tcW w:type="dxa" w:w="5803"/>
            <w:shd w:fill="2044F0" w:color="auto" w:val="clear"/>
            <w:tcMar>
              <w:top w:type="dxa" w:w="80"/>
              <w:left w:type="dxa" w:w="110"/>
              <w:bottom w:type="dxa" w:w="80"/>
              <w:right w:type="dxa" w:w="110"/>
            </w:tcMar>
          </w:tcPr>
          <w:p>
            <w:pPr>
              <w:spacing w:after="0" w:line="250"/>
            </w:pPr>
            <w:r>
              <w:rPr>
                <w:b/>
                <w:bCs/>
                <w:color w:val="FFFFFF"/>
                <w:sz w:val="17"/>
                <w:szCs w:val="17"/>
              </w:rPr>
              <w:t xml:space="preserve">Cause, impact and correction</w:t>
            </w:r>
          </w:p>
        </w:tc>
      </w:tr>
      <w:tr>
        <w:tc>
          <w:tcPr>
            <w:tcW w:type="dxa" w:w="749"/>
            <w:tcMar>
              <w:top w:type="dxa" w:w="80"/>
              <w:left w:type="dxa" w:w="110"/>
              <w:bottom w:type="dxa" w:w="80"/>
              <w:right w:type="dxa" w:w="110"/>
            </w:tcMar>
          </w:tcPr>
          <w:p>
            <w:pPr>
              <w:spacing w:after="0" w:line="250"/>
            </w:pPr>
            <w:r>
              <w:rPr>
                <w:b w:val="false"/>
                <w:bCs w:val="false"/>
                <w:color w:val="334155"/>
                <w:sz w:val="17"/>
                <w:szCs w:val="17"/>
              </w:rPr>
              <w:t xml:space="preserve">1</w:t>
            </w:r>
          </w:p>
        </w:tc>
        <w:tc>
          <w:tcPr>
            <w:tcW w:type="dxa" w:w="2808"/>
            <w:tcMar>
              <w:top w:type="dxa" w:w="80"/>
              <w:left w:type="dxa" w:w="110"/>
              <w:bottom w:type="dxa" w:w="80"/>
              <w:right w:type="dxa" w:w="110"/>
            </w:tcMar>
          </w:tcPr>
          <w:p>
            <w:pPr>
              <w:spacing w:after="0" w:line="250"/>
            </w:pPr>
            <w:r>
              <w:rPr>
                <w:b w:val="false"/>
                <w:bCs w:val="false"/>
                <w:color w:val="334155"/>
                <w:sz w:val="17"/>
                <w:szCs w:val="17"/>
              </w:rPr>
              <w:t xml:space="preserve">Session shape mismatch</w:t>
            </w:r>
          </w:p>
        </w:tc>
        <w:tc>
          <w:tcPr>
            <w:tcW w:type="dxa" w:w="5803"/>
            <w:tcMar>
              <w:top w:type="dxa" w:w="80"/>
              <w:left w:type="dxa" w:w="110"/>
              <w:bottom w:type="dxa" w:w="80"/>
              <w:right w:type="dxa" w:w="110"/>
            </w:tcMar>
          </w:tcPr>
          <w:p>
            <w:pPr>
              <w:spacing w:after="0" w:line="250"/>
            </w:pPr>
            <w:r>
              <w:rPr>
                <w:b w:val="false"/>
                <w:bCs w:val="false"/>
                <w:color w:val="334155"/>
                <w:sz w:val="17"/>
                <w:szCs w:val="17"/>
              </w:rPr>
              <w:t xml:space="preserve">The login response nested the employee record inside the user object while GET /auth/me returned a flat row. The client derives the current employee identifier from that nesting, so after any page refresh it resolved to null: the personal task list appeared empty, the log-hours button disappeared and the job title was replaced by a generic label. Corrected by extracting a single buildUser() function used by both endpoints, so the shapes cannot diverge again.</w:t>
            </w:r>
          </w:p>
        </w:tc>
      </w:tr>
      <w:tr>
        <w:tc>
          <w:tcPr>
            <w:tcW w:type="dxa" w:w="749"/>
            <w:tcMar>
              <w:top w:type="dxa" w:w="80"/>
              <w:left w:type="dxa" w:w="110"/>
              <w:bottom w:type="dxa" w:w="80"/>
              <w:right w:type="dxa" w:w="110"/>
            </w:tcMar>
          </w:tcPr>
          <w:p>
            <w:pPr>
              <w:spacing w:after="0" w:line="250"/>
            </w:pPr>
            <w:r>
              <w:rPr>
                <w:b w:val="false"/>
                <w:bCs w:val="false"/>
                <w:color w:val="334155"/>
                <w:sz w:val="17"/>
                <w:szCs w:val="17"/>
              </w:rPr>
              <w:t xml:space="preserve">2</w:t>
            </w:r>
          </w:p>
        </w:tc>
        <w:tc>
          <w:tcPr>
            <w:tcW w:type="dxa" w:w="2808"/>
            <w:tcMar>
              <w:top w:type="dxa" w:w="80"/>
              <w:left w:type="dxa" w:w="110"/>
              <w:bottom w:type="dxa" w:w="80"/>
              <w:right w:type="dxa" w:w="110"/>
            </w:tcMar>
          </w:tcPr>
          <w:p>
            <w:pPr>
              <w:spacing w:after="0" w:line="250"/>
            </w:pPr>
            <w:r>
              <w:rPr>
                <w:b w:val="false"/>
                <w:bCs w:val="false"/>
                <w:color w:val="334155"/>
                <w:sz w:val="17"/>
                <w:szCs w:val="17"/>
              </w:rPr>
              <w:t xml:space="preserve">ReferenceError after a successful project save</w:t>
            </w:r>
          </w:p>
        </w:tc>
        <w:tc>
          <w:tcPr>
            <w:tcW w:type="dxa" w:w="5803"/>
            <w:tcMar>
              <w:top w:type="dxa" w:w="80"/>
              <w:left w:type="dxa" w:w="110"/>
              <w:bottom w:type="dxa" w:w="80"/>
              <w:right w:type="dxa" w:w="110"/>
            </w:tcMar>
          </w:tcPr>
          <w:p>
            <w:pPr>
              <w:spacing w:after="0" w:line="250"/>
            </w:pPr>
            <w:r>
              <w:rPr>
                <w:b w:val="false"/>
                <w:bCs w:val="false"/>
                <w:color w:val="334155"/>
                <w:sz w:val="17"/>
                <w:szCs w:val="17"/>
              </w:rPr>
              <w:t xml:space="preserve">A vestigial setLoadedId() call remained in the modal submit handler from an earlier refactor of the preload mechanism. It executed after the record was already saved and the success toast already shown, so the throw was caught by the same handler and displayed a false error toast reading "setLoadedId is not defined". Corrected by removing the line.</w:t>
            </w:r>
          </w:p>
        </w:tc>
      </w:tr>
      <w:tr>
        <w:tc>
          <w:tcPr>
            <w:tcW w:type="dxa" w:w="749"/>
            <w:tcMar>
              <w:top w:type="dxa" w:w="80"/>
              <w:left w:type="dxa" w:w="110"/>
              <w:bottom w:type="dxa" w:w="80"/>
              <w:right w:type="dxa" w:w="110"/>
            </w:tcMar>
          </w:tcPr>
          <w:p>
            <w:pPr>
              <w:spacing w:after="0" w:line="250"/>
            </w:pPr>
            <w:r>
              <w:rPr>
                <w:b w:val="false"/>
                <w:bCs w:val="false"/>
                <w:color w:val="334155"/>
                <w:sz w:val="17"/>
                <w:szCs w:val="17"/>
              </w:rPr>
              <w:t xml:space="preserve">3</w:t>
            </w:r>
          </w:p>
        </w:tc>
        <w:tc>
          <w:tcPr>
            <w:tcW w:type="dxa" w:w="2808"/>
            <w:tcMar>
              <w:top w:type="dxa" w:w="80"/>
              <w:left w:type="dxa" w:w="110"/>
              <w:bottom w:type="dxa" w:w="80"/>
              <w:right w:type="dxa" w:w="110"/>
            </w:tcMar>
          </w:tcPr>
          <w:p>
            <w:pPr>
              <w:spacing w:after="0" w:line="250"/>
            </w:pPr>
            <w:r>
              <w:rPr>
                <w:b w:val="false"/>
                <w:bCs w:val="false"/>
                <w:color w:val="334155"/>
                <w:sz w:val="17"/>
                <w:szCs w:val="17"/>
              </w:rPr>
              <w:t xml:space="preserve">No handling of token expiry</w:t>
            </w:r>
          </w:p>
        </w:tc>
        <w:tc>
          <w:tcPr>
            <w:tcW w:type="dxa" w:w="5803"/>
            <w:tcMar>
              <w:top w:type="dxa" w:w="80"/>
              <w:left w:type="dxa" w:w="110"/>
              <w:bottom w:type="dxa" w:w="80"/>
              <w:right w:type="dxa" w:w="110"/>
            </w:tcMar>
          </w:tcPr>
          <w:p>
            <w:pPr>
              <w:spacing w:after="0" w:line="250"/>
            </w:pPr>
            <w:r>
              <w:rPr>
                <w:b w:val="false"/>
                <w:bCs w:val="false"/>
                <w:color w:val="334155"/>
                <w:sz w:val="17"/>
                <w:szCs w:val="17"/>
              </w:rPr>
              <w:t xml:space="preserve">With no 401 interceptor, an expired token left the user on a page rendering a permanent error state. Corrected by clearing the stored token and notifying the authentication provider, which drops the session so the existing route guard redirects. Auth endpoints are excluded to prevent a redirect loop on an incorrect password.</w:t>
            </w:r>
          </w:p>
        </w:tc>
      </w:tr>
    </w:tbl>
    <w:p>
      <w:pPr>
        <w:spacing w:after="160" w:line="300"/>
        <w:jc w:val="both"/>
      </w:pPr>
      <w:r>
        <w:rPr>
          <w:color w:val="334155"/>
          <w:sz w:val="21"/>
          <w:szCs w:val="21"/>
        </w:rPr>
        <w:t xml:space="preserve">A regression check for the third defect was added at client/scripts/test401.mjs and is run with npm run test:auth. It asserts that a successful request preserves the token, that a 401 from a protected endpoint clears it and raises exactly one notification, and that a failed login attempt raises none.</w:t>
      </w:r>
    </w:p>
    <w:p>
      <w:pPr>
        <w:spacing w:after="160" w:line="300"/>
        <w:jc w:val="both"/>
      </w:pPr>
      <w:r>
        <w:rPr>
          <w:color w:val="334155"/>
          <w:sz w:val="21"/>
          <w:szCs w:val="21"/>
        </w:rPr>
        <w:t xml:space="preserve">Defect 2 is instructive: the smoke test did not catch it because it never submits a form. Adding form-submission paths to the automated verification is the highest-value next testing step.</w:t>
      </w:r>
    </w:p>
    <w:p>
      <w:pPr>
        <w:pStyle w:val="Heading2"/>
        <w:spacing w:after="120" w:before="260"/>
      </w:pPr>
      <w:r>
        <w:rPr>
          <w:rFonts w:ascii="Calibri" w:cs="Calibri" w:eastAsia="Calibri" w:hAnsi="Calibri"/>
          <w:b/>
          <w:bCs/>
          <w:color w:val="2044F0"/>
          <w:sz w:val="25"/>
          <w:szCs w:val="25"/>
        </w:rPr>
        <w:t xml:space="preserve">8.5  Limitations</w:t>
      </w:r>
    </w:p>
    <w:p>
      <w:pPr>
        <w:spacing w:after="160" w:line="300"/>
        <w:ind w:firstLine="431"/>
        <w:jc w:val="both"/>
      </w:pPr>
      <w:r>
        <w:rPr>
          <w:color w:val="334155"/>
          <w:sz w:val="21"/>
          <w:szCs w:val="21"/>
        </w:rPr>
        <w:t xml:space="preserve">The following limitations are acknowledged.</w:t>
      </w:r>
    </w:p>
    <w:p>
      <w:pPr>
        <w:pStyle w:val="ListParagraph"/>
        <w:numPr>
          <w:ilvl w:val="0"/>
          <w:numId w:val="1"/>
        </w:numPr>
        <w:spacing w:after="80" w:line="280"/>
      </w:pPr>
      <w:r>
        <w:rPr>
          <w:color w:val="334155"/>
          <w:sz w:val="21"/>
          <w:szCs w:val="21"/>
        </w:rPr>
        <w:t xml:space="preserve">Form submission is not covered by automated tests, which is how defect 2 survived.</w:t>
      </w:r>
    </w:p>
    <w:p>
      <w:pPr>
        <w:pStyle w:val="ListParagraph"/>
        <w:numPr>
          <w:ilvl w:val="0"/>
          <w:numId w:val="1"/>
        </w:numPr>
        <w:spacing w:after="80" w:line="280"/>
      </w:pPr>
      <w:r>
        <w:rPr>
          <w:color w:val="334155"/>
          <w:sz w:val="21"/>
          <w:szCs w:val="21"/>
        </w:rPr>
        <w:t xml:space="preserve">No integration tests exercise the database functions directly; they are covered only through the API layer.</w:t>
      </w:r>
    </w:p>
    <w:p>
      <w:pPr>
        <w:pStyle w:val="ListParagraph"/>
        <w:numPr>
          <w:ilvl w:val="0"/>
          <w:numId w:val="1"/>
        </w:numPr>
        <w:spacing w:after="80" w:line="280"/>
      </w:pPr>
      <w:r>
        <w:rPr>
          <w:color w:val="334155"/>
          <w:sz w:val="21"/>
          <w:szCs w:val="21"/>
        </w:rPr>
        <w:t xml:space="preserve">No load or performance testing has been performed. The slow-query warning at 300 ms exists but has not been exercised under load.</w:t>
      </w:r>
    </w:p>
    <w:p>
      <w:pPr>
        <w:pStyle w:val="ListParagraph"/>
        <w:numPr>
          <w:ilvl w:val="0"/>
          <w:numId w:val="1"/>
        </w:numPr>
        <w:spacing w:after="80" w:line="280"/>
      </w:pPr>
      <w:r>
        <w:rPr>
          <w:color w:val="334155"/>
          <w:sz w:val="21"/>
          <w:szCs w:val="21"/>
        </w:rPr>
        <w:t xml:space="preserve">Browser compatibility is untested; only Chromium-based browsers via Vite have been used.</w:t>
      </w:r>
    </w:p>
    <w:p>
      <w:pPr>
        <w:pStyle w:val="ListParagraph"/>
        <w:numPr>
          <w:ilvl w:val="0"/>
          <w:numId w:val="1"/>
        </w:numPr>
        <w:spacing w:after="80" w:line="280"/>
      </w:pPr>
      <w:r>
        <w:rPr>
          <w:color w:val="334155"/>
          <w:sz w:val="21"/>
          <w:szCs w:val="21"/>
        </w:rPr>
        <w:t xml:space="preserve">No automated accessibility audit has been carried out, although the modal implements focus and keyboard handling.</w:t>
      </w:r>
    </w:p>
    <w:p>
      <w:r>
        <w:br w:type="page"/>
      </w:r>
    </w:p>
    <w:p>
      <w:pPr>
        <w:pStyle w:val="Heading1"/>
        <w:spacing w:after="160" w:before="320"/>
      </w:pPr>
      <w:r>
        <w:rPr>
          <w:rFonts w:ascii="Calibri" w:cs="Calibri" w:eastAsia="Calibri" w:hAnsi="Calibri"/>
          <w:b/>
          <w:bCs/>
          <w:color w:val="1C2C8D"/>
          <w:sz w:val="30"/>
          <w:szCs w:val="30"/>
        </w:rPr>
        <w:t xml:space="preserve">9.  Conclusions and Future Work</w:t>
      </w:r>
    </w:p>
    <w:p>
      <w:pPr>
        <w:pStyle w:val="Heading2"/>
        <w:spacing w:after="120" w:before="260"/>
      </w:pPr>
      <w:r>
        <w:rPr>
          <w:rFonts w:ascii="Calibri" w:cs="Calibri" w:eastAsia="Calibri" w:hAnsi="Calibri"/>
          <w:b/>
          <w:bCs/>
          <w:color w:val="2044F0"/>
          <w:sz w:val="25"/>
          <w:szCs w:val="25"/>
        </w:rPr>
        <w:t xml:space="preserve">9.1  What the Project Demonstrates</w:t>
      </w:r>
    </w:p>
    <w:p>
      <w:pPr>
        <w:spacing w:after="160" w:line="300"/>
        <w:ind w:firstLine="431"/>
        <w:jc w:val="both"/>
      </w:pPr>
      <w:r>
        <w:rPr>
          <w:color w:val="334155"/>
          <w:sz w:val="21"/>
          <w:szCs w:val="21"/>
        </w:rPr>
        <w:t xml:space="preserve">The project demonstrates that business rules can be expressed as database objects with guarantees that application code cannot provide. Three results are worth stating explicitly.</w:t>
      </w:r>
    </w:p>
    <w:p>
      <w:pPr>
        <w:spacing w:after="160" w:line="300"/>
        <w:jc w:val="both"/>
      </w:pPr>
      <w:r>
        <w:rPr>
          <w:color w:val="334155"/>
          <w:sz w:val="21"/>
          <w:szCs w:val="21"/>
        </w:rPr>
        <w:t xml:space="preserve">Integrity by construction. Because allocation eligibility is a hard filter inside fn_task_candidates(), no client can obtain an over-capacity assignment. A manual override must pass a force flag, and that override is recorded in the audit trail. The guarantee holds for the current interface, for a future one, and for a direct psql session.</w:t>
      </w:r>
    </w:p>
    <w:p>
      <w:pPr>
        <w:spacing w:after="160" w:line="300"/>
        <w:jc w:val="both"/>
      </w:pPr>
      <w:r>
        <w:rPr>
          <w:color w:val="334155"/>
          <w:sz w:val="21"/>
          <w:szCs w:val="21"/>
        </w:rPr>
        <w:t xml:space="preserve">Concurrency safety as a property of the design. Serialising allocation required a single FOR UPDATE clause rather than application-level locking, because the competing writes are to the same row and the database already arbitrates row access. The partial unique index provides a second, independent guarantee at the storage layer.</w:t>
      </w:r>
    </w:p>
    <w:p>
      <w:pPr>
        <w:spacing w:after="160" w:line="300"/>
        <w:jc w:val="both"/>
      </w:pPr>
      <w:r>
        <w:rPr>
          <w:color w:val="334155"/>
          <w:sz w:val="21"/>
          <w:szCs w:val="21"/>
        </w:rPr>
        <w:t xml:space="preserve">Explainability as a design constraint. Requiring the engine to report its reasoning — returning ineligible candidates with blocking reasons, and persisting every score component as JSONB — cost a modest amount of additional computation and is what makes the system usable as management information rather than merely as an assignment tool.</w:t>
      </w:r>
    </w:p>
    <w:p>
      <w:pPr>
        <w:pStyle w:val="Heading2"/>
        <w:spacing w:after="120" w:before="260"/>
      </w:pPr>
      <w:r>
        <w:rPr>
          <w:rFonts w:ascii="Calibri" w:cs="Calibri" w:eastAsia="Calibri" w:hAnsi="Calibri"/>
          <w:b/>
          <w:bCs/>
          <w:color w:val="2044F0"/>
          <w:sz w:val="25"/>
          <w:szCs w:val="25"/>
        </w:rPr>
        <w:t xml:space="preserve">9.2  Limitations of the Approach</w:t>
      </w:r>
    </w:p>
    <w:p>
      <w:pPr>
        <w:pStyle w:val="ListParagraph"/>
        <w:numPr>
          <w:ilvl w:val="0"/>
          <w:numId w:val="1"/>
        </w:numPr>
        <w:spacing w:after="80" w:line="280"/>
      </w:pPr>
      <w:r>
        <w:rPr>
          <w:color w:val="334155"/>
          <w:sz w:val="21"/>
          <w:szCs w:val="21"/>
        </w:rPr>
        <w:t xml:space="preserve">Scoring weights are hard-coded constants inside one SQL function. They are transparent and auditable, but changing policy requires a code deployment.</w:t>
      </w:r>
    </w:p>
    <w:p>
      <w:pPr>
        <w:pStyle w:val="ListParagraph"/>
        <w:numPr>
          <w:ilvl w:val="0"/>
          <w:numId w:val="1"/>
        </w:numPr>
        <w:spacing w:after="80" w:line="280"/>
      </w:pPr>
      <w:r>
        <w:rPr>
          <w:color w:val="334155"/>
          <w:sz w:val="21"/>
          <w:szCs w:val="21"/>
        </w:rPr>
        <w:t xml:space="preserve">Allocation considers each task in isolation. It has no view of a whole project schedule, so two individually sound assignments can still conflict.</w:t>
      </w:r>
    </w:p>
    <w:p>
      <w:pPr>
        <w:pStyle w:val="ListParagraph"/>
        <w:numPr>
          <w:ilvl w:val="0"/>
          <w:numId w:val="1"/>
        </w:numPr>
        <w:spacing w:after="80" w:line="280"/>
      </w:pPr>
      <w:r>
        <w:rPr>
          <w:color w:val="334155"/>
          <w:sz w:val="21"/>
          <w:szCs w:val="21"/>
        </w:rPr>
        <w:t xml:space="preserve">The engine is deterministic. It optimises against a static model and has no learning component, which is appropriate here but would not scale to a genuinely predictive problem.</w:t>
      </w:r>
    </w:p>
    <w:p>
      <w:pPr>
        <w:pStyle w:val="ListParagraph"/>
        <w:numPr>
          <w:ilvl w:val="0"/>
          <w:numId w:val="1"/>
        </w:numPr>
        <w:spacing w:after="80" w:line="280"/>
      </w:pPr>
      <w:r>
        <w:rPr>
          <w:color w:val="334155"/>
          <w:sz w:val="21"/>
          <w:szCs w:val="21"/>
        </w:rPr>
        <w:t xml:space="preserve">No pagination is exposed in the interface, and every list endpoint returns a full array. This will not scale to a realistic organisation size.</w:t>
      </w:r>
    </w:p>
    <w:p>
      <w:pPr>
        <w:pStyle w:val="ListParagraph"/>
        <w:numPr>
          <w:ilvl w:val="0"/>
          <w:numId w:val="1"/>
        </w:numPr>
        <w:spacing w:after="80" w:line="280"/>
      </w:pPr>
      <w:r>
        <w:rPr>
          <w:color w:val="334155"/>
          <w:sz w:val="21"/>
          <w:szCs w:val="21"/>
        </w:rPr>
        <w:t xml:space="preserve">The token in localStorage is readable by any script on the page. This is a deliberate trade for simplicity, accepted in place of refresh tokens and httpOnly cookies.</w:t>
      </w:r>
    </w:p>
    <w:p>
      <w:pPr>
        <w:pStyle w:val="Heading2"/>
        <w:spacing w:after="120" w:before="260"/>
      </w:pPr>
      <w:r>
        <w:rPr>
          <w:rFonts w:ascii="Calibri" w:cs="Calibri" w:eastAsia="Calibri" w:hAnsi="Calibri"/>
          <w:b/>
          <w:bCs/>
          <w:color w:val="2044F0"/>
          <w:sz w:val="25"/>
          <w:szCs w:val="25"/>
        </w:rPr>
        <w:t xml:space="preserve">9.3  Future Work</w:t>
      </w:r>
    </w:p>
    <w:p>
      <w:pPr>
        <w:spacing w:after="160" w:line="300"/>
        <w:ind w:firstLine="431"/>
        <w:jc w:val="both"/>
      </w:pPr>
      <w:r>
        <w:rPr>
          <w:color w:val="334155"/>
          <w:sz w:val="21"/>
          <w:szCs w:val="21"/>
        </w:rPr>
        <w:t xml:space="preserve">The following extensions are proposed, in rough order of value.</w:t>
      </w:r>
    </w:p>
    <w:p>
      <w:pPr>
        <w:pStyle w:val="ListParagraph"/>
        <w:numPr>
          <w:ilvl w:val="0"/>
          <w:numId w:val="4"/>
        </w:numPr>
        <w:spacing w:after="80" w:line="280"/>
      </w:pPr>
      <w:r>
        <w:rPr>
          <w:color w:val="334155"/>
          <w:sz w:val="21"/>
          <w:szCs w:val="21"/>
        </w:rPr>
        <w:t xml:space="preserve">Move scoring weights into a configuration table, allowing policy to be tuned by an administrator without a deployment.</w:t>
      </w:r>
    </w:p>
    <w:p>
      <w:pPr>
        <w:pStyle w:val="ListParagraph"/>
        <w:numPr>
          <w:ilvl w:val="0"/>
          <w:numId w:val="4"/>
        </w:numPr>
        <w:spacing w:after="80" w:line="280"/>
      </w:pPr>
      <w:r>
        <w:rPr>
          <w:color w:val="334155"/>
          <w:sz w:val="21"/>
          <w:szCs w:val="21"/>
        </w:rPr>
        <w:t xml:space="preserve">Implement project-level scheduling so the engine considers an entire backlog rather than one task at a time.</w:t>
      </w:r>
    </w:p>
    <w:p>
      <w:pPr>
        <w:pStyle w:val="ListParagraph"/>
        <w:numPr>
          <w:ilvl w:val="0"/>
          <w:numId w:val="4"/>
        </w:numPr>
        <w:spacing w:after="80" w:line="280"/>
      </w:pPr>
      <w:r>
        <w:rPr>
          <w:color w:val="334155"/>
          <w:sz w:val="21"/>
          <w:szCs w:val="21"/>
        </w:rPr>
        <w:t xml:space="preserve">Add server-side pagination and filtering to all list endpoints.</w:t>
      </w:r>
    </w:p>
    <w:p>
      <w:pPr>
        <w:pStyle w:val="ListParagraph"/>
        <w:numPr>
          <w:ilvl w:val="0"/>
          <w:numId w:val="4"/>
        </w:numPr>
        <w:spacing w:after="80" w:line="280"/>
      </w:pPr>
      <w:r>
        <w:rPr>
          <w:color w:val="334155"/>
          <w:sz w:val="21"/>
          <w:szCs w:val="21"/>
        </w:rPr>
        <w:t xml:space="preserve">Introduce short-lived access tokens with rotating refresh tokens and httpOnly cookie storage.</w:t>
      </w:r>
    </w:p>
    <w:p>
      <w:pPr>
        <w:pStyle w:val="ListParagraph"/>
        <w:numPr>
          <w:ilvl w:val="0"/>
          <w:numId w:val="4"/>
        </w:numPr>
        <w:spacing w:after="80" w:line="280"/>
      </w:pPr>
      <w:r>
        <w:rPr>
          <w:color w:val="334155"/>
          <w:sz w:val="21"/>
          <w:szCs w:val="21"/>
        </w:rPr>
        <w:t xml:space="preserve">Extend the smoke test to submit forms, which would have caught defect 2 automatically.</w:t>
      </w:r>
    </w:p>
    <w:p>
      <w:pPr>
        <w:pStyle w:val="ListParagraph"/>
        <w:numPr>
          <w:ilvl w:val="0"/>
          <w:numId w:val="4"/>
        </w:numPr>
        <w:spacing w:after="80" w:line="280"/>
      </w:pPr>
      <w:r>
        <w:rPr>
          <w:color w:val="334155"/>
          <w:sz w:val="21"/>
          <w:szCs w:val="21"/>
        </w:rPr>
        <w:t xml:space="preserve">Add leave management feeding employee_availability, integrating the OUT OF OFFICE data the seed data currently simulates.</w:t>
      </w:r>
    </w:p>
    <w:p>
      <w:pPr>
        <w:pStyle w:val="ListParagraph"/>
        <w:numPr>
          <w:ilvl w:val="0"/>
          <w:numId w:val="4"/>
        </w:numPr>
        <w:spacing w:after="80" w:line="280"/>
      </w:pPr>
      <w:r>
        <w:rPr>
          <w:color w:val="334155"/>
          <w:sz w:val="21"/>
          <w:szCs w:val="21"/>
        </w:rPr>
        <w:t xml:space="preserve">Apply the candidate view directly to skill-gap forecasting, using the same scoring logic to predict shortages before they bite.</w:t>
      </w:r>
    </w:p>
    <w:p>
      <w:pPr>
        <w:pStyle w:val="Heading2"/>
        <w:spacing w:after="120" w:before="260"/>
      </w:pPr>
      <w:r>
        <w:rPr>
          <w:rFonts w:ascii="Calibri" w:cs="Calibri" w:eastAsia="Calibri" w:hAnsi="Calibri"/>
          <w:b/>
          <w:bCs/>
          <w:color w:val="2044F0"/>
          <w:sz w:val="25"/>
          <w:szCs w:val="25"/>
        </w:rPr>
        <w:t xml:space="preserve">9.4  Conclusion</w:t>
      </w:r>
    </w:p>
    <w:p>
      <w:pPr>
        <w:spacing w:after="160" w:line="300"/>
        <w:ind w:firstLine="431"/>
        <w:jc w:val="both"/>
      </w:pPr>
      <w:r>
        <w:rPr>
          <w:color w:val="334155"/>
          <w:sz w:val="21"/>
          <w:szCs w:val="21"/>
        </w:rPr>
        <w:t xml:space="preserve">The Smart Workforce &amp; Task Allocation System demonstrates a working full-stack application in which the database, rather than the application, is the locus of business intelligence. The allocation engine, the task lifecycle, the capacity guard and the audit trail all execute inside PostgreSQL; the Express API is a thin validating conduit; and the React client presents the results.</w:t>
      </w:r>
    </w:p>
    <w:p>
      <w:pPr>
        <w:spacing w:after="160" w:line="300"/>
        <w:jc w:val="both"/>
      </w:pPr>
      <w:r>
        <w:rPr>
          <w:color w:val="334155"/>
          <w:sz w:val="21"/>
          <w:szCs w:val="21"/>
        </w:rPr>
        <w:t xml:space="preserve">The system is verified by sixty-two automated API checks and a fourteen-route smoke test executed against live data, all passing. Three defects identified during development were corrected, one of which — the divergent session response shape — illustrated the value of centralising a contract that had been defined in two places.</w:t>
      </w:r>
    </w:p>
    <w:p>
      <w:r>
        <w:br w:type="page"/>
      </w:r>
    </w:p>
    <w:p>
      <w:pPr>
        <w:pStyle w:val="Heading1"/>
        <w:spacing w:after="160" w:before="320"/>
      </w:pPr>
      <w:r>
        <w:rPr>
          <w:rFonts w:ascii="Calibri" w:cs="Calibri" w:eastAsia="Calibri" w:hAnsi="Calibri"/>
          <w:b/>
          <w:bCs/>
          <w:color w:val="1C2C8D"/>
          <w:sz w:val="30"/>
          <w:szCs w:val="30"/>
        </w:rPr>
        <w:t xml:space="preserve">Appendix A  —  Running the Project</w:t>
      </w:r>
    </w:p>
    <w:p>
      <w:pPr>
        <w:pStyle w:val="Heading2"/>
        <w:spacing w:after="120" w:before="260"/>
      </w:pPr>
      <w:r>
        <w:rPr>
          <w:rFonts w:ascii="Calibri" w:cs="Calibri" w:eastAsia="Calibri" w:hAnsi="Calibri"/>
          <w:b/>
          <w:bCs/>
          <w:color w:val="2044F0"/>
          <w:sz w:val="25"/>
          <w:szCs w:val="25"/>
        </w:rPr>
        <w:t xml:space="preserve">A.1  Prerequisites</w:t>
      </w:r>
    </w:p>
    <w:p>
      <w:pPr>
        <w:pStyle w:val="ListParagraph"/>
        <w:numPr>
          <w:ilvl w:val="0"/>
          <w:numId w:val="1"/>
        </w:numPr>
        <w:spacing w:after="80" w:line="280"/>
      </w:pPr>
      <w:r>
        <w:rPr>
          <w:color w:val="334155"/>
          <w:sz w:val="21"/>
          <w:szCs w:val="21"/>
        </w:rPr>
        <w:t xml:space="preserve">PostgreSQL 17 running on localhost:5432.</w:t>
      </w:r>
    </w:p>
    <w:p>
      <w:pPr>
        <w:pStyle w:val="ListParagraph"/>
        <w:numPr>
          <w:ilvl w:val="0"/>
          <w:numId w:val="1"/>
        </w:numPr>
        <w:spacing w:after="80" w:line="280"/>
      </w:pPr>
      <w:r>
        <w:rPr>
          <w:color w:val="334155"/>
          <w:sz w:val="21"/>
          <w:szCs w:val="21"/>
        </w:rPr>
        <w:t xml:space="preserve">Node.js 24.18 or later with npm 11 or later.</w:t>
      </w:r>
    </w:p>
    <w:p>
      <w:pPr>
        <w:pStyle w:val="Heading2"/>
        <w:spacing w:after="120" w:before="260"/>
      </w:pPr>
      <w:r>
        <w:rPr>
          <w:rFonts w:ascii="Calibri" w:cs="Calibri" w:eastAsia="Calibri" w:hAnsi="Calibri"/>
          <w:b/>
          <w:bCs/>
          <w:color w:val="2044F0"/>
          <w:sz w:val="25"/>
          <w:szCs w:val="25"/>
        </w:rPr>
        <w:t xml:space="preserve">A.2  Database Installation</w:t>
      </w:r>
    </w:p>
    <w:p>
      <w:pPr>
        <w:pBdr>
          <w:top w:val="single" w:color="E2E8F0" w:sz="2" w:space="4"/>
          <w:left w:val="single" w:color="2044F0" w:sz="12" w:space="6"/>
          <w:bottom w:val="single" w:color="E2E8F0" w:sz="2" w:space="4"/>
          <w:right w:val="single" w:color="E2E8F0" w:sz="2" w:space="4"/>
        </w:pBdr>
        <w:shd w:fill="F1F5F9" w:color="auto" w:val="clear"/>
        <w:spacing w:after="160" w:before="100"/>
      </w:pPr>
      <w:r>
        <w:rPr>
          <w:rFonts w:ascii="Consolas" w:cs="Consolas" w:eastAsia="Consolas" w:hAnsi="Consolas"/>
          <w:color w:val="0F172A"/>
          <w:sz w:val="18"/>
          <w:szCs w:val="18"/>
        </w:rPr>
        <w:t xml:space="preserve">cd database</w:t>
      </w:r>
      <w:r>
        <w:rPr>
          <w:rFonts w:ascii="Consolas" w:cs="Consolas" w:eastAsia="Consolas" w:hAnsi="Consolas"/>
          <w:color w:val="0F172A"/>
          <w:sz w:val="18"/>
          <w:szCs w:val="18"/>
        </w:rPr>
        <w:t xml:space="preserve">psql -h localhost -U postgres -f 00_install.sql</w:t>
      </w:r>
    </w:p>
    <w:p>
      <w:pPr>
        <w:spacing w:after="160" w:line="300"/>
        <w:jc w:val="both"/>
      </w:pPr>
      <w:r>
        <w:rPr>
          <w:color w:val="334155"/>
          <w:sz w:val="21"/>
          <w:szCs w:val="21"/>
        </w:rPr>
        <w:t xml:space="preserve">This installs the enums, tables, constraints, indexes, triggers, functions, views and seed data, then prints the demo credentials. The target database is smart_workforce with user postgres and password postgres.</w:t>
      </w:r>
    </w:p>
    <w:p>
      <w:pPr>
        <w:pStyle w:val="Heading2"/>
        <w:spacing w:after="120" w:before="260"/>
      </w:pPr>
      <w:r>
        <w:rPr>
          <w:rFonts w:ascii="Calibri" w:cs="Calibri" w:eastAsia="Calibri" w:hAnsi="Calibri"/>
          <w:b/>
          <w:bCs/>
          <w:color w:val="2044F0"/>
          <w:sz w:val="25"/>
          <w:szCs w:val="25"/>
        </w:rPr>
        <w:t xml:space="preserve">A.3  Starting the Services</w:t>
      </w:r>
    </w:p>
    <w:p>
      <w:pPr>
        <w:pBdr>
          <w:top w:val="single" w:color="E2E8F0" w:sz="2" w:space="4"/>
          <w:left w:val="single" w:color="2044F0" w:sz="12" w:space="6"/>
          <w:bottom w:val="single" w:color="E2E8F0" w:sz="2" w:space="4"/>
          <w:right w:val="single" w:color="E2E8F0" w:sz="2" w:space="4"/>
        </w:pBdr>
        <w:shd w:fill="F1F5F9" w:color="auto" w:val="clear"/>
        <w:spacing w:after="160" w:before="100"/>
      </w:pPr>
      <w:r>
        <w:rPr>
          <w:rFonts w:ascii="Consolas" w:cs="Consolas" w:eastAsia="Consolas" w:hAnsi="Consolas"/>
          <w:color w:val="0F172A"/>
          <w:sz w:val="18"/>
          <w:szCs w:val="18"/>
        </w:rPr>
        <w:t xml:space="preserve"># Terminal 1 - API on port 5000</w:t>
      </w:r>
      <w:r>
        <w:rPr>
          <w:rFonts w:ascii="Consolas" w:cs="Consolas" w:eastAsia="Consolas" w:hAnsi="Consolas"/>
          <w:color w:val="0F172A"/>
          <w:sz w:val="18"/>
          <w:szCs w:val="18"/>
        </w:rPr>
        <w:t xml:space="preserve">cd server</w:t>
      </w:r>
      <w:r>
        <w:rPr>
          <w:rFonts w:ascii="Consolas" w:cs="Consolas" w:eastAsia="Consolas" w:hAnsi="Consolas"/>
          <w:color w:val="0F172A"/>
          <w:sz w:val="18"/>
          <w:szCs w:val="18"/>
        </w:rPr>
        <w:t xml:space="preserve">npm install</w:t>
      </w:r>
      <w:r>
        <w:rPr>
          <w:rFonts w:ascii="Consolas" w:cs="Consolas" w:eastAsia="Consolas" w:hAnsi="Consolas"/>
          <w:color w:val="0F172A"/>
          <w:sz w:val="18"/>
          <w:szCs w:val="18"/>
        </w:rPr>
        <w:t xml:space="preserve">npm start</w:t>
      </w:r>
      <w:r>
        <w:rPr>
          <w:rFonts w:ascii="Consolas" w:cs="Consolas" w:eastAsia="Consolas" w:hAnsi="Consolas"/>
          <w:color w:val="0F172A"/>
          <w:sz w:val="18"/>
          <w:szCs w:val="18"/>
        </w:rPr>
        <w:t xml:space="preserve"/>
      </w:r>
      <w:r>
        <w:rPr>
          <w:rFonts w:ascii="Consolas" w:cs="Consolas" w:eastAsia="Consolas" w:hAnsi="Consolas"/>
          <w:color w:val="0F172A"/>
          <w:sz w:val="18"/>
          <w:szCs w:val="18"/>
        </w:rPr>
        <w:t xml:space="preserve"># Terminal 2 - client on port 5173</w:t>
      </w:r>
      <w:r>
        <w:rPr>
          <w:rFonts w:ascii="Consolas" w:cs="Consolas" w:eastAsia="Consolas" w:hAnsi="Consolas"/>
          <w:color w:val="0F172A"/>
          <w:sz w:val="18"/>
          <w:szCs w:val="18"/>
        </w:rPr>
        <w:t xml:space="preserve">cd client</w:t>
      </w:r>
      <w:r>
        <w:rPr>
          <w:rFonts w:ascii="Consolas" w:cs="Consolas" w:eastAsia="Consolas" w:hAnsi="Consolas"/>
          <w:color w:val="0F172A"/>
          <w:sz w:val="18"/>
          <w:szCs w:val="18"/>
        </w:rPr>
        <w:t xml:space="preserve">npm install</w:t>
      </w:r>
      <w:r>
        <w:rPr>
          <w:rFonts w:ascii="Consolas" w:cs="Consolas" w:eastAsia="Consolas" w:hAnsi="Consolas"/>
          <w:color w:val="0F172A"/>
          <w:sz w:val="18"/>
          <w:szCs w:val="18"/>
        </w:rPr>
        <w:t xml:space="preserve">npm run dev</w:t>
      </w:r>
    </w:p>
    <w:p>
      <w:pPr>
        <w:spacing w:after="160" w:line="300"/>
        <w:jc w:val="both"/>
      </w:pPr>
      <w:r>
        <w:rPr>
          <w:color w:val="334155"/>
          <w:sz w:val="21"/>
          <w:szCs w:val="21"/>
        </w:rPr>
        <w:t xml:space="preserve">The interface is then available at http://localhost:5173, which proxies /api to http://localhost:5000. The health endpoint at http://localhost:5000/health reports database connectivity.</w:t>
      </w:r>
    </w:p>
    <w:p>
      <w:pPr>
        <w:pStyle w:val="Heading2"/>
        <w:spacing w:after="120" w:before="260"/>
      </w:pPr>
      <w:r>
        <w:rPr>
          <w:rFonts w:ascii="Calibri" w:cs="Calibri" w:eastAsia="Calibri" w:hAnsi="Calibri"/>
          <w:b/>
          <w:bCs/>
          <w:color w:val="2044F0"/>
          <w:sz w:val="25"/>
          <w:szCs w:val="25"/>
        </w:rPr>
        <w:t xml:space="preserve">A.4  Verification Commands</w:t>
      </w:r>
    </w:p>
    <w:p>
      <w:pPr>
        <w:pBdr>
          <w:top w:val="single" w:color="E2E8F0" w:sz="2" w:space="4"/>
          <w:left w:val="single" w:color="2044F0" w:sz="12" w:space="6"/>
          <w:bottom w:val="single" w:color="E2E8F0" w:sz="2" w:space="4"/>
          <w:right w:val="single" w:color="E2E8F0" w:sz="2" w:space="4"/>
        </w:pBdr>
        <w:shd w:fill="F1F5F9" w:color="auto" w:val="clear"/>
        <w:spacing w:after="160" w:before="100"/>
      </w:pPr>
      <w:r>
        <w:rPr>
          <w:rFonts w:ascii="Consolas" w:cs="Consolas" w:eastAsia="Consolas" w:hAnsi="Consolas"/>
          <w:color w:val="0F172A"/>
          <w:sz w:val="18"/>
          <w:szCs w:val="18"/>
        </w:rPr>
        <w:t xml:space="preserve">cd server &amp;&amp; node scripts/testApi.js    # 62 checks</w:t>
      </w:r>
      <w:r>
        <w:rPr>
          <w:rFonts w:ascii="Consolas" w:cs="Consolas" w:eastAsia="Consolas" w:hAnsi="Consolas"/>
          <w:color w:val="0F172A"/>
          <w:sz w:val="18"/>
          <w:szCs w:val="18"/>
        </w:rPr>
        <w:t xml:space="preserve">cd client &amp;&amp; npm run smoke             # 14 routes</w:t>
      </w:r>
      <w:r>
        <w:rPr>
          <w:rFonts w:ascii="Consolas" w:cs="Consolas" w:eastAsia="Consolas" w:hAnsi="Consolas"/>
          <w:color w:val="0F172A"/>
          <w:sz w:val="18"/>
          <w:szCs w:val="18"/>
        </w:rPr>
        <w:t xml:space="preserve">cd client &amp;&amp; npm run test:auth         # 401 regression</w:t>
      </w:r>
      <w:r>
        <w:rPr>
          <w:rFonts w:ascii="Consolas" w:cs="Consolas" w:eastAsia="Consolas" w:hAnsi="Consolas"/>
          <w:color w:val="0F172A"/>
          <w:sz w:val="18"/>
          <w:szCs w:val="18"/>
        </w:rPr>
        <w:t xml:space="preserve">cd client &amp;&amp; npm run build             # production build</w:t>
      </w:r>
    </w:p>
    <w:p>
      <w:pPr>
        <w:pStyle w:val="Heading1"/>
        <w:spacing w:after="160" w:before="320"/>
      </w:pPr>
      <w:r>
        <w:rPr>
          <w:rFonts w:ascii="Calibri" w:cs="Calibri" w:eastAsia="Calibri" w:hAnsi="Calibri"/>
          <w:b/>
          <w:bCs/>
          <w:color w:val="1C2C8D"/>
          <w:sz w:val="30"/>
          <w:szCs w:val="30"/>
        </w:rPr>
        <w:t xml:space="preserve">Appendix B  —  Demo Accounts</w:t>
      </w:r>
    </w:p>
    <w:tbl>
      <w:tblPr>
        <w:tblW w:type="dxa" w:w="9360"/>
        <w:tblBorders>
          <w:top w:val="single" w:color="E2E8F0" w:sz="2"/>
          <w:left w:val="single" w:color="E2E8F0" w:sz="2"/>
          <w:bottom w:val="single" w:color="E2E8F0" w:sz="2"/>
          <w:right w:val="single" w:color="E2E8F0" w:sz="2"/>
          <w:insideH w:val="single" w:color="E2E8F0" w:sz="2"/>
          <w:insideV w:val="single" w:color="E2E8F0" w:sz="2"/>
        </w:tblBorders>
      </w:tblPr>
      <w:tblGrid>
        <w:gridCol w:w="3744"/>
        <w:gridCol w:w="1872"/>
        <w:gridCol w:w="3744"/>
      </w:tblGrid>
      <w:tr>
        <w:trPr>
          <w:tblHeader/>
        </w:trPr>
        <w:tc>
          <w:tcPr>
            <w:tcW w:type="dxa" w:w="3744"/>
            <w:shd w:fill="2044F0" w:color="auto" w:val="clear"/>
            <w:tcMar>
              <w:top w:type="dxa" w:w="80"/>
              <w:left w:type="dxa" w:w="110"/>
              <w:bottom w:type="dxa" w:w="80"/>
              <w:right w:type="dxa" w:w="110"/>
            </w:tcMar>
          </w:tcPr>
          <w:p>
            <w:pPr>
              <w:spacing w:after="0" w:line="250"/>
            </w:pPr>
            <w:r>
              <w:rPr>
                <w:b/>
                <w:bCs/>
                <w:color w:val="FFFFFF"/>
                <w:sz w:val="18"/>
                <w:szCs w:val="18"/>
              </w:rPr>
              <w:t xml:space="preserve">Email</w:t>
            </w:r>
          </w:p>
        </w:tc>
        <w:tc>
          <w:tcPr>
            <w:tcW w:type="dxa" w:w="1872"/>
            <w:shd w:fill="2044F0" w:color="auto" w:val="clear"/>
            <w:tcMar>
              <w:top w:type="dxa" w:w="80"/>
              <w:left w:type="dxa" w:w="110"/>
              <w:bottom w:type="dxa" w:w="80"/>
              <w:right w:type="dxa" w:w="110"/>
            </w:tcMar>
          </w:tcPr>
          <w:p>
            <w:pPr>
              <w:spacing w:after="0" w:line="250"/>
            </w:pPr>
            <w:r>
              <w:rPr>
                <w:b/>
                <w:bCs/>
                <w:color w:val="FFFFFF"/>
                <w:sz w:val="18"/>
                <w:szCs w:val="18"/>
              </w:rPr>
              <w:t xml:space="preserve">Role</w:t>
            </w:r>
          </w:p>
        </w:tc>
        <w:tc>
          <w:tcPr>
            <w:tcW w:type="dxa" w:w="3744"/>
            <w:shd w:fill="2044F0" w:color="auto" w:val="clear"/>
            <w:tcMar>
              <w:top w:type="dxa" w:w="80"/>
              <w:left w:type="dxa" w:w="110"/>
              <w:bottom w:type="dxa" w:w="80"/>
              <w:right w:type="dxa" w:w="110"/>
            </w:tcMar>
          </w:tcPr>
          <w:p>
            <w:pPr>
              <w:spacing w:after="0" w:line="250"/>
            </w:pPr>
            <w:r>
              <w:rPr>
                <w:b/>
                <w:bCs/>
                <w:color w:val="FFFFFF"/>
                <w:sz w:val="18"/>
                <w:szCs w:val="18"/>
              </w:rPr>
              <w:t xml:space="preserve">Password</w:t>
            </w:r>
          </w:p>
        </w:tc>
      </w:tr>
      <w:tr>
        <w:tc>
          <w:tcPr>
            <w:tcW w:type="dxa" w:w="3744"/>
            <w:tcMar>
              <w:top w:type="dxa" w:w="80"/>
              <w:left w:type="dxa" w:w="110"/>
              <w:bottom w:type="dxa" w:w="80"/>
              <w:right w:type="dxa" w:w="110"/>
            </w:tcMar>
          </w:tcPr>
          <w:p>
            <w:pPr>
              <w:spacing w:after="0" w:line="250"/>
            </w:pPr>
            <w:r>
              <w:rPr>
                <w:b w:val="false"/>
                <w:bCs w:val="false"/>
                <w:color w:val="334155"/>
                <w:sz w:val="18"/>
                <w:szCs w:val="18"/>
              </w:rPr>
              <w:t xml:space="preserve">admin@smartworkforce.com</w:t>
            </w:r>
          </w:p>
        </w:tc>
        <w:tc>
          <w:tcPr>
            <w:tcW w:type="dxa" w:w="1872"/>
            <w:tcMar>
              <w:top w:type="dxa" w:w="80"/>
              <w:left w:type="dxa" w:w="110"/>
              <w:bottom w:type="dxa" w:w="80"/>
              <w:right w:type="dxa" w:w="110"/>
            </w:tcMar>
          </w:tcPr>
          <w:p>
            <w:pPr>
              <w:spacing w:after="0" w:line="250"/>
            </w:pPr>
            <w:r>
              <w:rPr>
                <w:b w:val="false"/>
                <w:bCs w:val="false"/>
                <w:color w:val="334155"/>
                <w:sz w:val="18"/>
                <w:szCs w:val="18"/>
              </w:rPr>
              <w:t xml:space="preserve">ADMIN</w:t>
            </w:r>
          </w:p>
        </w:tc>
        <w:tc>
          <w:tcPr>
            <w:tcW w:type="dxa" w:w="3744"/>
            <w:tcMar>
              <w:top w:type="dxa" w:w="80"/>
              <w:left w:type="dxa" w:w="110"/>
              <w:bottom w:type="dxa" w:w="80"/>
              <w:right w:type="dxa" w:w="110"/>
            </w:tcMar>
          </w:tcPr>
          <w:p>
            <w:pPr>
              <w:spacing w:after="0" w:line="250"/>
            </w:pPr>
            <w:r>
              <w:rPr>
                <w:b w:val="false"/>
                <w:bCs w:val="false"/>
                <w:color w:val="334155"/>
                <w:sz w:val="18"/>
                <w:szCs w:val="18"/>
              </w:rPr>
              <w:t xml:space="preserve">Password123!</w:t>
            </w:r>
          </w:p>
        </w:tc>
      </w:tr>
      <w:tr>
        <w:tc>
          <w:tcPr>
            <w:tcW w:type="dxa" w:w="3744"/>
            <w:tcMar>
              <w:top w:type="dxa" w:w="80"/>
              <w:left w:type="dxa" w:w="110"/>
              <w:bottom w:type="dxa" w:w="80"/>
              <w:right w:type="dxa" w:w="110"/>
            </w:tcMar>
          </w:tcPr>
          <w:p>
            <w:pPr>
              <w:spacing w:after="0" w:line="250"/>
            </w:pPr>
            <w:r>
              <w:rPr>
                <w:b w:val="false"/>
                <w:bCs w:val="false"/>
                <w:color w:val="334155"/>
                <w:sz w:val="18"/>
                <w:szCs w:val="18"/>
              </w:rPr>
              <w:t xml:space="preserve">tanvirahmed@smartworkforce.com</w:t>
            </w:r>
          </w:p>
        </w:tc>
        <w:tc>
          <w:tcPr>
            <w:tcW w:type="dxa" w:w="1872"/>
            <w:tcMar>
              <w:top w:type="dxa" w:w="80"/>
              <w:left w:type="dxa" w:w="110"/>
              <w:bottom w:type="dxa" w:w="80"/>
              <w:right w:type="dxa" w:w="110"/>
            </w:tcMar>
          </w:tcPr>
          <w:p>
            <w:pPr>
              <w:spacing w:after="0" w:line="250"/>
            </w:pPr>
            <w:r>
              <w:rPr>
                <w:b w:val="false"/>
                <w:bCs w:val="false"/>
                <w:color w:val="334155"/>
                <w:sz w:val="18"/>
                <w:szCs w:val="18"/>
              </w:rPr>
              <w:t xml:space="preserve">EMPLOYEE</w:t>
            </w:r>
          </w:p>
        </w:tc>
        <w:tc>
          <w:tcPr>
            <w:tcW w:type="dxa" w:w="3744"/>
            <w:tcMar>
              <w:top w:type="dxa" w:w="80"/>
              <w:left w:type="dxa" w:w="110"/>
              <w:bottom w:type="dxa" w:w="80"/>
              <w:right w:type="dxa" w:w="110"/>
            </w:tcMar>
          </w:tcPr>
          <w:p>
            <w:pPr>
              <w:spacing w:after="0" w:line="250"/>
            </w:pPr>
            <w:r>
              <w:rPr>
                <w:b w:val="false"/>
                <w:bCs w:val="false"/>
                <w:color w:val="334155"/>
                <w:sz w:val="18"/>
                <w:szCs w:val="18"/>
              </w:rPr>
              <w:t xml:space="preserve">Password123!</w:t>
            </w:r>
          </w:p>
        </w:tc>
      </w:tr>
      <w:tr>
        <w:tc>
          <w:tcPr>
            <w:tcW w:type="dxa" w:w="3744"/>
            <w:tcMar>
              <w:top w:type="dxa" w:w="80"/>
              <w:left w:type="dxa" w:w="110"/>
              <w:bottom w:type="dxa" w:w="80"/>
              <w:right w:type="dxa" w:w="110"/>
            </w:tcMar>
          </w:tcPr>
          <w:p>
            <w:pPr>
              <w:spacing w:after="0" w:line="250"/>
            </w:pPr>
            <w:r>
              <w:rPr>
                <w:b w:val="false"/>
                <w:bCs w:val="false"/>
                <w:color w:val="334155"/>
                <w:sz w:val="18"/>
                <w:szCs w:val="18"/>
              </w:rPr>
              <w:t xml:space="preserve">ayesha.rahman@smartworkforce.com</w:t>
            </w:r>
          </w:p>
        </w:tc>
        <w:tc>
          <w:tcPr>
            <w:tcW w:type="dxa" w:w="1872"/>
            <w:tcMar>
              <w:top w:type="dxa" w:w="80"/>
              <w:left w:type="dxa" w:w="110"/>
              <w:bottom w:type="dxa" w:w="80"/>
              <w:right w:type="dxa" w:w="110"/>
            </w:tcMar>
          </w:tcPr>
          <w:p>
            <w:pPr>
              <w:spacing w:after="0" w:line="250"/>
            </w:pPr>
            <w:r>
              <w:rPr>
                <w:b w:val="false"/>
                <w:bCs w:val="false"/>
                <w:color w:val="334155"/>
                <w:sz w:val="18"/>
                <w:szCs w:val="18"/>
              </w:rPr>
              <w:t xml:space="preserve">EMPLOYEE</w:t>
            </w:r>
          </w:p>
        </w:tc>
        <w:tc>
          <w:tcPr>
            <w:tcW w:type="dxa" w:w="3744"/>
            <w:tcMar>
              <w:top w:type="dxa" w:w="80"/>
              <w:left w:type="dxa" w:w="110"/>
              <w:bottom w:type="dxa" w:w="80"/>
              <w:right w:type="dxa" w:w="110"/>
            </w:tcMar>
          </w:tcPr>
          <w:p>
            <w:pPr>
              <w:spacing w:after="0" w:line="250"/>
            </w:pPr>
            <w:r>
              <w:rPr>
                <w:b w:val="false"/>
                <w:bCs w:val="false"/>
                <w:color w:val="334155"/>
                <w:sz w:val="18"/>
                <w:szCs w:val="18"/>
              </w:rPr>
              <w:t xml:space="preserve">Password123!</w:t>
            </w:r>
          </w:p>
        </w:tc>
      </w:tr>
    </w:tbl>
    <w:p>
      <w:pPr>
        <w:spacing w:after="160" w:line="300"/>
        <w:jc w:val="both"/>
      </w:pPr>
      <w:r>
        <w:rPr>
          <w:color w:val="334155"/>
          <w:sz w:val="21"/>
          <w:szCs w:val="21"/>
        </w:rPr>
        <w:t xml:space="preserve">All fourteen employees also have logins using their own email address and the same password. Every password is stored as a bcrypt hash generated with cost factor 10.</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Workforce &amp; Task Allocation System — Project Report</dc:title>
  <dc:creator>Smart Workforce Project</dc:creator>
  <dc:description>Database Systems project report</dc:description>
  <cp:lastModifiedBy>Un-named</cp:lastModifiedBy>
  <cp:revision>1</cp:revision>
  <dcterms:created xsi:type="dcterms:W3CDTF">2026-10-04T18:37:52.479Z</dcterms:created>
  <dcterms:modified xsi:type="dcterms:W3CDTF">2026-10-04T18:37:52.481Z</dcterms:modified>
</cp:coreProperties>
</file>

<file path=docProps/custom.xml><?xml version="1.0" encoding="utf-8"?>
<Properties xmlns="http://schemas.openxmlformats.org/officeDocument/2006/custom-properties" xmlns:vt="http://schemas.openxmlformats.org/officeDocument/2006/docPropsVTypes"/>
</file>