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32"/>
      <w:szCs w:val="32"/>
      <w:b w:val="1"/>
      <w:bCs w:val="1"/>
    </w:rPr>
  </w:style>
  <w:style w:type="paragraph" w:styleId="Heading3">
    <w:link w:val="Heading3Char"/>
    <w:name w:val="heading 3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2026-06-02T09:27:38+02:00</dcterms:created>
  <dcterms:modified xsi:type="dcterms:W3CDTF">2026-06-02T09:27:38+02:00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