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A7" w:rsidRPr="00092836" w:rsidRDefault="001104A7" w:rsidP="001104A7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b/>
          <w:bCs/>
          <w:color w:val="000000"/>
          <w:lang w:val="ru-RU"/>
        </w:rPr>
        <w:t>МИНИСТЕРСТВО ОБРАЗОВАНИЯ И НАУКИ КЫРГЫЗСКОЙ РЕСПУБЛИКИ</w:t>
      </w:r>
    </w:p>
    <w:p w:rsidR="001104A7" w:rsidRDefault="001104A7" w:rsidP="001104A7"/>
    <w:p w:rsidR="001104A7" w:rsidRPr="00092836" w:rsidRDefault="001104A7" w:rsidP="001104A7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b/>
          <w:bCs/>
          <w:color w:val="000000"/>
          <w:lang w:val="ru-RU"/>
        </w:rPr>
        <w:t xml:space="preserve">КЫРГЫЗСКИЙ ГОСУДАРСТВЕННЫЙ ТЕХНИЧЕСКИЙ УНИВЕРСИТЕТ </w:t>
      </w:r>
      <w:r>
        <w:rPr>
          <w:b/>
          <w:bCs/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ab/>
      </w:r>
      <w:r w:rsidRPr="00092836">
        <w:rPr>
          <w:b/>
          <w:bCs/>
          <w:color w:val="000000"/>
          <w:lang w:val="ru-RU"/>
        </w:rPr>
        <w:t>и</w:t>
      </w:r>
      <w:r>
        <w:rPr>
          <w:b/>
          <w:bCs/>
          <w:color w:val="000000"/>
          <w:lang w:val="ru-RU"/>
        </w:rPr>
        <w:t xml:space="preserve">мени </w:t>
      </w:r>
      <w:r w:rsidRPr="00092836">
        <w:rPr>
          <w:b/>
          <w:bCs/>
          <w:color w:val="000000"/>
          <w:lang w:val="ru-RU"/>
        </w:rPr>
        <w:t>И</w:t>
      </w:r>
      <w:r>
        <w:rPr>
          <w:b/>
          <w:bCs/>
          <w:color w:val="000000"/>
          <w:lang w:val="ru-RU"/>
        </w:rPr>
        <w:t>.РАЗЗАКОВА</w:t>
      </w:r>
    </w:p>
    <w:p w:rsidR="001104A7" w:rsidRDefault="001104A7" w:rsidP="001104A7"/>
    <w:p w:rsidR="001104A7" w:rsidRDefault="001104A7" w:rsidP="001104A7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 xml:space="preserve"> КАФЕДРА </w:t>
      </w:r>
      <w:r>
        <w:rPr>
          <w:b/>
          <w:bCs/>
          <w:color w:val="000000"/>
        </w:rPr>
        <w:t>«</w:t>
      </w:r>
      <w:r>
        <w:rPr>
          <w:b/>
          <w:bCs/>
          <w:color w:val="000000"/>
          <w:lang w:val="ru-RU"/>
        </w:rPr>
        <w:t xml:space="preserve">ПРОГРАММНОЕ ОБЕСПЕСЕНИЕ </w:t>
      </w:r>
    </w:p>
    <w:p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lang w:val="ru-RU"/>
        </w:rPr>
        <w:t>КОМПЬЮТЕРНЫХ СИСТЕМ</w:t>
      </w:r>
      <w:r>
        <w:rPr>
          <w:b/>
          <w:bCs/>
          <w:color w:val="000000"/>
        </w:rPr>
        <w:t>»</w:t>
      </w:r>
    </w:p>
    <w:p w:rsidR="001104A7" w:rsidRDefault="001104A7" w:rsidP="001104A7">
      <w:pPr>
        <w:pStyle w:val="a3"/>
        <w:spacing w:before="0" w:beforeAutospacing="0" w:after="840" w:afterAutospacing="0"/>
        <w:jc w:val="center"/>
      </w:pPr>
    </w:p>
    <w:p w:rsidR="001104A7" w:rsidRPr="00092836" w:rsidRDefault="001104A7" w:rsidP="001104A7">
      <w:pPr>
        <w:pStyle w:val="a3"/>
        <w:spacing w:before="0" w:beforeAutospacing="0" w:after="160" w:afterAutospacing="0"/>
        <w:jc w:val="center"/>
      </w:pPr>
      <w:r w:rsidRPr="00092836">
        <w:rPr>
          <w:b/>
          <w:bCs/>
          <w:color w:val="000000"/>
          <w:sz w:val="52"/>
          <w:szCs w:val="52"/>
        </w:rPr>
        <w:t>ВЫПУСКНАЯ</w:t>
      </w:r>
    </w:p>
    <w:p w:rsidR="001104A7" w:rsidRPr="00092836" w:rsidRDefault="001104A7" w:rsidP="001104A7">
      <w:pPr>
        <w:pStyle w:val="a3"/>
        <w:spacing w:before="0" w:beforeAutospacing="0" w:after="480" w:afterAutospacing="0"/>
        <w:jc w:val="center"/>
        <w:rPr>
          <w:lang w:val="ru-RU"/>
        </w:rPr>
      </w:pPr>
      <w:r>
        <w:rPr>
          <w:b/>
          <w:bCs/>
          <w:color w:val="000000"/>
          <w:sz w:val="52"/>
          <w:szCs w:val="52"/>
        </w:rPr>
        <w:t>КВАЛИФИКАЦ</w:t>
      </w:r>
      <w:r w:rsidRPr="00092836">
        <w:rPr>
          <w:b/>
          <w:bCs/>
          <w:color w:val="000000"/>
          <w:sz w:val="52"/>
          <w:szCs w:val="52"/>
        </w:rPr>
        <w:t xml:space="preserve">ИОННАЯ </w:t>
      </w:r>
      <w:r>
        <w:rPr>
          <w:b/>
          <w:bCs/>
          <w:color w:val="000000"/>
          <w:sz w:val="52"/>
          <w:szCs w:val="52"/>
          <w:lang w:val="ru-RU"/>
        </w:rPr>
        <w:t>РАБОТА</w:t>
      </w:r>
    </w:p>
    <w:p w:rsidR="001104A7" w:rsidRPr="001104A7" w:rsidRDefault="001104A7" w:rsidP="001104A7">
      <w:pPr>
        <w:keepNext/>
        <w:keepLines/>
        <w:spacing w:before="240"/>
        <w:jc w:val="center"/>
        <w:rPr>
          <w:b/>
          <w:bCs/>
          <w:sz w:val="28"/>
          <w:szCs w:val="28"/>
        </w:rPr>
      </w:pPr>
      <w:r w:rsidRPr="001104A7">
        <w:rPr>
          <w:b/>
          <w:bCs/>
          <w:sz w:val="28"/>
          <w:szCs w:val="28"/>
        </w:rPr>
        <w:t>Разработка клиент-серверного приложения автошколы и обеспечение её информационной безопасности</w:t>
      </w:r>
    </w:p>
    <w:p w:rsidR="001104A7" w:rsidRDefault="001104A7" w:rsidP="001104A7">
      <w:pPr>
        <w:pStyle w:val="a3"/>
        <w:spacing w:before="0" w:beforeAutospacing="0" w:after="0" w:afterAutospacing="0"/>
        <w:jc w:val="center"/>
      </w:pPr>
    </w:p>
    <w:p w:rsidR="001104A7" w:rsidRDefault="001104A7" w:rsidP="001104A7">
      <w:pPr>
        <w:pStyle w:val="a3"/>
        <w:spacing w:before="0" w:beforeAutospacing="0" w:after="0" w:afterAutospacing="0"/>
        <w:jc w:val="center"/>
      </w:pPr>
    </w:p>
    <w:p w:rsidR="001104A7" w:rsidRPr="001104A7" w:rsidRDefault="001104A7" w:rsidP="001104A7">
      <w:pPr>
        <w:pStyle w:val="a3"/>
        <w:spacing w:before="0" w:beforeAutospacing="0" w:after="0" w:afterAutospacing="0"/>
        <w:jc w:val="center"/>
      </w:pPr>
    </w:p>
    <w:p w:rsidR="001104A7" w:rsidRPr="00D87FC4" w:rsidRDefault="00D87FC4" w:rsidP="001104A7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Академический уровень бакалавр</w:t>
      </w:r>
      <w:bookmarkStart w:id="0" w:name="_GoBack"/>
      <w:bookmarkEnd w:id="0"/>
    </w:p>
    <w:p w:rsidR="001104A7" w:rsidRDefault="001104A7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 w:rsidRPr="00092836">
        <w:rPr>
          <w:b/>
          <w:bCs/>
          <w:color w:val="000000"/>
          <w:sz w:val="28"/>
          <w:szCs w:val="28"/>
        </w:rPr>
        <w:t>59</w:t>
      </w:r>
      <w:r>
        <w:rPr>
          <w:b/>
          <w:bCs/>
          <w:color w:val="000000"/>
          <w:sz w:val="28"/>
          <w:szCs w:val="28"/>
        </w:rPr>
        <w:t>0</w:t>
      </w:r>
      <w:r w:rsidRPr="00092836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00 «</w:t>
      </w:r>
      <w:r w:rsidRPr="00092836">
        <w:rPr>
          <w:b/>
          <w:bCs/>
          <w:color w:val="000000"/>
          <w:sz w:val="28"/>
          <w:szCs w:val="28"/>
        </w:rPr>
        <w:t>Маалыматтык коопсуздук</w:t>
      </w:r>
      <w:r>
        <w:rPr>
          <w:b/>
          <w:bCs/>
          <w:color w:val="000000"/>
          <w:sz w:val="28"/>
          <w:szCs w:val="28"/>
        </w:rPr>
        <w:t>» багыты боюнча</w:t>
      </w:r>
    </w:p>
    <w:p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6992"/>
      </w:tblGrid>
      <w:tr w:rsidR="001104A7" w:rsidRPr="007B74CA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Default="001104A7" w:rsidP="0016384F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Выполнил</w:t>
            </w:r>
          </w:p>
          <w:p w:rsidR="001104A7" w:rsidRDefault="001104A7" w:rsidP="0016384F">
            <w:pPr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Группа</w:t>
            </w:r>
          </w:p>
          <w:p w:rsidR="001104A7" w:rsidRPr="007B74CA" w:rsidRDefault="001104A7" w:rsidP="0016384F">
            <w:pPr>
              <w:rPr>
                <w:lang w:val="ru-RU"/>
              </w:rPr>
            </w:pP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Pr="007B74CA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Абыл уулу Нурзамат</w:t>
            </w:r>
          </w:p>
          <w:p w:rsidR="001104A7" w:rsidRPr="007B74CA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ИБ(б)-1-20</w:t>
            </w:r>
          </w:p>
        </w:tc>
      </w:tr>
      <w:tr w:rsidR="001104A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Pr="008438CC" w:rsidRDefault="001104A7" w:rsidP="0016384F">
            <w:pPr>
              <w:pStyle w:val="a3"/>
              <w:spacing w:before="0" w:beforeAutospacing="0" w:after="0" w:afterAutospacing="0" w:line="480" w:lineRule="auto"/>
              <w:rPr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  <w:rPr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доцент 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Вагнер Андрей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Арнович</w:t>
            </w:r>
            <w:proofErr w:type="spellEnd"/>
          </w:p>
        </w:tc>
      </w:tr>
    </w:tbl>
    <w:p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Бишкек 202</w:t>
      </w:r>
      <w:r>
        <w:rPr>
          <w:b/>
          <w:bCs/>
          <w:color w:val="000000"/>
          <w:sz w:val="28"/>
          <w:szCs w:val="28"/>
          <w:lang w:val="ru-RU"/>
        </w:rPr>
        <w:t>4</w:t>
      </w:r>
    </w:p>
    <w:p w:rsidR="001104A7" w:rsidRDefault="001104A7" w:rsidP="001104A7">
      <w:pPr>
        <w:pStyle w:val="a3"/>
        <w:spacing w:before="0" w:beforeAutospacing="0" w:after="0" w:afterAutospacing="0"/>
        <w:jc w:val="center"/>
        <w:rPr>
          <w:lang w:val="ru-RU"/>
        </w:rPr>
      </w:pPr>
    </w:p>
    <w:p w:rsidR="001104A7" w:rsidRDefault="001104A7" w:rsidP="001104A7">
      <w:pPr>
        <w:pStyle w:val="a3"/>
        <w:spacing w:before="0" w:beforeAutospacing="0" w:after="0" w:afterAutospacing="0"/>
        <w:jc w:val="center"/>
        <w:rPr>
          <w:lang w:val="ru-RU"/>
        </w:rPr>
      </w:pPr>
    </w:p>
    <w:p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lastRenderedPageBreak/>
        <w:t>КЫРГЫЗ РЕСПУБЛИКАСЫНЫН БИЛИМ БЕРҮҮ</w:t>
      </w:r>
    </w:p>
    <w:p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ЖАНА ИЛИМ МИНИСТРЛИГИ</w:t>
      </w:r>
    </w:p>
    <w:p w:rsidR="001104A7" w:rsidRDefault="001104A7" w:rsidP="001104A7"/>
    <w:p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И.РАЗЗАКОВ атындагы КЫРГЫЗ МАМЛЕКЕТТИК ТЕХНИКАЛЫК</w:t>
      </w:r>
    </w:p>
    <w:p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</w:rPr>
        <w:t>УНИВЕРСИТЕТИ</w:t>
      </w:r>
    </w:p>
    <w:p w:rsidR="001104A7" w:rsidRDefault="001104A7" w:rsidP="001104A7"/>
    <w:p w:rsidR="001104A7" w:rsidRDefault="001104A7" w:rsidP="001104A7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«КОМПЬЮТЕРДИК СИСТЕМАЛАРДЫ ПРОГРАММАЛЫК КАМСЫЗДОО»</w:t>
      </w:r>
    </w:p>
    <w:p w:rsidR="001104A7" w:rsidRDefault="001104A7" w:rsidP="001104A7">
      <w:pPr>
        <w:pStyle w:val="a3"/>
        <w:spacing w:before="0" w:beforeAutospacing="0" w:after="840" w:afterAutospacing="0"/>
        <w:jc w:val="center"/>
      </w:pPr>
      <w:r>
        <w:rPr>
          <w:b/>
          <w:bCs/>
          <w:color w:val="000000"/>
        </w:rPr>
        <w:t>кафедрасы</w:t>
      </w:r>
    </w:p>
    <w:p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52"/>
          <w:szCs w:val="52"/>
        </w:rPr>
        <w:t>БҮТҮРҮҮЧҮ</w:t>
      </w:r>
    </w:p>
    <w:p w:rsidR="001104A7" w:rsidRDefault="001104A7" w:rsidP="001104A7">
      <w:pPr>
        <w:pStyle w:val="a3"/>
        <w:spacing w:before="0" w:beforeAutospacing="0" w:after="480" w:afterAutospacing="0"/>
        <w:jc w:val="center"/>
      </w:pPr>
      <w:r>
        <w:rPr>
          <w:b/>
          <w:bCs/>
          <w:color w:val="000000"/>
          <w:sz w:val="52"/>
          <w:szCs w:val="52"/>
        </w:rPr>
        <w:t>КВАЛИФИКАЦИЯЛЫК ИШ</w:t>
      </w:r>
    </w:p>
    <w:p w:rsidR="001104A7" w:rsidRP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1104A7">
        <w:rPr>
          <w:b/>
          <w:bCs/>
          <w:color w:val="000000"/>
          <w:sz w:val="28"/>
          <w:szCs w:val="28"/>
        </w:rPr>
        <w:t>Автомектептин клиент-сервердик тиркемесин иштеп чыгуу жана анын маалыматтык коопсуздугун камсыздоо</w:t>
      </w:r>
    </w:p>
    <w:p w:rsidR="001104A7" w:rsidRDefault="001104A7" w:rsidP="001104A7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:rsidR="001104A7" w:rsidRDefault="001104A7" w:rsidP="001104A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бакалавр академиялык даражасы</w:t>
      </w:r>
    </w:p>
    <w:p w:rsidR="001104A7" w:rsidRDefault="001104A7" w:rsidP="001104A7">
      <w:pPr>
        <w:pStyle w:val="a3"/>
        <w:spacing w:before="0" w:beforeAutospacing="0" w:after="840" w:afterAutospacing="0"/>
        <w:jc w:val="center"/>
        <w:rPr>
          <w:b/>
          <w:bCs/>
          <w:color w:val="000000"/>
          <w:sz w:val="28"/>
          <w:szCs w:val="28"/>
        </w:rPr>
      </w:pPr>
      <w:r w:rsidRPr="00062B9D">
        <w:rPr>
          <w:b/>
          <w:bCs/>
          <w:color w:val="000000"/>
          <w:sz w:val="28"/>
          <w:szCs w:val="28"/>
        </w:rPr>
        <w:t>59</w:t>
      </w:r>
      <w:r>
        <w:rPr>
          <w:b/>
          <w:bCs/>
          <w:color w:val="000000"/>
          <w:sz w:val="28"/>
          <w:szCs w:val="28"/>
        </w:rPr>
        <w:t>0</w:t>
      </w:r>
      <w:r w:rsidRPr="00062B9D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00 «</w:t>
      </w:r>
      <w:r w:rsidRPr="00062B9D">
        <w:rPr>
          <w:b/>
          <w:bCs/>
          <w:color w:val="000000"/>
          <w:sz w:val="28"/>
          <w:szCs w:val="28"/>
        </w:rPr>
        <w:t>Маалыматтык коопсуздук</w:t>
      </w:r>
      <w:r>
        <w:rPr>
          <w:b/>
          <w:bCs/>
          <w:color w:val="000000"/>
          <w:sz w:val="28"/>
          <w:szCs w:val="28"/>
        </w:rPr>
        <w:t>» багыты боюнча</w:t>
      </w:r>
    </w:p>
    <w:p w:rsidR="001104A7" w:rsidRDefault="001104A7" w:rsidP="001104A7">
      <w:pPr>
        <w:pStyle w:val="a3"/>
        <w:spacing w:before="0" w:beforeAutospacing="0" w:after="840" w:afterAutospacing="0"/>
      </w:pPr>
    </w:p>
    <w:tbl>
      <w:tblPr>
        <w:tblW w:w="8982" w:type="dxa"/>
        <w:tblInd w:w="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7021"/>
      </w:tblGrid>
      <w:tr w:rsidR="001104A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Default="001104A7" w:rsidP="0016384F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Аткарган</w:t>
            </w:r>
          </w:p>
          <w:p w:rsidR="001104A7" w:rsidRPr="007B74CA" w:rsidRDefault="001104A7" w:rsidP="0016384F">
            <w:pPr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Топ</w:t>
            </w:r>
          </w:p>
          <w:p w:rsidR="001104A7" w:rsidRPr="007B74CA" w:rsidRDefault="001104A7" w:rsidP="0016384F"/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Абыл уулу Нурзамат</w:t>
            </w:r>
          </w:p>
          <w:p w:rsidR="001104A7" w:rsidRPr="00092836" w:rsidRDefault="001104A7" w:rsidP="0016384F">
            <w:pPr>
              <w:pStyle w:val="a3"/>
              <w:spacing w:before="0" w:beforeAutospacing="0" w:after="0" w:afterAutospacing="0" w:line="480" w:lineRule="auto"/>
              <w:jc w:val="right"/>
              <w:rPr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ИБ(б)-1-20</w:t>
            </w:r>
          </w:p>
        </w:tc>
      </w:tr>
      <w:tr w:rsidR="001104A7" w:rsidTr="0016384F">
        <w:trPr>
          <w:trHeight w:val="58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Default="001104A7" w:rsidP="0016384F">
            <w:pPr>
              <w:pStyle w:val="a3"/>
              <w:spacing w:before="0" w:beforeAutospacing="0" w:after="0" w:afterAutospacing="0" w:line="480" w:lineRule="auto"/>
            </w:pPr>
            <w:r>
              <w:rPr>
                <w:b/>
                <w:bCs/>
                <w:color w:val="000000"/>
                <w:sz w:val="28"/>
                <w:szCs w:val="28"/>
              </w:rPr>
              <w:t>Жетекчи</w:t>
            </w:r>
          </w:p>
        </w:tc>
        <w:tc>
          <w:tcPr>
            <w:tcW w:w="70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04A7" w:rsidRPr="00092836" w:rsidRDefault="001104A7" w:rsidP="001104A7">
            <w:pPr>
              <w:pStyle w:val="a3"/>
              <w:spacing w:before="0" w:beforeAutospacing="0" w:after="0" w:afterAutospacing="0" w:line="480" w:lineRule="auto"/>
              <w:jc w:val="right"/>
              <w:rPr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доцент </w:t>
            </w: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Вагнер Андрей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Арнович</w:t>
            </w:r>
            <w:proofErr w:type="spellEnd"/>
          </w:p>
        </w:tc>
      </w:tr>
    </w:tbl>
    <w:p w:rsidR="001104A7" w:rsidRDefault="001104A7" w:rsidP="001104A7">
      <w:pPr>
        <w:pStyle w:val="a3"/>
        <w:spacing w:before="960" w:beforeAutospacing="0" w:after="0" w:afterAutospacing="0"/>
        <w:rPr>
          <w:b/>
          <w:bCs/>
          <w:color w:val="000000"/>
          <w:sz w:val="28"/>
          <w:szCs w:val="28"/>
        </w:rPr>
      </w:pPr>
    </w:p>
    <w:p w:rsidR="001104A7" w:rsidRDefault="001104A7" w:rsidP="001104A7">
      <w:pPr>
        <w:pStyle w:val="a3"/>
        <w:spacing w:before="96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Бишкек 202</w:t>
      </w:r>
      <w:r>
        <w:rPr>
          <w:b/>
          <w:bCs/>
          <w:color w:val="000000"/>
          <w:sz w:val="28"/>
          <w:szCs w:val="28"/>
          <w:lang w:val="ru-RU"/>
        </w:rPr>
        <w:t>4</w:t>
      </w:r>
    </w:p>
    <w:p w:rsidR="00D2316E" w:rsidRDefault="00D2316E"/>
    <w:p w:rsidR="001104A7" w:rsidRDefault="001104A7"/>
    <w:p w:rsidR="001104A7" w:rsidRDefault="001104A7" w:rsidP="001104A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АННОТАЦИЯ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>В данной пояснительной записке представлены результаты</w:t>
      </w:r>
      <w:r>
        <w:rPr>
          <w:lang w:val="ru-RU"/>
        </w:rPr>
        <w:t xml:space="preserve"> разработки и </w:t>
      </w:r>
      <w:r w:rsidRPr="00BC4AFE">
        <w:t xml:space="preserve"> обеспечения безопасности </w:t>
      </w:r>
      <w:r>
        <w:rPr>
          <w:lang w:val="ru-RU"/>
        </w:rPr>
        <w:t>клиент-серверного приложения автошколы</w:t>
      </w:r>
      <w:r w:rsidRPr="00BC4AFE">
        <w:t xml:space="preserve">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rPr>
          <w:shd w:val="clear" w:color="auto" w:fill="FFFFFF"/>
        </w:rPr>
        <w:t xml:space="preserve">Пояснительная записка состоит из введения, пяти основных глав, заключения, списка литературы, глоссария и приложения.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«Описание </w:t>
      </w:r>
      <w:r w:rsidR="005D088E">
        <w:rPr>
          <w:lang w:val="ru-RU"/>
        </w:rPr>
        <w:t>клиент-серверного приложения авто</w:t>
      </w:r>
      <w:r>
        <w:rPr>
          <w:lang w:val="ru-RU"/>
        </w:rPr>
        <w:t>школы</w:t>
      </w:r>
      <w:r w:rsidRPr="00BC4AFE">
        <w:t xml:space="preserve">» приведено описание </w:t>
      </w:r>
      <w:r>
        <w:rPr>
          <w:lang w:val="ru-RU"/>
        </w:rPr>
        <w:t xml:space="preserve">приложения разработанной для </w:t>
      </w:r>
      <w:r w:rsidR="005D088E">
        <w:rPr>
          <w:lang w:val="ru-RU"/>
        </w:rPr>
        <w:t>авто</w:t>
      </w:r>
      <w:r>
        <w:rPr>
          <w:lang w:val="ru-RU"/>
        </w:rPr>
        <w:t>школы</w:t>
      </w:r>
      <w:r w:rsidRPr="00BC4AFE">
        <w:t xml:space="preserve">, представлена классификация информации, идентификация активов.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«Оценка угроз информационной безопасности </w:t>
      </w:r>
      <w:r w:rsidR="005D088E">
        <w:rPr>
          <w:lang w:val="ru-RU"/>
        </w:rPr>
        <w:t xml:space="preserve">клиент-серверного </w:t>
      </w:r>
      <w:r>
        <w:rPr>
          <w:lang w:val="ru-RU"/>
        </w:rPr>
        <w:t>приложения</w:t>
      </w:r>
      <w:r w:rsidRPr="00BC4AFE">
        <w:t xml:space="preserve">» включены этапы анализ и описание актуальных угроз ИБ.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«Процессы и меры защиты информации </w:t>
      </w:r>
      <w:r w:rsidR="005D088E">
        <w:rPr>
          <w:lang w:val="ru-RU"/>
        </w:rPr>
        <w:t xml:space="preserve">клиент-серверного </w:t>
      </w:r>
      <w:r>
        <w:rPr>
          <w:lang w:val="ru-RU"/>
        </w:rPr>
        <w:t>приложения</w:t>
      </w:r>
      <w:r w:rsidRPr="00BC4AFE">
        <w:t xml:space="preserve">» определяется перечень процессов системы защиты информации и реализующих их мер защиты информации для снижения уровня риска до приемлемого.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«Построение системы обеспечения информационной безопасности» представлены оценка защищенности, разработка требований к безопасности ОС Windows Pro, управления парольной политикой, управления предоставлением удаленного доступа.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главе «Экспериментальный раздел» приводится план тестирования и результаты проведенного тестирования. </w:t>
      </w:r>
    </w:p>
    <w:p w:rsidR="001104A7" w:rsidRPr="00BC4AFE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В состав данной работы также входят приложения. </w:t>
      </w: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  <w:jc w:val="both"/>
      </w:pPr>
      <w:r w:rsidRPr="00BC4AFE">
        <w:t xml:space="preserve">Пояснительная записка состоит из </w:t>
      </w:r>
      <w:r w:rsidRPr="005D088E">
        <w:rPr>
          <w:color w:val="FF0000"/>
        </w:rPr>
        <w:t>7</w:t>
      </w:r>
      <w:r w:rsidRPr="005D088E">
        <w:rPr>
          <w:color w:val="FF0000"/>
          <w:lang w:val="ru-RU"/>
        </w:rPr>
        <w:t>3</w:t>
      </w:r>
      <w:r w:rsidRPr="00BC4AFE">
        <w:t xml:space="preserve"> страниц, содержит </w:t>
      </w:r>
      <w:r w:rsidRPr="005D088E">
        <w:rPr>
          <w:color w:val="FF0000"/>
          <w:lang w:val="ru-RU"/>
        </w:rPr>
        <w:t>25</w:t>
      </w:r>
      <w:r w:rsidRPr="00BC4AFE">
        <w:t xml:space="preserve"> рисунков, </w:t>
      </w:r>
      <w:r w:rsidRPr="005D088E">
        <w:rPr>
          <w:color w:val="FF0000"/>
          <w:lang w:val="ru-RU"/>
        </w:rPr>
        <w:t>6</w:t>
      </w:r>
      <w:r w:rsidRPr="00BC4AFE">
        <w:t xml:space="preserve"> таблиц, используется </w:t>
      </w:r>
      <w:r w:rsidRPr="005D088E">
        <w:rPr>
          <w:color w:val="FF0000"/>
          <w:lang w:val="ru-RU"/>
        </w:rPr>
        <w:t>9</w:t>
      </w:r>
      <w:r w:rsidRPr="00BC4AFE">
        <w:t xml:space="preserve"> источников.</w:t>
      </w: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Default="001104A7" w:rsidP="001104A7">
      <w:pPr>
        <w:pStyle w:val="a3"/>
        <w:spacing w:before="0" w:beforeAutospacing="0" w:after="240" w:afterAutospacing="0" w:line="360" w:lineRule="auto"/>
        <w:ind w:firstLine="709"/>
      </w:pPr>
    </w:p>
    <w:p w:rsidR="001104A7" w:rsidRPr="00CA035D" w:rsidRDefault="001104A7" w:rsidP="001104A7">
      <w:pPr>
        <w:pStyle w:val="a3"/>
        <w:spacing w:before="0" w:beforeAutospacing="0" w:after="24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CA035D">
        <w:rPr>
          <w:b/>
          <w:bCs/>
          <w:sz w:val="28"/>
          <w:szCs w:val="28"/>
        </w:rPr>
        <w:lastRenderedPageBreak/>
        <w:t>АННОТАЦИЯ</w:t>
      </w:r>
    </w:p>
    <w:p w:rsidR="001104A7" w:rsidRPr="00CA035D" w:rsidRDefault="005D088E" w:rsidP="001104A7">
      <w:pPr>
        <w:pStyle w:val="a3"/>
        <w:spacing w:line="360" w:lineRule="auto"/>
        <w:ind w:firstLine="709"/>
        <w:jc w:val="both"/>
      </w:pPr>
      <w:r>
        <w:t xml:space="preserve">Бул түшүнүк катта мектептин </w:t>
      </w:r>
      <w:r w:rsidRPr="005D088E">
        <w:t xml:space="preserve">клиент-сервердик </w:t>
      </w:r>
      <w:r w:rsidR="001104A7" w:rsidRPr="00CA035D">
        <w:t xml:space="preserve">тиркемесин иштеп чыгуунун жана коопсуздугун камсыз кылуунун натыйжалары келтирилген.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Түшүндүрмө кат кириш сөздөн, беш негизги бөлүмдөн, корутундудан, пайдаланылган адабияттардын тизмесинен, глоссарийден жана тиркемеден турат. </w:t>
      </w:r>
    </w:p>
    <w:p w:rsidR="001104A7" w:rsidRPr="00CA035D" w:rsidRDefault="005D088E" w:rsidP="001104A7">
      <w:pPr>
        <w:pStyle w:val="a3"/>
        <w:spacing w:line="360" w:lineRule="auto"/>
        <w:ind w:firstLine="709"/>
        <w:jc w:val="both"/>
      </w:pPr>
      <w:r>
        <w:t>«</w:t>
      </w:r>
      <w:r w:rsidRPr="005D088E">
        <w:t>Клиент-сервердик</w:t>
      </w:r>
      <w:r w:rsidRPr="00D87FC4">
        <w:t xml:space="preserve"> </w:t>
      </w:r>
      <w:r w:rsidR="00D87FC4" w:rsidRPr="00D87FC4">
        <w:t xml:space="preserve"> </w:t>
      </w:r>
      <w:r w:rsidR="001104A7" w:rsidRPr="00CA035D">
        <w:t xml:space="preserve">тиркеменин сүрөттөлүшү» мектептин автоматташкан веб-тиркемеси сүрөттөлөт, процесстин модели, маалыматтын классификациясы жана активдерди идентификациялоо сунушталат.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«Веб-тиркеменин маалыматтык коопсуздугуна болгон коркунучтарды баалоо» бөлүмүндө МК коркунучтарын талдоо жана сыпаттоо этаптарын камтыйт.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«Веб-тиркеменин маалыматын коргоо процесстери жана чаралары» бөлүмү маалыматтык коопсуздук тутумунун процесстеринин тизмесин жана тобокелдиктин деңгээлин алгылыктуу деңгээлге чейин төмөндөтүү үчүн аларды ишке ашыруучу маалыматтык коопсуздук чараларын аныктайт. </w:t>
      </w:r>
    </w:p>
    <w:p w:rsidR="001104A7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«Маалыматтык коопсуздук системасын түзүү» бөлүмүндө коопсуздукту баалоо, маалыматтар базасын коргоо, сырсөз саясатын башкаруу берилген.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«Маалыматтык коопсуздук системасын түзүү» бөлүмүндө «Эксперименталдык бөлүм» бөлүмүндө тестирлөөнүн планы жана тестирлөөнүн натыйжалары келтирилген.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 xml:space="preserve">Бул иш ошондой эле тиркемелерди камтыйт. </w:t>
      </w:r>
    </w:p>
    <w:p w:rsidR="001104A7" w:rsidRPr="00CA035D" w:rsidRDefault="001104A7" w:rsidP="001104A7">
      <w:pPr>
        <w:pStyle w:val="a3"/>
        <w:spacing w:line="360" w:lineRule="auto"/>
        <w:ind w:firstLine="709"/>
        <w:jc w:val="both"/>
      </w:pPr>
      <w:r w:rsidRPr="00CA035D">
        <w:t>Түшүндүрмө кат 7</w:t>
      </w:r>
      <w:r w:rsidRPr="00C90D70">
        <w:t>3</w:t>
      </w:r>
      <w:r w:rsidRPr="00CA035D">
        <w:t xml:space="preserve"> барактан турат, </w:t>
      </w:r>
      <w:r w:rsidRPr="00C90D70">
        <w:t>25</w:t>
      </w:r>
      <w:r w:rsidRPr="00CA035D">
        <w:t xml:space="preserve"> сүрөттөн, </w:t>
      </w:r>
      <w:r w:rsidRPr="00C90D70">
        <w:t>6</w:t>
      </w:r>
      <w:r w:rsidRPr="00CA035D">
        <w:t xml:space="preserve"> таблицадан турат, </w:t>
      </w:r>
      <w:r w:rsidRPr="00C90D70">
        <w:t>9</w:t>
      </w:r>
      <w:r w:rsidRPr="00CA035D">
        <w:t xml:space="preserve"> булак колдонулган. </w:t>
      </w:r>
    </w:p>
    <w:p w:rsidR="001104A7" w:rsidRDefault="001104A7"/>
    <w:sectPr w:rsidR="0011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A7"/>
    <w:rsid w:val="001104A7"/>
    <w:rsid w:val="005D088E"/>
    <w:rsid w:val="00D2316E"/>
    <w:rsid w:val="00D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3BD8"/>
  <w15:chartTrackingRefBased/>
  <w15:docId w15:val="{FA9BD3AE-EA0C-4811-89B3-C62B860A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4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Нурзамат Абыл уулу</dc:creator>
  <cp:keywords/>
  <dc:description/>
  <cp:lastModifiedBy>Нурзамат Абыл уулу</cp:lastModifiedBy>
  <cp:revision>1</cp:revision>
  <dcterms:created xsi:type="dcterms:W3CDTF">2024-05-24T05:08:00Z</dcterms:created>
  <dcterms:modified xsi:type="dcterms:W3CDTF">2024-05-24T05:37:00Z</dcterms:modified>
</cp:coreProperties>
</file>