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641" w:tblpY="1081"/>
        <w:tblW w:w="13993" w:type="dxa"/>
        <w:tblLook w:val="04A0" w:firstRow="1" w:lastRow="0" w:firstColumn="1" w:lastColumn="0" w:noHBand="0" w:noVBand="1"/>
      </w:tblPr>
      <w:tblGrid>
        <w:gridCol w:w="13993"/>
      </w:tblGrid>
      <w:tr w:rsidR="00871E0D" w:rsidRPr="00FF4B0B" w14:paraId="319ECADF" w14:textId="77777777" w:rsidTr="0058165D">
        <w:trPr>
          <w:trHeight w:val="219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3A85" w14:textId="4A986C29" w:rsidR="00871E0D" w:rsidRPr="00BA1360" w:rsidRDefault="00871E0D" w:rsidP="0058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Приложение к Заказу № ___</w:t>
            </w:r>
            <w:proofErr w:type="gramStart"/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от«</w:t>
            </w:r>
            <w:proofErr w:type="gramEnd"/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___» ___________ 202</w:t>
            </w:r>
            <w:r w:rsidR="00487B13" w:rsidRPr="00487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г.</w:t>
            </w:r>
          </w:p>
        </w:tc>
      </w:tr>
      <w:tr w:rsidR="00871E0D" w:rsidRPr="00FF4B0B" w14:paraId="3E58FC96" w14:textId="77777777" w:rsidTr="0058165D">
        <w:trPr>
          <w:trHeight w:val="272"/>
        </w:trPr>
        <w:tc>
          <w:tcPr>
            <w:tcW w:w="13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9C96" w14:textId="58AF7875" w:rsidR="00871E0D" w:rsidRPr="00BA1360" w:rsidRDefault="00871E0D" w:rsidP="00581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к Рамочному договору подряда №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202521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 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1800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.04.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202</w:t>
            </w:r>
            <w:r w:rsidR="00B247F2"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BA13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</w:t>
            </w:r>
          </w:p>
        </w:tc>
      </w:tr>
    </w:tbl>
    <w:p w14:paraId="76DED504" w14:textId="77777777" w:rsidR="00871E0D" w:rsidRDefault="00871E0D" w:rsidP="001F5A68"/>
    <w:p w14:paraId="6B0FB01E" w14:textId="77777777" w:rsidR="00871E0D" w:rsidRDefault="00871E0D" w:rsidP="001F5A68"/>
    <w:tbl>
      <w:tblPr>
        <w:tblW w:w="0" w:type="auto"/>
        <w:tblLook w:val="04A0" w:firstRow="1" w:lastRow="0" w:firstColumn="1" w:lastColumn="0" w:noHBand="0" w:noVBand="1"/>
      </w:tblPr>
      <w:tblGrid>
        <w:gridCol w:w="975"/>
        <w:gridCol w:w="2084"/>
        <w:gridCol w:w="4769"/>
        <w:gridCol w:w="813"/>
        <w:gridCol w:w="813"/>
        <w:gridCol w:w="1962"/>
        <w:gridCol w:w="1283"/>
        <w:gridCol w:w="1588"/>
      </w:tblGrid>
      <w:tr w:rsidR="00635D1F" w:rsidRPr="00635D1F" w14:paraId="14B864BA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F49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EF0B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1421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3A51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7225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0481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726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987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 xml:space="preserve">Форма 2 </w:t>
            </w:r>
          </w:p>
        </w:tc>
      </w:tr>
      <w:tr w:rsidR="00635D1F" w:rsidRPr="00635D1F" w14:paraId="0F5313B3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F65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382EEA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10A32F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7968C1E7" w14:textId="77777777" w:rsidTr="00635D1F">
        <w:trPr>
          <w:trHeight w:val="3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70F4" w14:textId="77777777" w:rsidR="00635D1F" w:rsidRPr="00635D1F" w:rsidRDefault="00635D1F" w:rsidP="00635D1F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</w:t>
            </w: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Утвержден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4F996" w14:textId="77777777" w:rsidR="00635D1F" w:rsidRPr="00635D1F" w:rsidRDefault="00635D1F" w:rsidP="00635D1F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7CB21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89BEA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1B3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A6065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FF9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460A7170" w14:textId="77777777" w:rsidTr="00635D1F">
        <w:trPr>
          <w:trHeight w:val="260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2E3C1F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Сметный расчет стоимости строительства в сумме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3693FA5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568,092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5F6BF0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635D1F" w:rsidRPr="00635D1F" w14:paraId="1F99E5EC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BAF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F486BE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15223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1043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A472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758B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1DF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35FD63D0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63EC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672A93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7D3604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60,867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3224D5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635D1F" w:rsidRPr="00635D1F" w14:paraId="1FFCADB0" w14:textId="77777777" w:rsidTr="00635D1F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34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521ED86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336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635D1F" w:rsidRPr="00635D1F" w14:paraId="4E17619D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FFB2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3B6B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635D1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(ссылка на документ об утверждении)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EA9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635D1F" w:rsidRPr="00635D1F" w14:paraId="33DC9A41" w14:textId="77777777" w:rsidTr="00635D1F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208B2E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2C527B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1D1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"___" __________ 20___г.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39D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234E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81E0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09A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F38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5938DF11" w14:textId="77777777" w:rsidTr="00635D1F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7945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14B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СВОДНЫЙ СМЕТНЫЙ РАСЧЕТ СТОИМОСТИ СТРОИТЕЛЬСТВА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C49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35D1F" w:rsidRPr="00635D1F" w14:paraId="4E001846" w14:textId="77777777" w:rsidTr="00635D1F">
        <w:trPr>
          <w:trHeight w:val="4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7AB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26B9F19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935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635D1F" w:rsidRPr="00635D1F" w14:paraId="5BDAF666" w14:textId="77777777" w:rsidTr="00635D1F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005D3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6C0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635D1F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(наименование стройки)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95CD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635D1F" w:rsidRPr="00635D1F" w14:paraId="7321D5AB" w14:textId="77777777" w:rsidTr="00635D1F">
        <w:trPr>
          <w:trHeight w:val="300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B888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текущих ценах на 01.01.2015 г.</w:t>
            </w:r>
          </w:p>
        </w:tc>
      </w:tr>
      <w:tr w:rsidR="00635D1F" w:rsidRPr="00635D1F" w14:paraId="4C3AE2F6" w14:textId="77777777" w:rsidTr="00635D1F">
        <w:trPr>
          <w:trHeight w:val="26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40F028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</w:t>
            </w: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п/п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EE09CD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Номера смет и расчетов, иные документы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9ED5C3E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глав, объектов, работ и затрат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1F8674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Сметная стоимость, тыс. тенге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19FD85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сметная стоимость, тыс. тенге</w:t>
            </w:r>
          </w:p>
        </w:tc>
      </w:tr>
      <w:tr w:rsidR="00635D1F" w:rsidRPr="00635D1F" w14:paraId="6232DFFE" w14:textId="77777777" w:rsidTr="00635D1F">
        <w:trPr>
          <w:trHeight w:val="6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1C60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7633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654EC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38C0B6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Строительно-монтажных работ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E9F13F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Оборудования, мебели и инвентаря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7CE9E2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Прочих работ и затрат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66F2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635D1F" w:rsidRPr="00635D1F" w14:paraId="7FD8D779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4C7EF5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5367F5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6BF8A5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D2BEB4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8ECCB7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2F459C0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C8044B7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635D1F" w:rsidRPr="00635D1F" w14:paraId="77474A2C" w14:textId="77777777" w:rsidTr="00635D1F">
        <w:trPr>
          <w:trHeight w:val="260"/>
        </w:trPr>
        <w:tc>
          <w:tcPr>
            <w:tcW w:w="0" w:type="auto"/>
            <w:gridSpan w:val="8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3CCF499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548EE0F3" w14:textId="77777777" w:rsidTr="00635D1F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04F560C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2. Основные объекты строительства</w:t>
            </w:r>
          </w:p>
        </w:tc>
      </w:tr>
      <w:tr w:rsidR="00635D1F" w:rsidRPr="00635D1F" w14:paraId="7287B8F2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858B3A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DEFE9C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7E92DCD" w14:textId="4889905C" w:rsidR="00635D1F" w:rsidRPr="00536885" w:rsidRDefault="00536885" w:rsidP="00536885">
            <w:pPr>
              <w:spacing w:before="100" w:beforeAutospacing="1" w:after="240"/>
              <w:rPr>
                <w:b/>
                <w:bCs/>
                <w:color w:val="1F497D"/>
                <w:lang w:eastAsia="ru-RU"/>
              </w:rPr>
            </w:pPr>
            <w:r w:rsidRPr="00536885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МОНТАЖНЫЕ РАБОТЫ</w:t>
            </w:r>
            <w:r w:rsidRPr="00536885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</w:t>
            </w:r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БС "</w:t>
            </w:r>
            <w:proofErr w:type="spellStart"/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TLD_Akenov</w:t>
            </w:r>
            <w:proofErr w:type="spellEnd"/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", Жетысуская область, </w:t>
            </w:r>
            <w:proofErr w:type="spellStart"/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г.Талдыкурган</w:t>
            </w:r>
            <w:proofErr w:type="spellEnd"/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м-н "</w:t>
            </w:r>
            <w:proofErr w:type="spellStart"/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Мушелтой</w:t>
            </w:r>
            <w:proofErr w:type="spellEnd"/>
            <w:r w:rsidR="00635D1F"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 № 35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78EBA2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264,768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988829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506066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219,533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330CF2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484,301</w:t>
            </w:r>
          </w:p>
        </w:tc>
      </w:tr>
      <w:tr w:rsidR="00635D1F" w:rsidRPr="00635D1F" w14:paraId="39A8264D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BCF1B7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35C9DE3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321CD2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главе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42C83A2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264,768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66B634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30CC705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219,533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DFF63E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484,301</w:t>
            </w:r>
          </w:p>
        </w:tc>
      </w:tr>
      <w:tr w:rsidR="00635D1F" w:rsidRPr="00635D1F" w14:paraId="3D24C36B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02D2373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59CC0E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9A2015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1-7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57195A4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264,768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02A8B47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D1F802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219,533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5C8388D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484,301</w:t>
            </w:r>
          </w:p>
        </w:tc>
      </w:tr>
      <w:tr w:rsidR="00635D1F" w:rsidRPr="00635D1F" w14:paraId="62CF5839" w14:textId="77777777" w:rsidTr="00635D1F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4669C5A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74BBDC64" w14:textId="77777777" w:rsidTr="00635D1F">
        <w:trPr>
          <w:trHeight w:val="300"/>
        </w:trPr>
        <w:tc>
          <w:tcPr>
            <w:tcW w:w="0" w:type="auto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47787F6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lastRenderedPageBreak/>
              <w:t>Глава 8. Затраты на организацию и управление строительством</w:t>
            </w:r>
          </w:p>
        </w:tc>
      </w:tr>
      <w:tr w:rsidR="00635D1F" w:rsidRPr="00635D1F" w14:paraId="32428E90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602E9F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8D618C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881235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главе 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3D34CDE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2DCB7A2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219C0DE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6109064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</w:tr>
      <w:tr w:rsidR="00635D1F" w:rsidRPr="00635D1F" w14:paraId="2A9B6C07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E63E9B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A096B7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66D971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1-8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654A30C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264,768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6A3E6A5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7830F0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219,533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9E3936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484,301</w:t>
            </w:r>
          </w:p>
        </w:tc>
      </w:tr>
      <w:tr w:rsidR="00635D1F" w:rsidRPr="00635D1F" w14:paraId="4B6E7C37" w14:textId="77777777" w:rsidTr="00635D1F">
        <w:trPr>
          <w:trHeight w:val="7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278C21A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45F31C9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 п.8.2.65.2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A9BC2E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прибыль 5%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491557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13,238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689650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FF524A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0A8C824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13,238</w:t>
            </w:r>
          </w:p>
        </w:tc>
      </w:tr>
      <w:tr w:rsidR="00635D1F" w:rsidRPr="00635D1F" w14:paraId="472B1BA1" w14:textId="77777777" w:rsidTr="00635D1F">
        <w:trPr>
          <w:trHeight w:val="78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8A01A1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11551C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8.01-08-2022, п.8.2.66.3 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9EEF0F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Непредвиденные работы и затраты-2%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2E9F445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5,295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F0DAD2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AB95C9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4,391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42193A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9,686</w:t>
            </w:r>
          </w:p>
        </w:tc>
      </w:tr>
      <w:tr w:rsidR="00635D1F" w:rsidRPr="00635D1F" w14:paraId="65E06E92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BCFC9E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D826C2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F7BF2F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СМЕТНАЯ СТОИМОСТЬ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1244BD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283,302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87F333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62DD1F1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223,924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57FED28E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507,225</w:t>
            </w:r>
          </w:p>
        </w:tc>
      </w:tr>
      <w:tr w:rsidR="00635D1F" w:rsidRPr="00635D1F" w14:paraId="2E5B4264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DFEC0D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138BDD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8D8A55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СМЕТНОМУ РАСЧЕТУ В ТЕКУЩИХ ЦЕНАХ 2023 г. К=1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0A4B130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283,302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D26D8D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565AEC9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223,924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7932D67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507,225</w:t>
            </w:r>
          </w:p>
        </w:tc>
      </w:tr>
      <w:tr w:rsidR="00635D1F" w:rsidRPr="00635D1F" w14:paraId="00875096" w14:textId="77777777" w:rsidTr="00635D1F">
        <w:trPr>
          <w:trHeight w:val="52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E0ECD2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8E1D87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Налоговый кодекс РК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2B3A322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 - 12 %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2A31C1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678BBD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0CA6D0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60,867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0C5D4F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60,867</w:t>
            </w:r>
          </w:p>
        </w:tc>
      </w:tr>
      <w:tr w:rsidR="00635D1F" w:rsidRPr="00635D1F" w14:paraId="2285DB22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22B49F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1C11013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692869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СМЕТНОМУ РАСЧЕТУ</w:t>
            </w:r>
          </w:p>
        </w:tc>
        <w:tc>
          <w:tcPr>
            <w:tcW w:w="0" w:type="auto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4E411E1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283,302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332C927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4FFC33A7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284,791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center"/>
            <w:hideMark/>
          </w:tcPr>
          <w:p w14:paraId="195665A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568,092</w:t>
            </w:r>
          </w:p>
        </w:tc>
      </w:tr>
      <w:tr w:rsidR="00635D1F" w:rsidRPr="00635D1F" w14:paraId="6B6CFC11" w14:textId="77777777" w:rsidTr="00635D1F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43474A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32FCB9C6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F0F159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0BCB7D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Руководитель проектной организации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2E5BFD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635D1F" w:rsidRPr="00635D1F" w14:paraId="6DA4C601" w14:textId="77777777" w:rsidTr="00635D1F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46FBCA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0B63E5D4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54CF9D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5189EA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Главный инженер проекта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C8BD47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635D1F" w:rsidRPr="00635D1F" w14:paraId="2306DC62" w14:textId="77777777" w:rsidTr="00635D1F">
        <w:trPr>
          <w:trHeight w:val="260"/>
        </w:trPr>
        <w:tc>
          <w:tcPr>
            <w:tcW w:w="0" w:type="auto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274B9C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30281D5A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941691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D68F71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Начальник сметного отдела</w:t>
            </w:r>
          </w:p>
        </w:tc>
        <w:tc>
          <w:tcPr>
            <w:tcW w:w="0" w:type="auto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EDAEFA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635D1F" w:rsidRPr="00635D1F" w14:paraId="52CFAB22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D72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6AE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E0B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8AA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931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A73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6B8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FAA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9BB75E7" w14:textId="77777777" w:rsidR="000959DC" w:rsidRDefault="000959DC" w:rsidP="001F5A68"/>
    <w:tbl>
      <w:tblPr>
        <w:tblW w:w="0" w:type="auto"/>
        <w:tblLook w:val="04A0" w:firstRow="1" w:lastRow="0" w:firstColumn="1" w:lastColumn="0" w:noHBand="0" w:noVBand="1"/>
      </w:tblPr>
      <w:tblGrid>
        <w:gridCol w:w="586"/>
        <w:gridCol w:w="1456"/>
        <w:gridCol w:w="1490"/>
        <w:gridCol w:w="1247"/>
        <w:gridCol w:w="1081"/>
        <w:gridCol w:w="1406"/>
        <w:gridCol w:w="1210"/>
        <w:gridCol w:w="1042"/>
        <w:gridCol w:w="1210"/>
        <w:gridCol w:w="1288"/>
        <w:gridCol w:w="1038"/>
        <w:gridCol w:w="1233"/>
      </w:tblGrid>
      <w:tr w:rsidR="00635D1F" w:rsidRPr="00635D1F" w14:paraId="15FE7ECB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B934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D45E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0BE7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695A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7B54E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34D6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E0B2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E34EE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419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D0682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F70D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744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Форма 4</w:t>
            </w:r>
          </w:p>
        </w:tc>
      </w:tr>
      <w:tr w:rsidR="00635D1F" w:rsidRPr="00635D1F" w14:paraId="0D88D931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F1A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B7EA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457B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3F6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087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693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547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B35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7B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B06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213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DA4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26719573" w14:textId="77777777" w:rsidTr="00635D1F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0DDA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стройки -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439F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</w:tr>
      <w:tr w:rsidR="00635D1F" w:rsidRPr="00635D1F" w14:paraId="0EB368F2" w14:textId="77777777" w:rsidTr="00635D1F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1E0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стройки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0477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341</w:t>
            </w:r>
          </w:p>
        </w:tc>
      </w:tr>
      <w:tr w:rsidR="00635D1F" w:rsidRPr="00635D1F" w14:paraId="16347460" w14:textId="77777777" w:rsidTr="00635D1F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DB9E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объекта -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25A71" w14:textId="6360538C" w:rsidR="00635D1F" w:rsidRPr="00635D1F" w:rsidRDefault="00536885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536885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МОНТАЖНЫЕ РАБОТЫ </w:t>
            </w: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БС "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TLD_Akenov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", Жетысуская область,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г.Талдыкурган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м-н "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Мушелтой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 № 35</w:t>
            </w:r>
          </w:p>
        </w:tc>
      </w:tr>
      <w:tr w:rsidR="00635D1F" w:rsidRPr="00635D1F" w14:paraId="20328091" w14:textId="77777777" w:rsidTr="00635D1F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139C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объекта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616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-</w:t>
            </w:r>
          </w:p>
        </w:tc>
      </w:tr>
      <w:tr w:rsidR="00635D1F" w:rsidRPr="00635D1F" w14:paraId="3742F965" w14:textId="77777777" w:rsidTr="00635D1F">
        <w:trPr>
          <w:trHeight w:val="2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AED7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54101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B9B7B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8888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ADB37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8B8F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C38A9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6AB4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65ED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1754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E46AB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9E855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6918501D" w14:textId="77777777" w:rsidTr="00635D1F">
        <w:trPr>
          <w:trHeight w:val="3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65C7A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6846B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2DD6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8"/>
                <w:szCs w:val="28"/>
                <w:lang w:eastAsia="ru-RU"/>
              </w:rPr>
              <w:t xml:space="preserve">ЛОКАЛЬНАЯ СМЕТА   № 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AA4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С-341</w:t>
            </w:r>
          </w:p>
        </w:tc>
      </w:tr>
      <w:tr w:rsidR="00635D1F" w:rsidRPr="00635D1F" w14:paraId="0FE4010D" w14:textId="77777777" w:rsidTr="00635D1F">
        <w:trPr>
          <w:trHeight w:val="3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65F1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A1D0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7F66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6"/>
                <w:szCs w:val="26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6"/>
                <w:szCs w:val="26"/>
                <w:lang w:eastAsia="ru-RU"/>
              </w:rPr>
              <w:t>(Локальный сметный расчет)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3852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7556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3350B434" w14:textId="77777777" w:rsidTr="00635D1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8FEC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2F4D5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74F5E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CA7A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7CD9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5F3B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47F1E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532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AD96E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41A65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487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9EAC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19664B59" w14:textId="77777777" w:rsidTr="00635D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DF58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1E0B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lang w:eastAsia="ru-RU"/>
              </w:rPr>
              <w:t xml:space="preserve">на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hideMark/>
          </w:tcPr>
          <w:p w14:paraId="07F692B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lang w:eastAsia="ru-RU"/>
              </w:rPr>
              <w:t xml:space="preserve">Перенос кабельной трассы и кондиционера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lang w:eastAsia="ru-RU"/>
              </w:rPr>
              <w:t>TLD_Akenov</w:t>
            </w:r>
            <w:proofErr w:type="spellEnd"/>
          </w:p>
        </w:tc>
      </w:tr>
      <w:tr w:rsidR="00635D1F" w:rsidRPr="00635D1F" w14:paraId="23693DCA" w14:textId="77777777" w:rsidTr="00635D1F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54DE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A761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0AAF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i/>
                <w:iCs/>
                <w:color w:val="80808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lang w:eastAsia="ru-RU"/>
              </w:rPr>
              <w:t xml:space="preserve"> (наименование работ и затрат)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BAD6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i/>
                <w:iCs/>
                <w:color w:val="808080"/>
                <w:lang w:eastAsia="ru-RU"/>
              </w:rPr>
            </w:pPr>
          </w:p>
        </w:tc>
      </w:tr>
      <w:tr w:rsidR="00635D1F" w:rsidRPr="00635D1F" w14:paraId="4D2A5EDD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4264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5EF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0F62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040D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51A2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92907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7D53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ACF7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6863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8A2D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C9D74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1223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43251555" w14:textId="77777777" w:rsidTr="00635D1F">
        <w:trPr>
          <w:trHeight w:val="2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617D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D0E2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635D1F" w:rsidRPr="00635D1F" w14:paraId="0E4D07C2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40F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EF9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4E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A6A2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A9D5C7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1F05D7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5D3E6A8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E88D39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22B3EC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014EF4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484,301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E2B4D9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635D1F" w:rsidRPr="00635D1F" w14:paraId="7540F261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5D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0573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08A2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126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00DEF3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заработная плата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19FB28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68FD34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6AA4C6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E40CE1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72E888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301,431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F38131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635D1F" w:rsidRPr="00635D1F" w14:paraId="19935BAE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66B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DDC9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2C0D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EC3A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C11508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Нормативная трудоемкость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F4A19C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8CB30D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61CC01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802A12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7ED2AB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08D58C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тыс.чел</w:t>
            </w:r>
            <w:proofErr w:type="spellEnd"/>
            <w:proofErr w:type="gramEnd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-ч</w:t>
            </w:r>
          </w:p>
        </w:tc>
      </w:tr>
      <w:tr w:rsidR="00635D1F" w:rsidRPr="00635D1F" w14:paraId="249976B7" w14:textId="77777777" w:rsidTr="00635D1F">
        <w:trPr>
          <w:trHeight w:val="330"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30DB1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Составлен(а) в текущих ценах на 01.07.2023 г.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1894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D0C3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5D1F" w:rsidRPr="00635D1F" w14:paraId="14CFEEC4" w14:textId="77777777" w:rsidTr="00635D1F">
        <w:trPr>
          <w:trHeight w:val="48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E6C05D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128441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Шифр норм,</w:t>
            </w: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код ресурса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0C941C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работ и затрат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3EC7EA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Единица измерения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2C497F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2B06932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Стоимость единицы, тенге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6492B3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стоимость, тенге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00CDA1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Накладные расходы, тенге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7816914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Всего стоимость с накладными расходами и сметной прибылью, тенге</w:t>
            </w: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br/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тенге</w:t>
            </w:r>
            <w:proofErr w:type="spellEnd"/>
          </w:p>
        </w:tc>
      </w:tr>
      <w:tr w:rsidR="00635D1F" w:rsidRPr="00635D1F" w14:paraId="142B547F" w14:textId="77777777" w:rsidTr="00635D1F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7A1D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9216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44EC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E1B2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5392B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F3116A7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93EF52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эксплуатация машин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F4F0BE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68905C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эксплуатация машин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1B02B4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материалы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8A67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7307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635D1F" w:rsidRPr="00635D1F" w14:paraId="56562F07" w14:textId="77777777" w:rsidTr="00635D1F">
        <w:trPr>
          <w:trHeight w:val="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4B0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B280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C478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0C07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548F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66CDF2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рабочих-строителей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9B8FD0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машинистов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8D0A10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рабочих-строителей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6BE8A6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зарплата машинистов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6D114E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оборудование, мебель, инвентарь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E1B6FD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Сметная прибыль, тенге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EF62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635D1F" w:rsidRPr="00635D1F" w14:paraId="7CD7643E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356F8E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A98B70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FB3397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9B0C96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E2A295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281A52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2AAD22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E4D8A2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FB9951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D988F0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0B4084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5AEC56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12</w:t>
            </w:r>
          </w:p>
        </w:tc>
      </w:tr>
      <w:tr w:rsidR="00635D1F" w:rsidRPr="00635D1F" w14:paraId="657A2AF9" w14:textId="77777777" w:rsidTr="00635D1F">
        <w:trPr>
          <w:trHeight w:val="260"/>
        </w:trPr>
        <w:tc>
          <w:tcPr>
            <w:tcW w:w="0" w:type="auto"/>
            <w:gridSpan w:val="12"/>
            <w:tcBorders>
              <w:top w:val="single" w:sz="4" w:space="0" w:color="auto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E2D935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2E6A1973" w14:textId="77777777" w:rsidTr="00635D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1ACF7F7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255A502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14C2948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ПУСКОНАЛАДОЧНЫЕ РАБОТЫ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07C9ECF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6895AB3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50D5EF6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A4E833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710C6FF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052FCC7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15C3CF9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CC"/>
            <w:hideMark/>
          </w:tcPr>
          <w:p w14:paraId="13FEBB7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4489D5F3" w14:textId="77777777" w:rsidTr="00635D1F">
        <w:trPr>
          <w:trHeight w:val="69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375F0F1E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4D3D08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1403-0111-0101 РСНБ РК 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CF3DB0E" w14:textId="77777777" w:rsidR="00635D1F" w:rsidRPr="00635D1F" w:rsidRDefault="00635D1F" w:rsidP="00635D1F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Кондиционер. Испытания и наладка (проверка исправности работы)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1227864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кондиционер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1156EB4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E8C869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43 383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01518F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46C879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43383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29A71F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A13DEF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75E4ED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803CAD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43383</w:t>
            </w:r>
          </w:p>
        </w:tc>
      </w:tr>
      <w:tr w:rsidR="00635D1F" w:rsidRPr="00635D1F" w14:paraId="1FB380B2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6E1B38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BB028B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017C296" w14:textId="77777777" w:rsidR="00635D1F" w:rsidRPr="00635D1F" w:rsidRDefault="00635D1F" w:rsidP="00635D1F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6A90CBD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FE988D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D32A83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43 383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B6C549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5F531E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43383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A88C5C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C18798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1FAEAC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20E0A7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12FCDA32" w14:textId="77777777" w:rsidTr="00635D1F">
        <w:trPr>
          <w:trHeight w:val="25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445CF90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DC9EBD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066870D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ДЕМОНТАЖНЫЕ РАБОТЫ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6FBDBF9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5D6D169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D08AB5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10A23EE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B5458B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2DDC702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7CC72B7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CC"/>
            <w:hideMark/>
          </w:tcPr>
          <w:p w14:paraId="7FDB168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46BB0FBB" w14:textId="77777777" w:rsidTr="00635D1F">
        <w:trPr>
          <w:trHeight w:val="4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94B61D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BF55F5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п/п из ТЦП 18.1/2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F57EF43" w14:textId="77777777" w:rsidR="00635D1F" w:rsidRPr="00635D1F" w:rsidRDefault="00635D1F" w:rsidP="00635D1F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Демонтаж кондиционера (внешний блок)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6B82C8E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1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136372B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69355E2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13 580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F69DF6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BAD299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13580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D21939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C2907B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D19BFD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FE2469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13580</w:t>
            </w:r>
          </w:p>
        </w:tc>
      </w:tr>
      <w:tr w:rsidR="00635D1F" w:rsidRPr="00635D1F" w14:paraId="3DA5AAEE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15762F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607C2BA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6A410B9" w14:textId="77777777" w:rsidR="00635D1F" w:rsidRPr="00635D1F" w:rsidRDefault="00635D1F" w:rsidP="00635D1F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F22354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E62440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AD9721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2FB1EF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6DEF90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304C74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95DD60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FE9496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3B0B89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6C4461AD" w14:textId="77777777" w:rsidTr="00635D1F">
        <w:trPr>
          <w:trHeight w:val="115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79B49E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3B6EC37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1308-0201-0810 РСНБ РК 2022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Кзтр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 и Кэм=1,06 Изм. и доп.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вып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. 26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34C7316" w14:textId="77777777" w:rsidR="00635D1F" w:rsidRPr="00635D1F" w:rsidRDefault="00635D1F" w:rsidP="00635D1F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Демонтаж кабеля питания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46E7CCD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 кабеля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45AA104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83F21C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272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9007D2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2CF210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60928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F33092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1792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3F2B71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166E7B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3D422B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60928</w:t>
            </w:r>
          </w:p>
        </w:tc>
      </w:tr>
      <w:tr w:rsidR="00635D1F" w:rsidRPr="00635D1F" w14:paraId="1747EBC3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664279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B4F2AD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72A436E" w14:textId="77777777" w:rsidR="00635D1F" w:rsidRPr="00635D1F" w:rsidRDefault="00635D1F" w:rsidP="00635D1F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3B69B2F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102BB8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0E17DD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5A6743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DC5D95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A2EE91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4B204E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C7400E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95404C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207586E0" w14:textId="77777777" w:rsidTr="00635D1F">
        <w:trPr>
          <w:trHeight w:val="25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D2C446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6649BFF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6576E8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СТРОИТЕЛЬНЫЕ РАБОТЫ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53382987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2C9DFCE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43FB1F9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13F824F3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1AE352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0338E4F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8B4B77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CC"/>
            <w:hideMark/>
          </w:tcPr>
          <w:p w14:paraId="07F0158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449DAD74" w14:textId="77777777" w:rsidTr="00635D1F">
        <w:trPr>
          <w:trHeight w:val="4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7C3FBC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49E777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ЕНиР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 2-2023 9 стр.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E5A6507" w14:textId="77777777" w:rsidR="00635D1F" w:rsidRPr="00635D1F" w:rsidRDefault="00635D1F" w:rsidP="00635D1F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Штрабовка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 стен и полов из бетона - сечением 100х100 мм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0CE291FE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м/п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6B07659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5D0FAB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34 190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D2E31F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040A10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102570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A6DAB5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C53B5E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2760B5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59E4A8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102570</w:t>
            </w:r>
          </w:p>
        </w:tc>
      </w:tr>
      <w:tr w:rsidR="00635D1F" w:rsidRPr="00635D1F" w14:paraId="3F1FECAD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0140C8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C30E17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A469762" w14:textId="77777777" w:rsidR="00635D1F" w:rsidRPr="00635D1F" w:rsidRDefault="00635D1F" w:rsidP="00635D1F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12A357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B51C5C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B1E7D2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BB40AA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50A49A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6B8EF2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3FBB705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14D1131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33D64B9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2222DA6B" w14:textId="77777777" w:rsidTr="00635D1F">
        <w:trPr>
          <w:trHeight w:val="25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46C7817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6EBF6DA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40DF7AD0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МОНТАЖНЫЕ РАБОТЫ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587745D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72C03A5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538B6D5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26EE193E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174B1E5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37D6C525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nil"/>
            </w:tcBorders>
            <w:shd w:val="clear" w:color="000000" w:fill="CCFFCC"/>
            <w:hideMark/>
          </w:tcPr>
          <w:p w14:paraId="4555ED5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CC"/>
            <w:hideMark/>
          </w:tcPr>
          <w:p w14:paraId="0C7FE93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635D1F" w:rsidRPr="00635D1F" w14:paraId="77A1A0B8" w14:textId="77777777" w:rsidTr="00635D1F">
        <w:trPr>
          <w:trHeight w:val="4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E2202E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69D53A9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п/п из ТЦП 12.9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3434BBCC" w14:textId="77777777" w:rsidR="00635D1F" w:rsidRPr="00635D1F" w:rsidRDefault="00635D1F" w:rsidP="00635D1F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Монтаж кондиционера (внешний блок)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661542E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1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шт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58B4377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4C095C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60 000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B3E494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F8D46A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9DBB70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D08686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699CC0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2534DA2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60000</w:t>
            </w:r>
          </w:p>
        </w:tc>
      </w:tr>
      <w:tr w:rsidR="00635D1F" w:rsidRPr="00635D1F" w14:paraId="4B181810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0E9FA68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DC49AA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A6CE98F" w14:textId="77777777" w:rsidR="00635D1F" w:rsidRPr="00635D1F" w:rsidRDefault="00635D1F" w:rsidP="00635D1F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F48C8F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652D0E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3223E1B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597EAA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010C33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E1E96B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6897E2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3B90EB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2D770C1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00B22654" w14:textId="77777777" w:rsidTr="00635D1F">
        <w:trPr>
          <w:trHeight w:val="115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65FF6C0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5A8A14E4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1308-0201-0810 РСНБ РК 2022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Кзтр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 xml:space="preserve"> и Кэм=1,06 Изм. и доп. </w:t>
            </w:r>
            <w:proofErr w:type="spellStart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вып</w:t>
            </w:r>
            <w:proofErr w:type="spellEnd"/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. 26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7E505374" w14:textId="77777777" w:rsidR="00635D1F" w:rsidRPr="00635D1F" w:rsidRDefault="00635D1F" w:rsidP="00635D1F">
            <w:pPr>
              <w:spacing w:after="0" w:line="240" w:lineRule="auto"/>
              <w:ind w:firstLineChars="100" w:firstLine="181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Монтаж кабеля питания</w:t>
            </w: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br w:type="page"/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6A9E872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м кабеля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vAlign w:val="bottom"/>
            <w:hideMark/>
          </w:tcPr>
          <w:p w14:paraId="5EB46A8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4A681BE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910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1702683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5265123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203840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0A79D5E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4928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F10B32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1792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3EB6832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vAlign w:val="bottom"/>
            <w:hideMark/>
          </w:tcPr>
          <w:p w14:paraId="7AD2B68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203840</w:t>
            </w:r>
          </w:p>
        </w:tc>
      </w:tr>
      <w:tr w:rsidR="00635D1F" w:rsidRPr="00635D1F" w14:paraId="15601D14" w14:textId="77777777" w:rsidTr="00635D1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4D751598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FCA411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2D2FB845" w14:textId="77777777" w:rsidR="00635D1F" w:rsidRPr="00635D1F" w:rsidRDefault="00635D1F" w:rsidP="00635D1F">
            <w:pPr>
              <w:spacing w:after="0" w:line="240" w:lineRule="auto"/>
              <w:ind w:firstLineChars="100" w:firstLine="180"/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i/>
                <w:iCs/>
                <w:color w:val="80808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hideMark/>
          </w:tcPr>
          <w:p w14:paraId="1ABCE94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C4E748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8D9452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523F729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671AE66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197120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0E054945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7BD8A5B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15A72E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noWrap/>
            <w:hideMark/>
          </w:tcPr>
          <w:p w14:paraId="45F64FC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207E1BC9" w14:textId="77777777" w:rsidTr="00635D1F">
        <w:trPr>
          <w:trHeight w:val="270"/>
        </w:trPr>
        <w:tc>
          <w:tcPr>
            <w:tcW w:w="0" w:type="auto"/>
            <w:tcBorders>
              <w:top w:val="double" w:sz="6" w:space="0" w:color="CCCCCC"/>
              <w:left w:val="single" w:sz="4" w:space="0" w:color="CCCCCC"/>
              <w:bottom w:val="nil"/>
              <w:right w:val="nil"/>
            </w:tcBorders>
            <w:shd w:val="clear" w:color="CCFFFF" w:fill="CCFFFF"/>
            <w:hideMark/>
          </w:tcPr>
          <w:p w14:paraId="2348452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nil"/>
            </w:tcBorders>
            <w:shd w:val="clear" w:color="CCFFFF" w:fill="CCFFFF"/>
            <w:hideMark/>
          </w:tcPr>
          <w:p w14:paraId="2692E967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CCFFFF" w:fill="CCFFFF"/>
            <w:hideMark/>
          </w:tcPr>
          <w:p w14:paraId="6D10D946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ИТОГО ПО СМЕТЕ: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000000" w:fill="CCFFFF"/>
            <w:vAlign w:val="bottom"/>
            <w:hideMark/>
          </w:tcPr>
          <w:p w14:paraId="3A6C4FDC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000000" w:fill="CCFFFF"/>
            <w:vAlign w:val="bottom"/>
            <w:hideMark/>
          </w:tcPr>
          <w:p w14:paraId="6840877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0E9979D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30E4A50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4E9C72B5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62E9702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30817A2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723874D9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double" w:sz="6" w:space="0" w:color="CCCCCC"/>
              <w:left w:val="nil"/>
              <w:bottom w:val="nil"/>
              <w:right w:val="single" w:sz="4" w:space="0" w:color="CCCCCC"/>
            </w:tcBorders>
            <w:shd w:val="clear" w:color="000000" w:fill="CCFFFF"/>
            <w:noWrap/>
            <w:vAlign w:val="bottom"/>
            <w:hideMark/>
          </w:tcPr>
          <w:p w14:paraId="7AE78FA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484301</w:t>
            </w:r>
          </w:p>
        </w:tc>
      </w:tr>
      <w:tr w:rsidR="00635D1F" w:rsidRPr="00635D1F" w14:paraId="4EA855E3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20FCB11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19223BE9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16125D9" w14:textId="77777777" w:rsidR="00635D1F" w:rsidRPr="00635D1F" w:rsidRDefault="00635D1F" w:rsidP="00635D1F">
            <w:pPr>
              <w:spacing w:after="0" w:line="240" w:lineRule="auto"/>
              <w:ind w:firstLineChars="200" w:firstLine="360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В ТОМ ЧИСЛЕ: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hideMark/>
          </w:tcPr>
          <w:p w14:paraId="16F5C542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6D9D3D2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443F181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438D1DE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17C1DD9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035E070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49405AF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44EF14F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000000" w:fill="CCFFFF"/>
            <w:noWrap/>
            <w:hideMark/>
          </w:tcPr>
          <w:p w14:paraId="23033F83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314D5B5B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2AF3C26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6474BFB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DEB4CA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Зарплата рабочих строителей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6E7C06F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3CE5D95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EE8EF5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93226F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40D5CB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299639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FABD9C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ECDE78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C38103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DD2F6A8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2E9535BE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7FB6811B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1783DADA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86FA25B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Затраты на эксплуатацию машин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DB449A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879BE1D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17F5ECF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E652A3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A10E23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4C3ED5E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B75F34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7020917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423703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3FC9B249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2D3B773E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5D5A485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B96CC28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в том числе зарплата машинистов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3231976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4949251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2BE0E16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02F219C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B29195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2BD026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281127CB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530677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1CFD62F2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633CC454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37C9623A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CCFFFF" w:fill="CCFFFF"/>
            <w:hideMark/>
          </w:tcPr>
          <w:p w14:paraId="43CA1E64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BFCBB91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- Материалов, изделий и конструкций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69B49053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тенге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F11BA82" w14:textId="77777777" w:rsidR="00635D1F" w:rsidRPr="00635D1F" w:rsidRDefault="00635D1F" w:rsidP="00635D1F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762CFED1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7387FD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D8DA5A4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0E183715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5205E470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177942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4719854A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single" w:sz="4" w:space="0" w:color="CCCCCC"/>
            </w:tcBorders>
            <w:shd w:val="clear" w:color="CCFFFF" w:fill="CCFFFF"/>
            <w:hideMark/>
          </w:tcPr>
          <w:p w14:paraId="391B313D" w14:textId="77777777" w:rsidR="00635D1F" w:rsidRPr="00635D1F" w:rsidRDefault="00635D1F" w:rsidP="00635D1F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635D1F" w:rsidRPr="00635D1F" w14:paraId="40F41F9B" w14:textId="77777777" w:rsidTr="00635D1F">
        <w:trPr>
          <w:trHeight w:val="260"/>
        </w:trPr>
        <w:tc>
          <w:tcPr>
            <w:tcW w:w="0" w:type="auto"/>
            <w:gridSpan w:val="12"/>
            <w:tcBorders>
              <w:top w:val="single" w:sz="4" w:space="0" w:color="CCCCCC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4BC2F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635D1F" w:rsidRPr="00635D1F" w14:paraId="6E81CD3D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noWrap/>
            <w:hideMark/>
          </w:tcPr>
          <w:p w14:paraId="706D508D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hideMark/>
          </w:tcPr>
          <w:p w14:paraId="2CB829D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Составил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auto" w:fill="auto"/>
            <w:vAlign w:val="bottom"/>
            <w:hideMark/>
          </w:tcPr>
          <w:p w14:paraId="302AA17C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635D1F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Ергеш Гульмира</w:t>
            </w:r>
          </w:p>
        </w:tc>
      </w:tr>
      <w:tr w:rsidR="00635D1F" w:rsidRPr="00635D1F" w14:paraId="319F3FE7" w14:textId="77777777" w:rsidTr="00635D1F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8A09" w14:textId="77777777" w:rsidR="00635D1F" w:rsidRPr="00635D1F" w:rsidRDefault="00635D1F" w:rsidP="00635D1F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BE6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EBF9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BF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75A0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599C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9163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4308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48F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363A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35DF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8DF2" w14:textId="77777777" w:rsidR="00635D1F" w:rsidRPr="00635D1F" w:rsidRDefault="00635D1F" w:rsidP="00635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B66911" w14:textId="77777777" w:rsidR="00871E0D" w:rsidRDefault="00871E0D" w:rsidP="001F5A68">
      <w:bookmarkStart w:id="0" w:name="RANGE!A1:M130"/>
      <w:bookmarkEnd w:id="0"/>
    </w:p>
    <w:p w14:paraId="7675E25D" w14:textId="77777777" w:rsidR="00760EDB" w:rsidRDefault="00760EDB" w:rsidP="001F5A68"/>
    <w:p w14:paraId="71CC836C" w14:textId="77777777" w:rsidR="00635D1F" w:rsidRDefault="00635D1F" w:rsidP="008C7A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ectPr w:rsidR="00635D1F" w:rsidSect="00635D1F">
          <w:headerReference w:type="default" r:id="rId6"/>
          <w:pgSz w:w="16838" w:h="11906" w:orient="landscape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W w:w="15710" w:type="dxa"/>
        <w:tblLook w:val="04A0" w:firstRow="1" w:lastRow="0" w:firstColumn="1" w:lastColumn="0" w:noHBand="0" w:noVBand="1"/>
      </w:tblPr>
      <w:tblGrid>
        <w:gridCol w:w="7293"/>
        <w:gridCol w:w="1565"/>
        <w:gridCol w:w="1956"/>
        <w:gridCol w:w="1962"/>
        <w:gridCol w:w="2934"/>
      </w:tblGrid>
      <w:tr w:rsidR="001F5A68" w:rsidRPr="000D74F2" w14:paraId="6D919204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A136E" w14:textId="03B27F5B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Подрядчик:  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305D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42B9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Заказчик:  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F8F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0D74F2" w14:paraId="44CCDA39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BA5AF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"Аврора Сервис"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25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FE91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</w:t>
            </w:r>
            <w:proofErr w:type="spellStart"/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КаР</w:t>
            </w:r>
            <w:proofErr w:type="spellEnd"/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-Тел"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722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0D74F2" w14:paraId="0B561E77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94C0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Начальник отдела по финансовому учету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4DA4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62F6C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Руководитель Службы строительства</w:t>
            </w:r>
          </w:p>
        </w:tc>
      </w:tr>
      <w:tr w:rsidR="001F5A68" w:rsidRPr="000D74F2" w14:paraId="4E6A465E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B766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A1B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9B4BA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2906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2C5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A68" w:rsidRPr="000D74F2" w14:paraId="7DD78F70" w14:textId="77777777" w:rsidTr="001F5A68">
        <w:trPr>
          <w:trHeight w:val="311"/>
        </w:trPr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6614" w14:textId="77777777" w:rsidR="001F5A68" w:rsidRPr="000D74F2" w:rsidRDefault="00A21C9D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21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Ахметова Г.К</w:t>
            </w:r>
            <w:r w:rsidR="001F5A68"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.______________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69E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CDB6" w14:textId="77777777" w:rsidR="001F5A68" w:rsidRPr="000D74F2" w:rsidRDefault="001F5A68" w:rsidP="008C7A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74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Качаев С.Ю.______________</w:t>
            </w:r>
          </w:p>
        </w:tc>
      </w:tr>
    </w:tbl>
    <w:p w14:paraId="51A6B119" w14:textId="77777777" w:rsidR="001F5A68" w:rsidRPr="001F5A68" w:rsidRDefault="001F5A68" w:rsidP="001F5A68"/>
    <w:sectPr w:rsidR="001F5A68" w:rsidRPr="001F5A68" w:rsidSect="00635D1F">
      <w:pgSz w:w="16838" w:h="11906" w:orient="landscape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7CD6" w14:textId="77777777" w:rsidR="009A1676" w:rsidRDefault="009A1676" w:rsidP="001F5A68">
      <w:pPr>
        <w:spacing w:after="0" w:line="240" w:lineRule="auto"/>
      </w:pPr>
      <w:r>
        <w:separator/>
      </w:r>
    </w:p>
  </w:endnote>
  <w:endnote w:type="continuationSeparator" w:id="0">
    <w:p w14:paraId="58B2052E" w14:textId="77777777" w:rsidR="009A1676" w:rsidRDefault="009A1676" w:rsidP="001F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71723" w14:textId="77777777" w:rsidR="009A1676" w:rsidRDefault="009A1676" w:rsidP="001F5A68">
      <w:pPr>
        <w:spacing w:after="0" w:line="240" w:lineRule="auto"/>
      </w:pPr>
      <w:r>
        <w:separator/>
      </w:r>
    </w:p>
  </w:footnote>
  <w:footnote w:type="continuationSeparator" w:id="0">
    <w:p w14:paraId="43F497C7" w14:textId="77777777" w:rsidR="009A1676" w:rsidRDefault="009A1676" w:rsidP="001F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FE03" w14:textId="3B561069" w:rsidR="00635D1F" w:rsidRDefault="00635D1F">
    <w:pPr>
      <w:pStyle w:val="a5"/>
    </w:pPr>
    <w:r w:rsidRPr="00635D1F">
      <w:t>Программный комплекс АВС (редакция 2023.10)</w:t>
    </w:r>
    <w:r>
      <w:ptab w:relativeTo="margin" w:alignment="center" w:leader="none"/>
    </w:r>
    <w:r w:rsidRPr="00635D1F">
      <w:t>1</w:t>
    </w:r>
    <w:r>
      <w:ptab w:relativeTo="margin" w:alignment="right" w:leader="none"/>
    </w:r>
    <w:r>
      <w:rPr>
        <w:lang w:val="en-US"/>
      </w:rPr>
      <w:t>6010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697"/>
    <w:rsid w:val="000718AC"/>
    <w:rsid w:val="00092D36"/>
    <w:rsid w:val="000959DC"/>
    <w:rsid w:val="000B16D1"/>
    <w:rsid w:val="000C6FCD"/>
    <w:rsid w:val="00127B81"/>
    <w:rsid w:val="001670C4"/>
    <w:rsid w:val="001800B4"/>
    <w:rsid w:val="001F5A68"/>
    <w:rsid w:val="00212E1C"/>
    <w:rsid w:val="00250C32"/>
    <w:rsid w:val="00305BBC"/>
    <w:rsid w:val="003A2B5A"/>
    <w:rsid w:val="004636E6"/>
    <w:rsid w:val="00467E20"/>
    <w:rsid w:val="00487B13"/>
    <w:rsid w:val="004E7D78"/>
    <w:rsid w:val="005302A5"/>
    <w:rsid w:val="00536885"/>
    <w:rsid w:val="00596B17"/>
    <w:rsid w:val="00635D1F"/>
    <w:rsid w:val="006F6CB8"/>
    <w:rsid w:val="00760EDB"/>
    <w:rsid w:val="00862D18"/>
    <w:rsid w:val="00871E0D"/>
    <w:rsid w:val="008A2D90"/>
    <w:rsid w:val="008F25D7"/>
    <w:rsid w:val="00912EA3"/>
    <w:rsid w:val="00914AE8"/>
    <w:rsid w:val="009A1676"/>
    <w:rsid w:val="00A21C9D"/>
    <w:rsid w:val="00A2367F"/>
    <w:rsid w:val="00A971CF"/>
    <w:rsid w:val="00A977CC"/>
    <w:rsid w:val="00B23560"/>
    <w:rsid w:val="00B2435E"/>
    <w:rsid w:val="00B247F2"/>
    <w:rsid w:val="00BA1360"/>
    <w:rsid w:val="00BF0101"/>
    <w:rsid w:val="00C13697"/>
    <w:rsid w:val="00C367F6"/>
    <w:rsid w:val="00C43DEF"/>
    <w:rsid w:val="00D978B8"/>
    <w:rsid w:val="00DD0EA3"/>
    <w:rsid w:val="00DD70A9"/>
    <w:rsid w:val="00DE39EA"/>
    <w:rsid w:val="00E0457E"/>
    <w:rsid w:val="00E335A9"/>
    <w:rsid w:val="00F15FF8"/>
    <w:rsid w:val="00F25471"/>
    <w:rsid w:val="00F34371"/>
    <w:rsid w:val="00FE334C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27D4"/>
  <w15:chartTrackingRefBased/>
  <w15:docId w15:val="{C145C145-A550-424E-888E-C20A3123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5A68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1F5A68"/>
    <w:rPr>
      <w:color w:val="954F72"/>
      <w:u w:val="single"/>
    </w:rPr>
  </w:style>
  <w:style w:type="paragraph" w:customStyle="1" w:styleId="msonormal0">
    <w:name w:val="msonormal"/>
    <w:basedOn w:val="a"/>
    <w:rsid w:val="001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F5A68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67">
    <w:name w:val="xl67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18"/>
      <w:szCs w:val="18"/>
      <w:lang w:eastAsia="ru-RU"/>
    </w:rPr>
  </w:style>
  <w:style w:type="paragraph" w:customStyle="1" w:styleId="xl68">
    <w:name w:val="xl68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69">
    <w:name w:val="xl69"/>
    <w:basedOn w:val="a"/>
    <w:rsid w:val="001F5A68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70">
    <w:name w:val="xl70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71">
    <w:name w:val="xl71"/>
    <w:basedOn w:val="a"/>
    <w:rsid w:val="001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F5A68"/>
    <w:pPr>
      <w:pBdr>
        <w:bottom w:val="single" w:sz="4" w:space="0" w:color="C0C0C0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F5A6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1F5A68"/>
    <w:pPr>
      <w:pBdr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7">
    <w:name w:val="xl77"/>
    <w:basedOn w:val="a"/>
    <w:rsid w:val="001F5A6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1F5A68"/>
    <w:pPr>
      <w:pBdr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79">
    <w:name w:val="xl79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80">
    <w:name w:val="xl80"/>
    <w:basedOn w:val="a"/>
    <w:rsid w:val="001F5A68"/>
    <w:pPr>
      <w:pBdr>
        <w:top w:val="single" w:sz="4" w:space="0" w:color="CCCCCC"/>
        <w:left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1">
    <w:name w:val="xl81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2">
    <w:name w:val="xl82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3">
    <w:name w:val="xl83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4">
    <w:name w:val="xl84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5">
    <w:name w:val="xl85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6">
    <w:name w:val="xl86"/>
    <w:basedOn w:val="a"/>
    <w:rsid w:val="001F5A68"/>
    <w:pPr>
      <w:pBdr>
        <w:top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7">
    <w:name w:val="xl87"/>
    <w:basedOn w:val="a"/>
    <w:rsid w:val="001F5A68"/>
    <w:pPr>
      <w:pBdr>
        <w:left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8">
    <w:name w:val="xl88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89">
    <w:name w:val="xl89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ind w:firstLineChars="100" w:firstLine="100"/>
      <w:textAlignment w:val="top"/>
    </w:pPr>
    <w:rPr>
      <w:rFonts w:ascii="Times New Roman CYR" w:eastAsia="Times New Roman" w:hAnsi="Times New Roman CYR" w:cs="Times New Roman"/>
      <w:i/>
      <w:iCs/>
      <w:color w:val="808080"/>
      <w:sz w:val="18"/>
      <w:szCs w:val="18"/>
      <w:lang w:eastAsia="ru-RU"/>
    </w:rPr>
  </w:style>
  <w:style w:type="paragraph" w:customStyle="1" w:styleId="xl90">
    <w:name w:val="xl90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1">
    <w:name w:val="xl91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2">
    <w:name w:val="xl92"/>
    <w:basedOn w:val="a"/>
    <w:rsid w:val="001F5A68"/>
    <w:pPr>
      <w:pBdr>
        <w:right w:val="single" w:sz="4" w:space="0" w:color="CCCCCC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3">
    <w:name w:val="xl93"/>
    <w:basedOn w:val="a"/>
    <w:rsid w:val="001F5A68"/>
    <w:pPr>
      <w:pBdr>
        <w:top w:val="double" w:sz="6" w:space="0" w:color="CCCCCC"/>
        <w:lef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4">
    <w:name w:val="xl94"/>
    <w:basedOn w:val="a"/>
    <w:rsid w:val="001F5A68"/>
    <w:pPr>
      <w:pBdr>
        <w:top w:val="double" w:sz="6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5">
    <w:name w:val="xl95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6">
    <w:name w:val="xl96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7">
    <w:name w:val="xl97"/>
    <w:basedOn w:val="a"/>
    <w:rsid w:val="001F5A68"/>
    <w:pPr>
      <w:pBdr>
        <w:top w:val="double" w:sz="6" w:space="0" w:color="CCCCCC"/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8">
    <w:name w:val="xl98"/>
    <w:basedOn w:val="a"/>
    <w:rsid w:val="001F5A68"/>
    <w:pPr>
      <w:pBdr>
        <w:top w:val="double" w:sz="6" w:space="0" w:color="CCCCCC"/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99">
    <w:name w:val="xl99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0">
    <w:name w:val="xl100"/>
    <w:basedOn w:val="a"/>
    <w:rsid w:val="001F5A68"/>
    <w:pPr>
      <w:pBdr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1">
    <w:name w:val="xl101"/>
    <w:basedOn w:val="a"/>
    <w:rsid w:val="001F5A68"/>
    <w:pPr>
      <w:pBdr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2">
    <w:name w:val="xl102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ind w:firstLineChars="200" w:firstLine="200"/>
      <w:textAlignment w:val="top"/>
    </w:pPr>
    <w:rPr>
      <w:rFonts w:ascii="Times New Roman CYR" w:eastAsia="Times New Roman" w:hAnsi="Times New Roman CYR" w:cs="Times New Roman"/>
      <w:sz w:val="18"/>
      <w:szCs w:val="18"/>
      <w:lang w:eastAsia="ru-RU"/>
    </w:rPr>
  </w:style>
  <w:style w:type="paragraph" w:customStyle="1" w:styleId="xl103">
    <w:name w:val="xl103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4">
    <w:name w:val="xl104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5">
    <w:name w:val="xl105"/>
    <w:basedOn w:val="a"/>
    <w:rsid w:val="001F5A68"/>
    <w:pPr>
      <w:pBdr>
        <w:bottom w:val="single" w:sz="4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06">
    <w:name w:val="xl106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7">
    <w:name w:val="xl107"/>
    <w:basedOn w:val="a"/>
    <w:rsid w:val="001F5A68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8">
    <w:name w:val="xl108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09">
    <w:name w:val="xl109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0">
    <w:name w:val="xl110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1">
    <w:name w:val="xl111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2">
    <w:name w:val="xl112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13">
    <w:name w:val="xl113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14">
    <w:name w:val="xl114"/>
    <w:basedOn w:val="a"/>
    <w:rsid w:val="001F5A68"/>
    <w:pPr>
      <w:pBdr>
        <w:top w:val="double" w:sz="6" w:space="0" w:color="CCCCCC"/>
        <w:right w:val="single" w:sz="4" w:space="0" w:color="CCCCCC"/>
      </w:pBdr>
      <w:shd w:val="clear" w:color="000000" w:fill="CC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15">
    <w:name w:val="xl115"/>
    <w:basedOn w:val="a"/>
    <w:rsid w:val="001F5A68"/>
    <w:pPr>
      <w:pBdr>
        <w:top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1F5A68"/>
    <w:pPr>
      <w:pBdr>
        <w:top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1F5A68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0">
    <w:name w:val="xl120"/>
    <w:basedOn w:val="a"/>
    <w:rsid w:val="001F5A68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1">
    <w:name w:val="xl121"/>
    <w:basedOn w:val="a"/>
    <w:rsid w:val="001F5A68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22">
    <w:name w:val="xl122"/>
    <w:basedOn w:val="a"/>
    <w:rsid w:val="001F5A6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3">
    <w:name w:val="xl123"/>
    <w:basedOn w:val="a"/>
    <w:rsid w:val="001F5A68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4">
    <w:name w:val="xl124"/>
    <w:basedOn w:val="a"/>
    <w:rsid w:val="001F5A68"/>
    <w:pPr>
      <w:pBdr>
        <w:top w:val="single" w:sz="4" w:space="0" w:color="auto"/>
        <w:left w:val="single" w:sz="4" w:space="0" w:color="000000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5">
    <w:name w:val="xl125"/>
    <w:basedOn w:val="a"/>
    <w:rsid w:val="001F5A68"/>
    <w:pPr>
      <w:pBdr>
        <w:top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6">
    <w:name w:val="xl126"/>
    <w:basedOn w:val="a"/>
    <w:rsid w:val="001F5A6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7">
    <w:name w:val="xl127"/>
    <w:basedOn w:val="a"/>
    <w:rsid w:val="001F5A6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8">
    <w:name w:val="xl128"/>
    <w:basedOn w:val="a"/>
    <w:rsid w:val="001F5A68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29">
    <w:name w:val="xl129"/>
    <w:basedOn w:val="a"/>
    <w:rsid w:val="001F5A6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0">
    <w:name w:val="xl130"/>
    <w:basedOn w:val="a"/>
    <w:rsid w:val="001F5A68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1F5A68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1F5A68"/>
    <w:pPr>
      <w:pBdr>
        <w:top w:val="single" w:sz="4" w:space="0" w:color="auto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3">
    <w:name w:val="xl133"/>
    <w:basedOn w:val="a"/>
    <w:rsid w:val="001F5A68"/>
    <w:pPr>
      <w:pBdr>
        <w:top w:val="single" w:sz="4" w:space="0" w:color="auto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4">
    <w:name w:val="xl134"/>
    <w:basedOn w:val="a"/>
    <w:rsid w:val="001F5A68"/>
    <w:pPr>
      <w:pBdr>
        <w:top w:val="single" w:sz="4" w:space="0" w:color="auto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5">
    <w:name w:val="xl135"/>
    <w:basedOn w:val="a"/>
    <w:rsid w:val="001F5A68"/>
    <w:pP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"/>
      <w:b/>
      <w:bCs/>
      <w:sz w:val="26"/>
      <w:szCs w:val="26"/>
      <w:lang w:eastAsia="ru-RU"/>
    </w:rPr>
  </w:style>
  <w:style w:type="paragraph" w:customStyle="1" w:styleId="xl136">
    <w:name w:val="xl136"/>
    <w:basedOn w:val="a"/>
    <w:rsid w:val="001F5A68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137">
    <w:name w:val="xl137"/>
    <w:basedOn w:val="a"/>
    <w:rsid w:val="001F5A68"/>
    <w:pPr>
      <w:pBdr>
        <w:top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"/>
      <w:i/>
      <w:iCs/>
      <w:color w:val="808080"/>
      <w:lang w:eastAsia="ru-RU"/>
    </w:rPr>
  </w:style>
  <w:style w:type="paragraph" w:customStyle="1" w:styleId="xl138">
    <w:name w:val="xl138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39">
    <w:name w:val="xl139"/>
    <w:basedOn w:val="a"/>
    <w:rsid w:val="001F5A68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0">
    <w:name w:val="xl140"/>
    <w:basedOn w:val="a"/>
    <w:rsid w:val="001F5A68"/>
    <w:pPr>
      <w:pBdr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1">
    <w:name w:val="xl141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xl142">
    <w:name w:val="xl142"/>
    <w:basedOn w:val="a"/>
    <w:rsid w:val="001F5A68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143">
    <w:name w:val="xl143"/>
    <w:basedOn w:val="a"/>
    <w:rsid w:val="001F5A6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F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5A68"/>
  </w:style>
  <w:style w:type="paragraph" w:styleId="a7">
    <w:name w:val="footer"/>
    <w:basedOn w:val="a"/>
    <w:link w:val="a8"/>
    <w:uiPriority w:val="99"/>
    <w:unhideWhenUsed/>
    <w:rsid w:val="001F5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A68"/>
  </w:style>
  <w:style w:type="paragraph" w:customStyle="1" w:styleId="xl144">
    <w:name w:val="xl144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A21C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A21C9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A21C9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8">
    <w:name w:val="xl148"/>
    <w:basedOn w:val="a"/>
    <w:rsid w:val="00A21C9D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49">
    <w:name w:val="xl149"/>
    <w:basedOn w:val="a"/>
    <w:rsid w:val="00A21C9D"/>
    <w:pPr>
      <w:pBdr>
        <w:top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0">
    <w:name w:val="xl150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1">
    <w:name w:val="xl151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2">
    <w:name w:val="xl152"/>
    <w:basedOn w:val="a"/>
    <w:rsid w:val="00A21C9D"/>
    <w:pPr>
      <w:pBdr>
        <w:top w:val="single" w:sz="4" w:space="0" w:color="CCCCCC"/>
      </w:pBd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 CYR"/>
      <w:i/>
      <w:iCs/>
      <w:color w:val="808080"/>
      <w:lang w:eastAsia="ru-RU"/>
    </w:rPr>
  </w:style>
  <w:style w:type="paragraph" w:customStyle="1" w:styleId="xl153">
    <w:name w:val="xl153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4">
    <w:name w:val="xl154"/>
    <w:basedOn w:val="a"/>
    <w:rsid w:val="00A21C9D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5">
    <w:name w:val="xl155"/>
    <w:basedOn w:val="a"/>
    <w:rsid w:val="00A21C9D"/>
    <w:pPr>
      <w:pBdr>
        <w:left w:val="single" w:sz="4" w:space="0" w:color="auto"/>
        <w:righ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6">
    <w:name w:val="xl156"/>
    <w:basedOn w:val="a"/>
    <w:rsid w:val="00A21C9D"/>
    <w:pPr>
      <w:pBdr>
        <w:top w:val="single" w:sz="4" w:space="0" w:color="auto"/>
        <w:left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7">
    <w:name w:val="xl157"/>
    <w:basedOn w:val="a"/>
    <w:rsid w:val="00A21C9D"/>
    <w:pPr>
      <w:pBdr>
        <w:top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8">
    <w:name w:val="xl158"/>
    <w:basedOn w:val="a"/>
    <w:rsid w:val="00A21C9D"/>
    <w:pPr>
      <w:pBdr>
        <w:left w:val="single" w:sz="4" w:space="0" w:color="auto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59">
    <w:name w:val="xl159"/>
    <w:basedOn w:val="a"/>
    <w:rsid w:val="00A21C9D"/>
    <w:pPr>
      <w:pBdr>
        <w:bottom w:val="single" w:sz="4" w:space="0" w:color="CCCCCC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60">
    <w:name w:val="xl160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xl161">
    <w:name w:val="xl161"/>
    <w:basedOn w:val="a"/>
    <w:rsid w:val="00A21C9D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xl162">
    <w:name w:val="xl162"/>
    <w:basedOn w:val="a"/>
    <w:rsid w:val="00A21C9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A21C9D"/>
    <w:pPr>
      <w:pBdr>
        <w:top w:val="single" w:sz="4" w:space="0" w:color="auto"/>
        <w:left w:val="single" w:sz="4" w:space="0" w:color="000000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164">
    <w:name w:val="xl164"/>
    <w:basedOn w:val="a"/>
    <w:rsid w:val="00A21C9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5">
    <w:name w:val="xl165"/>
    <w:basedOn w:val="a"/>
    <w:rsid w:val="00A21C9D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A21C9D"/>
    <w:pPr>
      <w:pBdr>
        <w:left w:val="single" w:sz="4" w:space="0" w:color="auto"/>
        <w:bottom w:val="single" w:sz="4" w:space="0" w:color="000000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A21C9D"/>
    <w:pPr>
      <w:spacing w:before="100" w:beforeAutospacing="1" w:after="100" w:afterAutospacing="1" w:line="240" w:lineRule="auto"/>
      <w:jc w:val="center"/>
      <w:textAlignment w:val="top"/>
    </w:pPr>
    <w:rPr>
      <w:rFonts w:ascii="Times New Roman CYR" w:eastAsia="Times New Roman" w:hAnsi="Times New Roman CYR" w:cs="Times New Roman CYR"/>
      <w:b/>
      <w:bCs/>
      <w:sz w:val="26"/>
      <w:szCs w:val="26"/>
      <w:lang w:eastAsia="ru-RU"/>
    </w:rPr>
  </w:style>
  <w:style w:type="paragraph" w:customStyle="1" w:styleId="xl168">
    <w:name w:val="xl168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eastAsia="ru-RU"/>
    </w:rPr>
  </w:style>
  <w:style w:type="paragraph" w:customStyle="1" w:styleId="xl169">
    <w:name w:val="xl169"/>
    <w:basedOn w:val="a"/>
    <w:rsid w:val="00A21C9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70">
    <w:name w:val="xl170"/>
    <w:basedOn w:val="a"/>
    <w:rsid w:val="00A21C9D"/>
    <w:pPr>
      <w:pBdr>
        <w:top w:val="single" w:sz="4" w:space="0" w:color="auto"/>
        <w:bottom w:val="single" w:sz="4" w:space="0" w:color="auto"/>
        <w:right w:val="single" w:sz="4" w:space="0" w:color="000000"/>
      </w:pBdr>
      <w:shd w:val="clear" w:color="CCFFFF" w:fill="CC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171">
    <w:name w:val="xl171"/>
    <w:basedOn w:val="a"/>
    <w:rsid w:val="00A21C9D"/>
    <w:pPr>
      <w:pBdr>
        <w:top w:val="single" w:sz="4" w:space="0" w:color="auto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2">
    <w:name w:val="xl172"/>
    <w:basedOn w:val="a"/>
    <w:rsid w:val="00A21C9D"/>
    <w:pPr>
      <w:pBdr>
        <w:top w:val="single" w:sz="4" w:space="0" w:color="auto"/>
        <w:bottom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3">
    <w:name w:val="xl173"/>
    <w:basedOn w:val="a"/>
    <w:rsid w:val="00A21C9D"/>
    <w:pPr>
      <w:pBdr>
        <w:top w:val="single" w:sz="4" w:space="0" w:color="auto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4">
    <w:name w:val="xl174"/>
    <w:basedOn w:val="a"/>
    <w:rsid w:val="00A21C9D"/>
    <w:pPr>
      <w:pBdr>
        <w:top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5">
    <w:name w:val="xl175"/>
    <w:basedOn w:val="a"/>
    <w:rsid w:val="00A21C9D"/>
    <w:pPr>
      <w:pBdr>
        <w:bottom w:val="single" w:sz="4" w:space="0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6">
    <w:name w:val="xl176"/>
    <w:basedOn w:val="a"/>
    <w:rsid w:val="00A21C9D"/>
    <w:pPr>
      <w:pBdr>
        <w:top w:val="single" w:sz="4" w:space="0" w:color="CCCCCC"/>
        <w:left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7">
    <w:name w:val="xl177"/>
    <w:basedOn w:val="a"/>
    <w:rsid w:val="00A21C9D"/>
    <w:pPr>
      <w:pBdr>
        <w:top w:val="single" w:sz="4" w:space="0" w:color="CCCCCC"/>
        <w:bottom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8">
    <w:name w:val="xl178"/>
    <w:basedOn w:val="a"/>
    <w:rsid w:val="00A21C9D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CCFFFF" w:fill="CC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xl179">
    <w:name w:val="xl179"/>
    <w:basedOn w:val="a"/>
    <w:rsid w:val="00A21C9D"/>
    <w:pPr>
      <w:pBdr>
        <w:top w:val="single" w:sz="4" w:space="0" w:color="CCCCCC"/>
        <w:bottom w:val="single" w:sz="4" w:space="0" w:color="CCCCCC"/>
      </w:pBdr>
      <w:shd w:val="clear" w:color="000000" w:fill="CCFFCC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A21C9D"/>
    <w:pPr>
      <w:pBdr>
        <w:top w:val="single" w:sz="4" w:space="0" w:color="CCCCCC"/>
        <w:left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1">
    <w:name w:val="xl181"/>
    <w:basedOn w:val="a"/>
    <w:rsid w:val="00A21C9D"/>
    <w:pPr>
      <w:pBdr>
        <w:top w:val="single" w:sz="4" w:space="0" w:color="CCCCCC"/>
        <w:bottom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82">
    <w:name w:val="xl182"/>
    <w:basedOn w:val="a"/>
    <w:rsid w:val="00A21C9D"/>
    <w:pPr>
      <w:pBdr>
        <w:top w:val="single" w:sz="4" w:space="0" w:color="CCCCCC"/>
        <w:bottom w:val="single" w:sz="4" w:space="0" w:color="CCCCCC"/>
        <w:right w:val="single" w:sz="4" w:space="0" w:color="CCCCCC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Атутанова</dc:creator>
  <cp:keywords/>
  <dc:description/>
  <cp:lastModifiedBy>Гульмира Абдирова</cp:lastModifiedBy>
  <cp:revision>33</cp:revision>
  <dcterms:created xsi:type="dcterms:W3CDTF">2020-07-22T03:10:00Z</dcterms:created>
  <dcterms:modified xsi:type="dcterms:W3CDTF">2024-01-09T03:58:00Z</dcterms:modified>
</cp:coreProperties>
</file>