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jc w:val="right"/>
        <w:rPr>
          <w:color w:val="FFFFFF"/>
          <w:u w:val="single"/>
          <w:lang w:val="en-US"/>
        </w:rPr>
      </w:pPr>
      <w:r>
        <w:rPr>
          <w:color w:val="FFFFFF"/>
          <w:sz w:val="12"/>
          <w:szCs w:val="12"/>
          <w:u w:val="single"/>
          <w:lang w:val="en-US"/>
        </w:rPr>
        <w:t>{</w:t>
      </w:r>
      <w:r>
        <w:rPr>
          <w:color w:val="FFFFFF"/>
          <w:sz w:val="12"/>
          <w:szCs w:val="12"/>
          <w:u w:val="single"/>
          <w:shd w:fill="FFFFFF" w:val="clear"/>
          <w:lang w:val="en-US"/>
        </w:rPr>
        <w:t>QRCodeDataSigned</w:t>
      </w:r>
      <w:r>
        <w:rPr>
          <w:color w:val="FFFFFF"/>
          <w:sz w:val="12"/>
          <w:szCs w:val="12"/>
          <w:u w:val="single"/>
          <w:lang w:val="en-US"/>
        </w:rPr>
        <w:t>}</w:t>
      </w:r>
    </w:p>
    <w:p>
      <w:pPr>
        <w:pStyle w:val="Style17"/>
        <w:rPr>
          <w:lang w:val="en-US"/>
        </w:rPr>
      </w:pPr>
      <w:r>
        <w:rPr>
          <w:sz w:val="12"/>
          <w:szCs w:val="12"/>
          <w:lang w:val="en-US"/>
        </w:rPr>
        <w:t>{police_kaz}</w:t>
      </w:r>
    </w:p>
    <w:p>
      <w:pPr>
        <w:pStyle w:val="Style17"/>
        <w:rPr>
          <w:lang w:val="en-US"/>
        </w:rPr>
      </w:pPr>
      <w:r>
        <w:rPr>
          <w:color w:val="000000"/>
          <w:sz w:val="12"/>
          <w:szCs w:val="12"/>
          <w:lang w:val="en-US"/>
        </w:rPr>
        <w:t>{police_rus}</w:t>
      </w:r>
    </w:p>
    <w:tbl>
      <w:tblPr>
        <w:tblStyle w:val="a9"/>
        <w:tblW w:w="9571" w:type="dxa"/>
        <w:jc w:val="left"/>
        <w:tblInd w:w="0" w:type="dxa"/>
        <w:tblCellMar>
          <w:top w:w="0" w:type="dxa"/>
          <w:left w:w="108" w:type="dxa"/>
          <w:bottom w:w="0" w:type="dxa"/>
          <w:right w:w="108" w:type="dxa"/>
        </w:tblCellMar>
        <w:tblLook w:val="04a0" w:noHBand="0" w:noVBand="1" w:firstColumn="1" w:lastRow="0" w:lastColumn="0" w:firstRow="1"/>
      </w:tblPr>
      <w:tblGrid>
        <w:gridCol w:w="4787"/>
        <w:gridCol w:w="4783"/>
      </w:tblGrid>
      <w:tr>
        <w:trPr/>
        <w:tc>
          <w:tcPr>
            <w:tcW w:w="4787"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b/>
                <w:bCs/>
                <w:kern w:val="0"/>
                <w:sz w:val="20"/>
                <w:szCs w:val="20"/>
                <w:lang w:val="ru-RU" w:eastAsia="ru-RU" w:bidi="ar-SA"/>
              </w:rPr>
              <w:t>г</w:t>
            </w:r>
            <w:r>
              <w:rPr>
                <w:rFonts w:eastAsia="Times New Roman" w:cs="Times New Roman" w:ascii="Times New Roman" w:hAnsi="Times New Roman"/>
                <w:b/>
                <w:bCs/>
                <w:kern w:val="0"/>
                <w:sz w:val="20"/>
                <w:szCs w:val="20"/>
                <w:lang w:val="en-US" w:eastAsia="ru-RU" w:bidi="ar-SA"/>
              </w:rPr>
              <w:t xml:space="preserve">. </w:t>
            </w:r>
            <w:r>
              <w:rPr>
                <w:rFonts w:eastAsia="Times New Roman" w:cs="Times New Roman" w:ascii="Times New Roman" w:hAnsi="Times New Roman"/>
                <w:b/>
                <w:bCs/>
                <w:kern w:val="0"/>
                <w:sz w:val="20"/>
                <w:szCs w:val="20"/>
                <w:lang w:val="ru-RU" w:eastAsia="ru-RU" w:bidi="ar-SA"/>
              </w:rPr>
              <w:t>Алматы</w:t>
            </w:r>
            <w:r>
              <w:rPr>
                <w:rFonts w:eastAsia="Times New Roman" w:cs="Times New Roman" w:ascii="Times New Roman" w:hAnsi="Times New Roman"/>
                <w:b/>
                <w:bCs/>
                <w:kern w:val="0"/>
                <w:sz w:val="20"/>
                <w:szCs w:val="20"/>
                <w:lang w:val="en-US" w:eastAsia="ru-RU" w:bidi="ar-SA"/>
              </w:rPr>
              <w:t xml:space="preserve">                          «</w:t>
            </w:r>
            <w:r>
              <w:rPr>
                <w:rFonts w:eastAsia="Times New Roman" w:cs="Times New Roman" w:ascii="Times New Roman" w:hAnsi="Times New Roman"/>
                <w:b/>
                <w:bCs/>
                <w:kern w:val="0"/>
                <w:sz w:val="20"/>
                <w:szCs w:val="20"/>
                <w:u w:val="single"/>
                <w:lang w:val="en-US" w:eastAsia="ru-RU" w:bidi="ar-SA"/>
              </w:rPr>
              <w:t>{ContractDay}</w:t>
            </w:r>
            <w:r>
              <w:rPr>
                <w:rFonts w:eastAsia="Times New Roman" w:cs="Times New Roman" w:ascii="Times New Roman" w:hAnsi="Times New Roman"/>
                <w:b/>
                <w:bCs/>
                <w:kern w:val="0"/>
                <w:sz w:val="20"/>
                <w:szCs w:val="20"/>
                <w:lang w:val="en-US" w:eastAsia="ru-RU" w:bidi="ar-SA"/>
              </w:rPr>
              <w:t xml:space="preserve">» {ContractMonthRUS} </w:t>
            </w:r>
            <w:r>
              <w:rPr>
                <w:rFonts w:eastAsia="Times New Roman" w:cs="Times New Roman" w:ascii="Times New Roman" w:hAnsi="Times New Roman"/>
                <w:b/>
                <w:bCs/>
                <w:kern w:val="0"/>
                <w:sz w:val="20"/>
                <w:szCs w:val="20"/>
                <w:u w:val="single"/>
                <w:lang w:val="en-US" w:eastAsia="ru-RU" w:bidi="ar-SA"/>
              </w:rPr>
              <w:t>{ContractYear}</w:t>
            </w:r>
            <w:r>
              <w:rPr>
                <w:rFonts w:eastAsia="Times New Roman" w:cs="Times New Roman" w:ascii="Times New Roman" w:hAnsi="Times New Roman"/>
                <w:b/>
                <w:bCs/>
                <w:kern w:val="0"/>
                <w:sz w:val="20"/>
                <w:szCs w:val="20"/>
                <w:lang w:val="en-US" w:eastAsia="ru-RU" w:bidi="ar-SA"/>
              </w:rPr>
              <w:t xml:space="preserve"> </w:t>
            </w:r>
            <w:r>
              <w:rPr>
                <w:rFonts w:eastAsia="Times New Roman" w:cs="Times New Roman" w:ascii="Times New Roman" w:hAnsi="Times New Roman"/>
                <w:b/>
                <w:bCs/>
                <w:kern w:val="0"/>
                <w:sz w:val="20"/>
                <w:szCs w:val="20"/>
                <w:lang w:val="ru-RU" w:eastAsia="ru-RU" w:bidi="ar-SA"/>
              </w:rPr>
              <w:t>г</w:t>
            </w:r>
            <w:r>
              <w:rPr>
                <w:rFonts w:eastAsia="Times New Roman" w:cs="Times New Roman" w:ascii="Times New Roman" w:hAnsi="Times New Roman"/>
                <w:b/>
                <w:bCs/>
                <w:kern w:val="0"/>
                <w:sz w:val="20"/>
                <w:szCs w:val="20"/>
                <w:lang w:val="en-US"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Товарищество с ограниченной ответственностью «</w:t>
            </w:r>
            <w:r>
              <w:rPr>
                <w:rFonts w:eastAsia="Times New Roman" w:cs="Times New Roman" w:ascii="Times New Roman" w:hAnsi="Times New Roman"/>
                <w:b/>
                <w:kern w:val="0"/>
                <w:sz w:val="20"/>
                <w:szCs w:val="20"/>
                <w:lang w:val="en-US" w:eastAsia="ru-RU" w:bidi="ar-SA"/>
              </w:rPr>
              <w:t>TAMOS</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kern w:val="0"/>
                <w:sz w:val="20"/>
                <w:szCs w:val="20"/>
                <w:lang w:val="en-US" w:eastAsia="ru-RU" w:bidi="ar-SA"/>
              </w:rPr>
              <w:t>EDUCATION</w:t>
            </w:r>
            <w:r>
              <w:rPr>
                <w:rFonts w:eastAsia="Times New Roman" w:cs="Times New Roman" w:ascii="Times New Roman" w:hAnsi="Times New Roman"/>
                <w:b/>
                <w:kern w:val="0"/>
                <w:sz w:val="20"/>
                <w:szCs w:val="20"/>
                <w:lang w:val="ru-RU" w:eastAsia="ru-RU" w:bidi="ar-SA"/>
              </w:rPr>
              <w:t>» (ТАМОС ЭДЬЮКЕЙШН)</w:t>
            </w:r>
            <w:r>
              <w:rPr>
                <w:rFonts w:eastAsia="Times New Roman" w:cs="Times New Roman" w:ascii="Times New Roman" w:hAnsi="Times New Roman"/>
                <w:kern w:val="0"/>
                <w:sz w:val="20"/>
                <w:szCs w:val="20"/>
                <w:lang w:val="ru-RU" w:eastAsia="ru-RU" w:bidi="ar-SA"/>
              </w:rPr>
              <w:t>,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eastAsia="Calibri" w:cs="Times New Roman" w:ascii="Times New Roman" w:hAnsi="Times New Roman"/>
                <w:kern w:val="0"/>
                <w:sz w:val="20"/>
                <w:szCs w:val="20"/>
                <w:lang w:val="ru-RU" w:eastAsia="en-US" w:bidi="ar-SA"/>
              </w:rPr>
              <w:t xml:space="preserve">KZ27LAA00032986 </w:t>
            </w:r>
            <w:r>
              <w:rPr>
                <w:rFonts w:eastAsia="Times New Roman" w:cs="Times New Roman" w:ascii="Times New Roman" w:hAnsi="Times New Roman"/>
                <w:kern w:val="0"/>
                <w:sz w:val="20"/>
                <w:szCs w:val="20"/>
                <w:lang w:val="ru-RU" w:eastAsia="ru-RU" w:bidi="ar-SA"/>
              </w:rPr>
              <w:t xml:space="preserve"> выдана 20.12.2022г., в лице Генерального директора Омарова М.С.,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образовательных услуг (далее – Договор) о нижеследующем: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обязанность по организации </w:t>
            </w:r>
            <w:r>
              <w:rPr>
                <w:rFonts w:eastAsia="Times New Roman" w:cs="Times New Roman" w:ascii="Times New Roman" w:hAnsi="Times New Roman"/>
                <w:b/>
                <w:kern w:val="0"/>
                <w:sz w:val="20"/>
                <w:szCs w:val="20"/>
                <w:lang w:val="ru-RU" w:eastAsia="ru-RU" w:bidi="ar-SA"/>
              </w:rPr>
              <w:t>в {EduYear} учебном году</w:t>
            </w:r>
            <w:r>
              <w:rPr>
                <w:rFonts w:eastAsia="Times New Roman" w:cs="Times New Roman" w:ascii="Times New Roman" w:hAnsi="Times New Roman"/>
                <w:kern w:val="0"/>
                <w:sz w:val="20"/>
                <w:szCs w:val="20"/>
                <w:lang w:val="ru-RU" w:eastAsia="ru-RU" w:bidi="ar-SA"/>
              </w:rPr>
              <w:t xml:space="preserve"> учебного процесса для обучающегося и предоставлению обучающемуся возможности получения образовательных услуг в соответствии с учебными планами Организации образования, соответствующими государственным общеобязательным стандартам образования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принять обучающегося по итогам конкурса (экзаменов, собеседования) в число обучающихся Организации образования при условии внесения Заказчиком оплаты в установленном Договором порядке;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2) </w:t>
              <w:tab/>
              <w:t xml:space="preserve">при заключении настоящего Договора ознакомить обучающегося, Заказчика с Уставом Организации образования, лицензией на занятие образовательной деятельностью, Правилами внутреннего распорядка и иными </w:t>
            </w:r>
            <w:r>
              <w:rPr>
                <w:rFonts w:eastAsia="Times New Roman" w:cs="Times New Roman" w:ascii="Times New Roman" w:hAnsi="Times New Roman"/>
                <w:spacing w:val="2"/>
                <w:kern w:val="0"/>
                <w:sz w:val="20"/>
                <w:szCs w:val="20"/>
                <w:lang w:val="ru-RU" w:eastAsia="ru-RU" w:bidi="ar-SA"/>
              </w:rPr>
              <w:t>актами Организации образования, регламентирующими ее деятельность;</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3) </w:t>
              <w:tab/>
            </w:r>
            <w:r>
              <w:rPr>
                <w:rFonts w:eastAsia="Times New Roman" w:cs="Times New Roman" w:ascii="Times New Roman" w:hAnsi="Times New Roman"/>
                <w:spacing w:val="2"/>
                <w:kern w:val="0"/>
                <w:sz w:val="20"/>
                <w:szCs w:val="20"/>
                <w:lang w:val="ru-RU" w:eastAsia="ru-RU" w:bidi="ar-SA"/>
              </w:rPr>
              <w:t xml:space="preserve">обеспечить приобретение знаний, умений, навыков обучающегося в соответствии с требованиями </w:t>
            </w:r>
            <w:r>
              <w:fldChar w:fldCharType="begin"/>
            </w:r>
            <w:r>
              <w:rPr>
                <w:sz w:val="20"/>
                <w:spacing w:val="2"/>
                <w:kern w:val="0"/>
                <w:szCs w:val="20"/>
                <w:rFonts w:eastAsia="Times New Roman" w:cs="Times New Roman" w:ascii="Times New Roman" w:hAnsi="Times New Roman"/>
                <w:lang w:val="ru-RU" w:eastAsia="ru-RU" w:bidi="ar-SA"/>
              </w:rPr>
              <w:instrText> HYPERLINK "http://adilet.zan.kz/rus/docs/Z990000389_" \l "z2"</w:instrText>
            </w:r>
            <w:r>
              <w:rPr>
                <w:sz w:val="20"/>
                <w:spacing w:val="2"/>
                <w:kern w:val="0"/>
                <w:szCs w:val="20"/>
                <w:rFonts w:eastAsia="Times New Roman" w:cs="Times New Roman" w:ascii="Times New Roman" w:hAnsi="Times New Roman"/>
                <w:lang w:val="ru-RU" w:eastAsia="ru-RU" w:bidi="ar-SA"/>
              </w:rPr>
              <w:fldChar w:fldCharType="separate"/>
            </w:r>
            <w:r>
              <w:rPr>
                <w:rFonts w:eastAsia="Times New Roman" w:cs="Times New Roman" w:ascii="Times New Roman" w:hAnsi="Times New Roman"/>
                <w:spacing w:val="2"/>
                <w:kern w:val="0"/>
                <w:sz w:val="20"/>
                <w:szCs w:val="20"/>
                <w:lang w:val="ru-RU" w:eastAsia="ru-RU" w:bidi="ar-SA"/>
              </w:rPr>
              <w:t>Закона</w:t>
            </w:r>
            <w:r>
              <w:rPr>
                <w:sz w:val="20"/>
                <w:spacing w:val="2"/>
                <w:kern w:val="0"/>
                <w:szCs w:val="20"/>
                <w:rFonts w:eastAsia="Times New Roman" w:cs="Times New Roman" w:ascii="Times New Roman" w:hAnsi="Times New Roman"/>
                <w:lang w:val="ru-RU" w:eastAsia="ru-RU" w:bidi="ar-SA"/>
              </w:rPr>
              <w:fldChar w:fldCharType="end"/>
            </w:r>
            <w:r>
              <w:rPr>
                <w:rFonts w:eastAsia="Times New Roman" w:cs="Times New Roman" w:ascii="Times New Roman" w:hAnsi="Times New Roman"/>
                <w:spacing w:val="2"/>
                <w:kern w:val="0"/>
                <w:sz w:val="20"/>
                <w:szCs w:val="20"/>
                <w:lang w:val="ru-RU" w:eastAsia="ru-RU" w:bidi="ar-SA"/>
              </w:rPr>
              <w:t xml:space="preserve"> Республики Казахстан «Об образовании», с Государственным общеобязательным стандартом среднего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организовать учебную деятельность обучающегося на период с 1 сентября </w:t>
            </w:r>
            <w:r>
              <w:rPr>
                <w:rFonts w:eastAsia="Times New Roman" w:cs="Times New Roman" w:ascii="Times New Roman" w:hAnsi="Times New Roman"/>
                <w:b w:val="false"/>
                <w:bCs w:val="false"/>
                <w:kern w:val="0"/>
                <w:sz w:val="20"/>
                <w:szCs w:val="20"/>
                <w:u w:val="none"/>
                <w:lang w:val="en-US" w:eastAsia="ru-RU" w:bidi="ar-SA"/>
              </w:rPr>
              <w:t>{ContractYear}</w:t>
            </w:r>
            <w:r>
              <w:rPr>
                <w:rFonts w:eastAsia="Times New Roman" w:cs="Times New Roman" w:ascii="Times New Roman" w:hAnsi="Times New Roman"/>
                <w:kern w:val="0"/>
                <w:sz w:val="20"/>
                <w:szCs w:val="20"/>
                <w:lang w:val="ru-RU" w:eastAsia="ru-RU" w:bidi="ar-SA"/>
              </w:rPr>
              <w:t xml:space="preserve"> года по 31 мая </w:t>
            </w:r>
            <w:r>
              <w:rPr>
                <w:rFonts w:eastAsia="Times New Roman" w:cs="Times New Roman" w:ascii="Times New Roman" w:hAnsi="Times New Roman"/>
                <w:kern w:val="0"/>
                <w:sz w:val="20"/>
                <w:szCs w:val="20"/>
                <w:lang w:val="kk-KZ" w:eastAsia="ru-RU" w:bidi="ar-SA"/>
              </w:rPr>
              <w:t xml:space="preserve"> </w:t>
            </w:r>
            <w:r>
              <w:rPr>
                <w:rFonts w:eastAsia="Times New Roman" w:cs="Times New Roman" w:ascii="Times New Roman" w:hAnsi="Times New Roman"/>
                <w:b w:val="false"/>
                <w:bCs w:val="false"/>
                <w:kern w:val="0"/>
                <w:sz w:val="20"/>
                <w:szCs w:val="20"/>
                <w:u w:val="none"/>
                <w:lang w:val="en-US" w:eastAsia="ru-RU" w:bidi="ar-SA"/>
              </w:rPr>
              <w:t>{ContractYear</w:t>
            </w:r>
            <w:r>
              <w:rPr>
                <w:rFonts w:eastAsia="Times New Roman" w:cs="Times New Roman" w:ascii="Times New Roman" w:hAnsi="Times New Roman"/>
                <w:b w:val="false"/>
                <w:bCs w:val="false"/>
                <w:kern w:val="0"/>
                <w:sz w:val="20"/>
                <w:szCs w:val="20"/>
                <w:u w:val="none"/>
                <w:lang w:val="en-US" w:eastAsia="ru-RU" w:bidi="ar-SA"/>
              </w:rPr>
              <w:t>Finish</w:t>
            </w:r>
            <w:r>
              <w:rPr>
                <w:rFonts w:eastAsia="Times New Roman" w:cs="Times New Roman" w:ascii="Times New Roman" w:hAnsi="Times New Roman"/>
                <w:b w:val="false"/>
                <w:bCs w:val="false"/>
                <w:kern w:val="0"/>
                <w:sz w:val="20"/>
                <w:szCs w:val="20"/>
                <w:u w:val="none"/>
                <w:lang w:val="en-US" w:eastAsia="ru-RU" w:bidi="ar-SA"/>
              </w:rPr>
              <w:t>}</w:t>
            </w:r>
            <w:r>
              <w:rPr>
                <w:rFonts w:eastAsia="Times New Roman" w:cs="Times New Roman" w:ascii="Times New Roman" w:hAnsi="Times New Roman"/>
                <w:kern w:val="0"/>
                <w:sz w:val="20"/>
                <w:szCs w:val="20"/>
                <w:lang w:val="ru-RU" w:eastAsia="ru-RU" w:bidi="ar-SA"/>
              </w:rPr>
              <w:t xml:space="preserve">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5)</w:t>
              <w:tab/>
              <w:t>соблюдать санитарные и гигиенические требования, предъявляемые к образовательному и воспитательному процессу в соответствии с  утвержденными санитарно-эпидемиологическими требованиями к объектам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6) </w:t>
              <w:tab/>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обеспечить свободный доступ и пользование информационными ресурсами библиотеки Организации образования, обеспечить учебниками, учебно-методическими комплексами и учебно-методическими пособиями </w:t>
            </w:r>
            <w:r>
              <w:rPr>
                <w:rFonts w:eastAsia="Calibri" w:cs="Times New Roman" w:ascii="Times New Roman" w:hAnsi="Times New Roman"/>
                <w:kern w:val="0"/>
                <w:sz w:val="20"/>
                <w:szCs w:val="20"/>
                <w:lang w:val="ru-RU" w:eastAsia="ru-RU" w:bidi="ar-SA"/>
              </w:rPr>
              <w:t xml:space="preserve">(по предметам  </w:t>
            </w:r>
            <w:r>
              <w:rPr>
                <w:rFonts w:eastAsia="Times New Roman" w:cs="Times New Roman" w:ascii="Times New Roman" w:hAnsi="Times New Roman"/>
                <w:kern w:val="0"/>
                <w:sz w:val="20"/>
                <w:szCs w:val="20"/>
                <w:lang w:val="ru-RU" w:eastAsia="ru-RU" w:bidi="ar-SA"/>
              </w:rPr>
              <w:t>государственных общеобязательных стандартов образования</w:t>
            </w:r>
            <w:r>
              <w:rPr>
                <w:rFonts w:eastAsia="Calibri" w:cs="Times New Roman" w:ascii="Times New Roman" w:hAnsi="Times New Roman"/>
                <w:kern w:val="0"/>
                <w:sz w:val="20"/>
                <w:szCs w:val="20"/>
                <w:lang w:val="ru-RU" w:eastAsia="ru-RU" w:bidi="ar-SA"/>
              </w:rPr>
              <w:t>)</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предоставить обучающемуся возможность пользования компьютерной техникой Организации образования для выполнения заданий в рамках учебных программ,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9)</w:t>
              <w:tab/>
              <w:t xml:space="preserve">в процессе предоставления образовательных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в период учебной деятельности в Организации образования обеспечить оказание первой медицинской помощи обучающемуся (в случае необходимости);</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11) </w:t>
              <w:tab/>
            </w:r>
            <w:r>
              <w:rPr>
                <w:rFonts w:eastAsia="Times New Roman" w:cs="Times New Roman" w:ascii="Times New Roman" w:hAnsi="Times New Roman"/>
                <w:spacing w:val="2"/>
                <w:kern w:val="0"/>
                <w:sz w:val="20"/>
                <w:szCs w:val="20"/>
                <w:lang w:val="ru-RU" w:eastAsia="ru-RU" w:bidi="ar-SA"/>
              </w:rPr>
              <w:t>не допускать привлечение обучающегося к выполнению поручений без согласия обучающегося, Заказчика и в ущерб учебному процессу;</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12)</w:t>
              <w:tab/>
              <w:t>проявлять уважение к Заказчику, иным законным представителям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13) </w:t>
              <w:tab/>
              <w:t>предоставлять возможность обучающемуся на добровольной основе принимать участие в научных, культурных и спортивных мероприятиях Организации образования;</w:t>
            </w:r>
          </w:p>
          <w:p>
            <w:pPr>
              <w:pStyle w:val="Normal"/>
              <w:widowControl w:val="false"/>
              <w:shd w:val="clear" w:color="auto" w:fill="FFFFFF"/>
              <w:suppressAutoHyphens w:val="true"/>
              <w:spacing w:lineRule="auto" w:line="240" w:before="0" w:after="0"/>
              <w:jc w:val="left"/>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14) </w:t>
              <w:tab/>
            </w:r>
            <w:r>
              <w:rPr>
                <w:rFonts w:eastAsia="Times New Roman" w:cs="Times New Roman" w:ascii="Times New Roman" w:hAnsi="Times New Roman"/>
                <w:spacing w:val="2"/>
                <w:kern w:val="0"/>
                <w:sz w:val="20"/>
                <w:szCs w:val="20"/>
                <w:lang w:val="ru-RU" w:eastAsia="ru-RU" w:bidi="ar-SA"/>
              </w:rPr>
              <w:t>выдать после успешного окончания полного курса обучения и по результатам прохождения итоговой аттестации документ об образовании по соответствующей форме;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15)</w:t>
              <w:tab/>
              <w:t>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16) </w:t>
              <w:tab/>
              <w:t>при расторжении Договора вернуть Заказчику выплаченные деньги за вычетом расходов за период обучения обучающегося, в случае предварительной оплаты Заказчиком за весь период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17) </w:t>
              <w:tab/>
              <w:t>в случае ликвидации Организации образования или прекращения образовательной деятельности принять меры по переводу обучающихся для продолжения обучения в другой организации образования.</w:t>
            </w:r>
            <w:bookmarkStart w:id="0" w:name="z13"/>
            <w:bookmarkEnd w:id="0"/>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осуществлять поощрение и вознаграждение обучающегося за успехи в учебной, научной и творческой деятельности;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предусмотреть в исключительных случаях индивидуальные льготы за обучение, связанные с порядком оплаты;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r>
            <w:r>
              <w:rPr>
                <w:rFonts w:eastAsia="Calibri" w:cs="Times New Roman" w:ascii="Times New Roman" w:hAnsi="Times New Roman"/>
                <w:kern w:val="0"/>
                <w:sz w:val="20"/>
                <w:szCs w:val="20"/>
                <w:lang w:val="ru-RU" w:eastAsia="ru-RU" w:bidi="ar-SA"/>
              </w:rPr>
              <w:t>использовать  в  учебном  процессе   программы,  методики, технологии  позволяющие  осуществлять  меры  по  профилактике заболеваний, сохранению  и  укреплению   здоровья,  обучающ</w:t>
            </w:r>
            <w:r>
              <w:rPr>
                <w:rFonts w:eastAsia="Times New Roman" w:cs="Times New Roman" w:ascii="Times New Roman" w:hAnsi="Times New Roman"/>
                <w:kern w:val="0"/>
                <w:sz w:val="20"/>
                <w:szCs w:val="20"/>
                <w:lang w:val="ru-RU" w:eastAsia="ru-RU" w:bidi="ar-SA"/>
              </w:rPr>
              <w:t>его</w:t>
            </w:r>
            <w:r>
              <w:rPr>
                <w:rFonts w:eastAsia="Calibri" w:cs="Times New Roman" w:ascii="Times New Roman" w:hAnsi="Times New Roman"/>
                <w:kern w:val="0"/>
                <w:sz w:val="20"/>
                <w:szCs w:val="20"/>
                <w:lang w:val="ru-RU" w:eastAsia="ru-RU" w:bidi="ar-SA"/>
              </w:rPr>
              <w:t>ся</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требовать ношение обучающимися в период обучения в Организации образования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расторгнуть в одностороннем порядке Договор по следующим причинам: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обучение в нарушение предусмотренных Договором сроков оплаты);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овладеть знаниями, умениями и практическими навыками в полном объеме государственных общеобязательных стандартов образования, посещать учебные и практические занятия.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заботиться о своем здоровье, стремиться к духовному и физическому самосовершенствованию;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highlight w:val="white"/>
                <w:lang w:eastAsia="ru-RU"/>
              </w:rPr>
            </w:pPr>
            <w:r>
              <w:rPr>
                <w:rFonts w:eastAsia="Times New Roman" w:cs="Times New Roman" w:ascii="Times New Roman" w:hAnsi="Times New Roman"/>
                <w:kern w:val="0"/>
                <w:sz w:val="20"/>
                <w:szCs w:val="20"/>
                <w:lang w:val="ru-RU" w:eastAsia="ru-RU" w:bidi="ar-SA"/>
              </w:rPr>
              <w:t>6)</w:t>
              <w:tab/>
              <w:t xml:space="preserve">в обязательном порядке в период обучения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8) </w:t>
              <w:tab/>
              <w:t>соблюдать правила воинского учета.</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образовательных услуг в Организации образования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получение в Организации образования предусмотренных Уставом Организации образования дополнительных образовательных услуг вне государственного стандарта за дополнительную оплату;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свободный доступ и пользование фондом учебной учебно-методической литературы на базе библиотеки и читальных залов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восстановление в Организации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договоры оказания образовательных услуг на каждый учебный год не позднее начала учебного года;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предоставляемые Организацией образования обучающемуся образовательные услуги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своевременно доводить до сведения администрации Организации образования все свои пожелания, касающиеся организации учебного процесса по настоящему Договору;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нести ответственность за воспитание обучающегося, создавать</w:t>
            </w:r>
            <w:r>
              <w:rPr>
                <w:rFonts w:eastAsia="Times New Roman" w:cs="Times New Roman" w:ascii="Times New Roman" w:hAnsi="Times New Roman"/>
                <w:kern w:val="0"/>
                <w:sz w:val="20"/>
                <w:szCs w:val="20"/>
                <w:lang w:val="kk-KZ" w:eastAsia="ru-RU" w:bidi="ar-SA"/>
              </w:rPr>
              <w:t xml:space="preserve"> необходимые </w:t>
            </w:r>
            <w:r>
              <w:rPr>
                <w:rFonts w:eastAsia="Times New Roman" w:cs="Times New Roman" w:ascii="Times New Roman" w:hAnsi="Times New Roman"/>
                <w:kern w:val="0"/>
                <w:sz w:val="20"/>
                <w:szCs w:val="20"/>
                <w:lang w:val="ru-RU" w:eastAsia="ru-RU" w:bidi="ar-SA"/>
              </w:rPr>
              <w:t>условия для получения им начального, основного общего, среднего общего образования;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r>
            <w:r>
              <w:rPr>
                <w:rFonts w:eastAsia="Times New Roman" w:cs="Times New Roman" w:ascii="Times New Roman" w:hAnsi="Times New Roman"/>
                <w:spacing w:val="2"/>
                <w:kern w:val="0"/>
                <w:sz w:val="20"/>
                <w:szCs w:val="20"/>
                <w:lang w:val="ru-RU" w:eastAsia="ru-RU" w:bidi="ar-SA"/>
              </w:rPr>
              <w:t xml:space="preserve">посещать родительские собрания, при необходимости являться в Организацию образования по вызову администрации или педагогов для индивидуальной педагогической беседы по учебно-воспитательному процессу и получения конкретной педагогической помощи; </w:t>
            </w:r>
            <w:r>
              <w:rPr>
                <w:rFonts w:eastAsia="Times New Roman" w:cs="Times New Roman" w:ascii="Times New Roman" w:hAnsi="Times New Roman"/>
                <w:kern w:val="0"/>
                <w:sz w:val="20"/>
                <w:szCs w:val="20"/>
                <w:lang w:val="ru-RU" w:eastAsia="ru-RU" w:bidi="ar-SA"/>
              </w:rPr>
              <w:t>контролировать  выполнение обучающимся домашних  задании,  сотрудничать с классным руководителем и психологом в индивидуальном порядке, если того требуют индивидуальные особенности обучающегося;</w:t>
            </w:r>
            <w:r>
              <w:rPr>
                <w:rFonts w:eastAsia="Times New Roman" w:cs="Times New Roman" w:ascii="Times New Roman" w:hAnsi="Times New Roman"/>
                <w:spacing w:val="2"/>
                <w:kern w:val="0"/>
                <w:sz w:val="20"/>
                <w:szCs w:val="20"/>
                <w:lang w:val="ru-RU" w:eastAsia="ru-RU" w:bidi="ar-SA"/>
              </w:rPr>
              <w:t xml:space="preserve"> поддерживать связь с педагогами по вопросам воспитания и обучения обучающегося, осуществлять обратную связь</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13)</w:t>
              <w:tab/>
              <w:t>обеспечить своевременное прохождение обучающимся медицинского профилактического  осмотра (0 класс, 4 класс, 7класс) и предоставление сведений о его прохождении в Организацию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14)</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highlight w:val="white"/>
                <w:lang w:eastAsia="ru-RU"/>
              </w:rPr>
            </w:pPr>
            <w:r>
              <w:rPr>
                <w:rFonts w:eastAsia="Times New Roman" w:cs="Times New Roman" w:ascii="Times New Roman" w:hAnsi="Times New Roman"/>
                <w:kern w:val="0"/>
                <w:sz w:val="20"/>
                <w:szCs w:val="20"/>
                <w:lang w:val="ru-RU" w:eastAsia="ru-RU" w:bidi="ar-SA"/>
              </w:rPr>
              <w:t>15)</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16)</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обучения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17)</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18)</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весь период обучения обучающегося в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оплаты за обучение устанавливается в тенге и ежегодно утверждается уполномоченным органом Организации образования.</w:t>
            </w:r>
            <w:bookmarkStart w:id="2" w:name="z19"/>
            <w:bookmarkEnd w:id="2"/>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обучения за </w:t>
            </w:r>
            <w:r>
              <w:rPr>
                <w:rFonts w:eastAsia="Times New Roman" w:cs="Times New Roman" w:ascii="Times New Roman" w:hAnsi="Times New Roman"/>
                <w:kern w:val="0"/>
                <w:sz w:val="20"/>
                <w:szCs w:val="20"/>
                <w:lang w:val="ru-RU" w:eastAsia="ru-RU" w:bidi="ar-SA"/>
              </w:rPr>
              <w:t>{EduYear}</w:t>
            </w:r>
            <w:r>
              <w:rPr>
                <w:rFonts w:eastAsia="Times New Roman" w:cs="Times New Roman" w:ascii="Times New Roman" w:hAnsi="Times New Roman"/>
                <w:kern w:val="0"/>
                <w:sz w:val="20"/>
                <w:szCs w:val="20"/>
                <w:lang w:val="ru-RU" w:eastAsia="ru-RU" w:bidi="ar-SA"/>
              </w:rPr>
              <w:t xml:space="preserve">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{ContractAmount} ({ContractAmountWords})</w:t>
            </w:r>
            <w:r>
              <w:rPr>
                <w:rFonts w:eastAsia="Times New Roman" w:cs="Times New Roman" w:ascii="Times New Roman" w:hAnsi="Times New Roman"/>
                <w:kern w:val="0"/>
                <w:sz w:val="20"/>
                <w:szCs w:val="20"/>
                <w:lang w:val="ru-RU" w:eastAsia="ru-RU" w:bidi="ar-SA"/>
              </w:rPr>
              <w:t xml:space="preserve"> тенге.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ru-RU" w:eastAsia="ru-RU" w:bidi="ar-SA"/>
              </w:rPr>
              <w:t xml:space="preserve">Стоимость со скидкой: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 xml:space="preserve">({ContractAmountWithDiscountWords}) </w:t>
            </w:r>
            <w:r>
              <w:rPr>
                <w:rFonts w:eastAsia="Times New Roman" w:cs="Times New Roman" w:ascii="Times New Roman" w:hAnsi="Times New Roman"/>
                <w:i w:val="false"/>
                <w:iCs w:val="false"/>
                <w:kern w:val="0"/>
                <w:sz w:val="20"/>
                <w:szCs w:val="20"/>
                <w:lang w:val="ru-RU" w:eastAsia="ru-RU" w:bidi="ar-SA"/>
              </w:rPr>
              <w:t>тенге.</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обучения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весь </w:t>
            </w:r>
            <w:r>
              <w:rPr>
                <w:rFonts w:eastAsia="Times New Roman" w:cs="Times New Roman" w:ascii="Times New Roman" w:hAnsi="Times New Roman"/>
                <w:kern w:val="0"/>
                <w:sz w:val="20"/>
                <w:szCs w:val="20"/>
                <w:lang w:val="ru-RU" w:eastAsia="ru-RU" w:bidi="ar-SA"/>
              </w:rPr>
              <w:t>{EduYear}</w:t>
            </w:r>
            <w:r>
              <w:rPr>
                <w:rFonts w:eastAsia="Times New Roman" w:cs="Times New Roman" w:ascii="Times New Roman" w:hAnsi="Times New Roman"/>
                <w:kern w:val="0"/>
                <w:sz w:val="20"/>
                <w:szCs w:val="20"/>
                <w:lang w:val="ru-RU" w:eastAsia="ru-RU" w:bidi="ar-SA"/>
              </w:rPr>
              <w:t xml:space="preserve"> год обучения, стоимость обучения изменению не подлежит.</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стоимость обучения, указанную в п. 3.2. Договора, не входит стоимость школьной и спортивной формы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ru-RU" w:bidi="ar-SA"/>
              </w:rPr>
              <w:t>3.5.</w:t>
              <w:tab/>
            </w:r>
            <w:r>
              <w:rPr>
                <w:rFonts w:eastAsia="Times New Roman" w:cs="Times New Roman" w:ascii="Times New Roman" w:hAnsi="Times New Roman"/>
                <w:kern w:val="0"/>
                <w:sz w:val="20"/>
                <w:szCs w:val="20"/>
                <w:lang w:val="ru-RU" w:eastAsia="en-US" w:bidi="ar-SA"/>
              </w:rPr>
              <w:t>Оплата за обучение обучающегося производится Заказчиком единовременно либо по графику, указанному в Приложении №1 к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3.6. </w:t>
              <w:tab/>
              <w:t xml:space="preserve">В случае предварительной оплаты Заказчиком стоимости обучения за весь </w:t>
            </w:r>
            <w:r>
              <w:rPr>
                <w:rFonts w:eastAsia="Times New Roman" w:cs="Times New Roman" w:ascii="Times New Roman" w:hAnsi="Times New Roman"/>
                <w:kern w:val="0"/>
                <w:sz w:val="20"/>
                <w:szCs w:val="20"/>
                <w:lang w:val="ru-RU" w:eastAsia="ru-RU" w:bidi="ar-SA"/>
              </w:rPr>
              <w:t>{EduYear}</w:t>
            </w:r>
            <w:r>
              <w:rPr>
                <w:rFonts w:eastAsia="Times New Roman" w:cs="Times New Roman" w:ascii="Times New Roman" w:hAnsi="Times New Roman"/>
                <w:kern w:val="0"/>
                <w:sz w:val="20"/>
                <w:szCs w:val="20"/>
                <w:lang w:val="ru-RU" w:eastAsia="ru-RU" w:bidi="ar-SA"/>
              </w:rPr>
              <w:t xml:space="preserve"> учебный год в срок до 01 июня </w:t>
            </w:r>
            <w:r>
              <w:rPr>
                <w:rFonts w:eastAsia="Times New Roman" w:cs="Times New Roman" w:ascii="Times New Roman" w:hAnsi="Times New Roman"/>
                <w:b w:val="false"/>
                <w:bCs w:val="false"/>
                <w:kern w:val="0"/>
                <w:sz w:val="20"/>
                <w:szCs w:val="20"/>
                <w:u w:val="none"/>
                <w:lang w:val="en-US" w:eastAsia="ru-RU" w:bidi="ar-SA"/>
              </w:rPr>
              <w:t>{ContractYear}</w:t>
            </w:r>
            <w:r>
              <w:rPr>
                <w:rFonts w:eastAsia="Times New Roman" w:cs="Times New Roman" w:ascii="Times New Roman" w:hAnsi="Times New Roman"/>
                <w:kern w:val="0"/>
                <w:sz w:val="20"/>
                <w:szCs w:val="20"/>
                <w:lang w:val="ru-RU" w:eastAsia="ru-RU" w:bidi="ar-SA"/>
              </w:rPr>
              <w:t xml:space="preserve"> года, Заказчику предоставляется скидка на обучение обучающегося в размере 7 (семи) % от предусмотренной в п. 3.2. Договора стоимости обучения.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В случае предварительной оплаты Заказчиком стоимости обучения за весь </w:t>
            </w:r>
            <w:r>
              <w:rPr>
                <w:rFonts w:eastAsia="Times New Roman" w:cs="Times New Roman" w:ascii="Times New Roman" w:hAnsi="Times New Roman"/>
                <w:kern w:val="0"/>
                <w:sz w:val="20"/>
                <w:szCs w:val="20"/>
                <w:lang w:val="ru-RU" w:eastAsia="ru-RU" w:bidi="ar-SA"/>
              </w:rPr>
              <w:t>{EduYear}</w:t>
            </w:r>
            <w:r>
              <w:rPr>
                <w:rFonts w:eastAsia="Times New Roman" w:cs="Times New Roman" w:ascii="Times New Roman" w:hAnsi="Times New Roman"/>
                <w:kern w:val="0"/>
                <w:sz w:val="20"/>
                <w:szCs w:val="20"/>
                <w:lang w:val="ru-RU" w:eastAsia="ru-RU" w:bidi="ar-SA"/>
              </w:rPr>
              <w:t xml:space="preserve"> учебный год в срок до 01 сентября </w:t>
            </w:r>
            <w:r>
              <w:rPr>
                <w:rFonts w:eastAsia="Times New Roman" w:cs="Times New Roman" w:ascii="Times New Roman" w:hAnsi="Times New Roman"/>
                <w:b w:val="false"/>
                <w:bCs w:val="false"/>
                <w:kern w:val="0"/>
                <w:sz w:val="20"/>
                <w:szCs w:val="20"/>
                <w:u w:val="none"/>
                <w:lang w:val="en-US" w:eastAsia="ru-RU" w:bidi="ar-SA"/>
              </w:rPr>
              <w:t>{ContractYear}</w:t>
            </w:r>
            <w:r>
              <w:rPr>
                <w:rFonts w:eastAsia="Times New Roman" w:cs="Times New Roman" w:ascii="Times New Roman" w:hAnsi="Times New Roman"/>
                <w:kern w:val="0"/>
                <w:sz w:val="20"/>
                <w:szCs w:val="20"/>
                <w:lang w:val="ru-RU" w:eastAsia="ru-RU" w:bidi="ar-SA"/>
              </w:rPr>
              <w:t xml:space="preserve"> года, Заказчику предоставляется скидка на обучение обучающегося в размере 5 (пяти) % от предусмотренной в п. 3.2. Договора стоимости обучения.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 xml:space="preserve">Помимо указанной в п. 3.2. Договора стоимости обучения, Заказчик при поступлении обучающегося в Организацию образования дополнительно оплачивает Организации образования единовременный вступительный взнос в размере </w:t>
            </w:r>
            <w:r>
              <w:rPr>
                <w:rFonts w:eastAsia="Times New Roman" w:cs="Times New Roman" w:ascii="Times New Roman" w:hAnsi="Times New Roman"/>
                <w:kern w:val="0"/>
                <w:sz w:val="20"/>
                <w:szCs w:val="20"/>
                <w:u w:val="single"/>
                <w:lang w:val="ru-RU" w:eastAsia="ru-RU" w:bidi="ar-SA"/>
              </w:rPr>
              <w:t>{ContractContr} ({ContractContrWords})</w:t>
            </w:r>
            <w:r>
              <w:rPr>
                <w:rFonts w:eastAsia="Times New Roman" w:cs="Times New Roman" w:ascii="Times New Roman" w:hAnsi="Times New Roman"/>
                <w:kern w:val="0"/>
                <w:sz w:val="20"/>
                <w:szCs w:val="20"/>
                <w:lang w:val="ru-RU" w:eastAsia="ru-RU" w:bidi="ar-SA"/>
              </w:rPr>
              <w:t xml:space="preserve"> тенге в срок, не позднее 5 (пяти) календарных дней с даты заключения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обучение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3.10.</w:t>
              <w:tab/>
              <w:tab/>
              <w:t>Во всех случаях расторжения Договора сумма вступительного взноса, предусмотренного п. 3.7. Договора, Организацией образования Заказчику не возвращается.</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3.11.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обучение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3.12.</w:t>
              <w:tab/>
              <w:t>Стороны согласились, что оплата за обучение производится в безналичном порядке путем перечисления денег на расчетный счет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9"/>
            <w:bookmarkStart w:id="5" w:name="z28"/>
            <w:bookmarkEnd w:id="4"/>
            <w:bookmarkEnd w:id="5"/>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обучение в предусмотренные Договором сроки, обучающийся не допускается к обучению. Образовавшийся долг за обучение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val="false"/>
              <w:numPr>
                <w:ilvl w:val="1"/>
                <w:numId w:val="1"/>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ListParagraph"/>
              <w:widowControl w:val="false"/>
              <w:numPr>
                <w:ilvl w:val="0"/>
                <w:numId w:val="7"/>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Сбор и обработка персональных данных</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kern w:val="0"/>
                <w:sz w:val="20"/>
                <w:szCs w:val="20"/>
                <w:shd w:fill="FFFFFF" w:val="clear"/>
                <w:lang w:val="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kern w:val="0"/>
                <w:sz w:val="20"/>
                <w:szCs w:val="20"/>
                <w:lang w:val="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kern w:val="0"/>
                <w:sz w:val="20"/>
                <w:szCs w:val="20"/>
                <w:shd w:fill="FFFFFF" w:val="clear"/>
                <w:lang w:val="ru-RU" w:bidi="ar-SA"/>
              </w:rPr>
              <w:t>зафиксированных на электронном, бумажном и (или) ином материальном носителе</w:t>
            </w:r>
            <w:r>
              <w:rPr>
                <w:kern w:val="0"/>
                <w:sz w:val="20"/>
                <w:szCs w:val="20"/>
                <w:lang w:val="ru-RU" w:bidi="ar-SA"/>
              </w:rPr>
              <w:t xml:space="preserve"> (далее – Персональные данные).</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обязуется в течение </w:t>
            </w:r>
            <w:r>
              <w:rPr>
                <w:rStyle w:val="Userinput1"/>
                <w:color w:val="auto"/>
                <w:kern w:val="0"/>
                <w:sz w:val="20"/>
                <w:szCs w:val="20"/>
                <w:lang w:val="ru-RU" w:bidi="ar-SA"/>
              </w:rPr>
              <w:t xml:space="preserve">3 (трех) календарных дней </w:t>
            </w:r>
            <w:r>
              <w:rPr>
                <w:kern w:val="0"/>
                <w:sz w:val="20"/>
                <w:szCs w:val="20"/>
                <w:lang w:val="ru-RU" w:bidi="ar-SA"/>
              </w:rPr>
              <w:t>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Web"/>
              <w:widowControl w:val="false"/>
              <w:numPr>
                <w:ilvl w:val="1"/>
                <w:numId w:val="7"/>
              </w:numPr>
              <w:suppressAutoHyphens w:val="true"/>
              <w:spacing w:beforeAutospacing="0" w:before="0" w:afterAutospacing="0" w:after="0"/>
              <w:ind w:left="0" w:hanging="0"/>
              <w:jc w:val="both"/>
              <w:rPr>
                <w:sz w:val="20"/>
                <w:szCs w:val="20"/>
              </w:rPr>
            </w:pPr>
            <w:r>
              <w:rPr>
                <w:kern w:val="0"/>
                <w:sz w:val="20"/>
                <w:szCs w:val="20"/>
                <w:lang w:val="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en-US" w:bidi="ar-SA"/>
              </w:rPr>
              <w:t>Товарищество с ограниченной ответственностью «TAMOS EDUCATION» (ТАМОС ЭДЬЮКЕЙШН)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070740004047</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ИИК</w:t>
            </w:r>
            <w:r>
              <w:rPr>
                <w:kern w:val="0"/>
                <w:sz w:val="20"/>
                <w:szCs w:val="20"/>
                <w:lang w:val="en-US" w:bidi="ar-SA"/>
              </w:rPr>
              <w:t> KZ</w:t>
            </w:r>
            <w:r>
              <w:rPr>
                <w:kern w:val="0"/>
                <w:sz w:val="20"/>
                <w:szCs w:val="20"/>
                <w:lang w:val="ru-RU" w:bidi="ar-SA"/>
              </w:rPr>
              <w:t>89821140СР10000002</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в АО «Bank RBK»</w:t>
            </w:r>
          </w:p>
          <w:p>
            <w:pPr>
              <w:pStyle w:val="NormalWeb"/>
              <w:widowControl w:val="false"/>
              <w:shd w:val="clear" w:color="auto" w:fill="FFFFFF"/>
              <w:suppressAutoHyphens w:val="true"/>
              <w:spacing w:beforeAutospacing="0" w:before="0" w:afterAutospacing="0" w:after="0"/>
              <w:jc w:val="both"/>
              <w:rPr>
                <w:sz w:val="20"/>
                <w:szCs w:val="20"/>
              </w:rPr>
            </w:pPr>
            <w:r>
              <w:rPr>
                <w:kern w:val="0"/>
                <w:sz w:val="20"/>
                <w:szCs w:val="20"/>
                <w:lang w:val="ru-RU" w:bidi="ar-SA"/>
              </w:rPr>
              <w:t>БИК</w:t>
            </w:r>
            <w:r>
              <w:rPr>
                <w:kern w:val="0"/>
                <w:sz w:val="20"/>
                <w:szCs w:val="20"/>
                <w:lang w:val="en-US" w:bidi="ar-SA"/>
              </w:rPr>
              <w:t> </w:t>
            </w:r>
            <w:r>
              <w:rPr>
                <w:kern w:val="0"/>
                <w:sz w:val="20"/>
                <w:szCs w:val="20"/>
                <w:lang w:val="ru-RU" w:bidi="ar-SA"/>
              </w:rPr>
              <w:t>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Омаров М.С.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обучающегося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обучающегося</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Иные данные</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Фамилия, имя, отчество (при его наличии) </w:t>
            </w: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left"/>
              <w:rPr>
                <w:kern w:val="0"/>
                <w:lang w:val="ru-RU" w:bidi="ar-SA"/>
              </w:rPr>
            </w:pPr>
            <w:r>
              <w:rPr>
                <w:rFonts w:eastAsia="Times New Roman" w:cs="Times New Roman" w:ascii="Times New Roman" w:hAnsi="Times New Roman"/>
                <w:kern w:val="0"/>
                <w:sz w:val="20"/>
                <w:szCs w:val="20"/>
                <w:u w:val="single"/>
                <w:lang w:val="ru-RU" w:eastAsia="ru-RU" w:bidi="ar-SA"/>
              </w:rPr>
              <w:t>{ParentPassport}</w:t>
            </w:r>
          </w:p>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4783"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Білім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b/>
                <w:bCs/>
                <w:kern w:val="0"/>
                <w:sz w:val="20"/>
                <w:szCs w:val="20"/>
                <w:lang w:val="ru-RU" w:eastAsia="en-US" w:bidi="ar-SA"/>
              </w:rPr>
              <w:t>Алматы</w:t>
            </w:r>
            <w:r>
              <w:rPr>
                <w:rFonts w:eastAsia="Times New Roman" w:cs="Times New Roman" w:ascii="Times New Roman" w:hAnsi="Times New Roman"/>
                <w:b/>
                <w:bCs/>
                <w:kern w:val="0"/>
                <w:sz w:val="20"/>
                <w:szCs w:val="20"/>
                <w:lang w:val="en-US" w:eastAsia="en-US" w:bidi="ar-SA"/>
              </w:rPr>
              <w:t xml:space="preserve"> </w:t>
            </w:r>
            <w:r>
              <w:rPr>
                <w:rFonts w:eastAsia="Times New Roman" w:cs="Times New Roman" w:ascii="Times New Roman" w:hAnsi="Times New Roman"/>
                <w:b/>
                <w:bCs/>
                <w:kern w:val="0"/>
                <w:sz w:val="20"/>
                <w:szCs w:val="20"/>
                <w:lang w:val="ru-RU" w:eastAsia="en-US" w:bidi="ar-SA"/>
              </w:rPr>
              <w:t>қ</w:t>
            </w:r>
            <w:r>
              <w:rPr>
                <w:rFonts w:eastAsia="Times New Roman" w:cs="Times New Roman" w:ascii="Times New Roman" w:hAnsi="Times New Roman"/>
                <w:b/>
                <w:bCs/>
                <w:kern w:val="0"/>
                <w:sz w:val="20"/>
                <w:szCs w:val="20"/>
                <w:lang w:val="en-US" w:eastAsia="en-US" w:bidi="ar-SA"/>
              </w:rPr>
              <w:t xml:space="preserve">.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u w:val="single"/>
                <w:lang w:val="en-US" w:eastAsia="ru-RU" w:bidi="ar-SA"/>
              </w:rPr>
              <w:t>{ContractYear}</w:t>
            </w:r>
            <w:r>
              <w:rPr>
                <w:rFonts w:eastAsia="Times New Roman" w:cs="Times New Roman" w:ascii="Times New Roman" w:hAnsi="Times New Roman"/>
                <w:b/>
                <w:bCs/>
                <w:kern w:val="0"/>
                <w:sz w:val="20"/>
                <w:szCs w:val="20"/>
                <w:lang w:val="en-US" w:eastAsia="en-US" w:bidi="ar-SA"/>
              </w:rPr>
              <w:t xml:space="preserve"> </w:t>
            </w:r>
            <w:r>
              <w:rPr>
                <w:rFonts w:eastAsia="Times New Roman" w:cs="Times New Roman" w:ascii="Times New Roman" w:hAnsi="Times New Roman"/>
                <w:b/>
                <w:bCs/>
                <w:kern w:val="0"/>
                <w:sz w:val="20"/>
                <w:szCs w:val="20"/>
                <w:lang w:val="kk-KZ" w:eastAsia="en-US" w:bidi="ar-SA"/>
              </w:rPr>
              <w:t>ж</w:t>
            </w:r>
            <w:r>
              <w:rPr>
                <w:rFonts w:eastAsia="Times New Roman" w:cs="Times New Roman" w:ascii="Times New Roman" w:hAnsi="Times New Roman"/>
                <w:b/>
                <w:bCs/>
                <w:kern w:val="0"/>
                <w:sz w:val="20"/>
                <w:szCs w:val="20"/>
                <w:lang w:val="en-US" w:eastAsia="en-US" w:bidi="ar-SA"/>
              </w:rPr>
              <w:t>. «</w:t>
            </w:r>
            <w:r>
              <w:rPr>
                <w:rFonts w:eastAsia="Times New Roman" w:cs="Times New Roman" w:ascii="Times New Roman" w:hAnsi="Times New Roman"/>
                <w:b/>
                <w:bCs/>
                <w:kern w:val="0"/>
                <w:sz w:val="20"/>
                <w:szCs w:val="20"/>
                <w:u w:val="single"/>
                <w:lang w:val="en-US" w:eastAsia="en-US" w:bidi="ar-SA"/>
              </w:rPr>
              <w:t>{ContractDay}</w:t>
            </w:r>
            <w:r>
              <w:rPr>
                <w:rFonts w:eastAsia="Times New Roman" w:cs="Times New Roman" w:ascii="Times New Roman" w:hAnsi="Times New Roman"/>
                <w:b/>
                <w:bCs/>
                <w:kern w:val="0"/>
                <w:sz w:val="20"/>
                <w:szCs w:val="20"/>
                <w:lang w:val="en-US" w:eastAsia="en-US" w:bidi="ar-SA"/>
              </w:rPr>
              <w:t xml:space="preserve">» </w:t>
            </w:r>
            <w:r>
              <w:rPr>
                <w:rFonts w:eastAsia="Times New Roman" w:cs="Times New Roman" w:ascii="Times New Roman" w:hAnsi="Times New Roman"/>
                <w:b/>
                <w:bCs/>
                <w:kern w:val="0"/>
                <w:sz w:val="20"/>
                <w:szCs w:val="20"/>
                <w:u w:val="single"/>
                <w:lang w:val="en-US" w:eastAsia="en-US" w:bidi="ar-SA"/>
              </w:rPr>
              <w:t>{ContractMonthKAZ}</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sz w:val="20"/>
                <w:szCs w:val="20"/>
                <w:lang w:val="en-US"/>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w:t>
            </w:r>
            <w:r>
              <w:rPr>
                <w:rFonts w:eastAsia="Times New Roman" w:cs="Times New Roman" w:ascii="Times New Roman" w:hAnsi="Times New Roman"/>
                <w:kern w:val="0"/>
                <w:sz w:val="20"/>
                <w:szCs w:val="20"/>
                <w:lang w:val="ru-RU" w:eastAsia="en-US" w:bidi="ar-SA"/>
              </w:rPr>
              <w:t>ұдан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әрі</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b/>
                <w:kern w:val="0"/>
                <w:sz w:val="20"/>
                <w:szCs w:val="20"/>
                <w:lang w:val="ru-RU" w:eastAsia="en-US" w:bidi="ar-SA"/>
              </w:rPr>
              <w:t>Білім</w:t>
            </w:r>
            <w:r>
              <w:rPr>
                <w:rFonts w:eastAsia="Times New Roman" w:cs="Times New Roman" w:ascii="Times New Roman" w:hAnsi="Times New Roman"/>
                <w:b/>
                <w:kern w:val="0"/>
                <w:sz w:val="20"/>
                <w:szCs w:val="20"/>
                <w:lang w:val="en-US" w:eastAsia="en-US" w:bidi="ar-SA"/>
              </w:rPr>
              <w:t xml:space="preserve"> </w:t>
            </w:r>
            <w:r>
              <w:rPr>
                <w:rFonts w:eastAsia="Times New Roman" w:cs="Times New Roman" w:ascii="Times New Roman" w:hAnsi="Times New Roman"/>
                <w:b/>
                <w:kern w:val="0"/>
                <w:sz w:val="20"/>
                <w:szCs w:val="20"/>
                <w:lang w:val="ru-RU" w:eastAsia="en-US" w:bidi="ar-SA"/>
              </w:rPr>
              <w:t>беру</w:t>
            </w:r>
            <w:r>
              <w:rPr>
                <w:rFonts w:eastAsia="Times New Roman" w:cs="Times New Roman" w:ascii="Times New Roman" w:hAnsi="Times New Roman"/>
                <w:b/>
                <w:kern w:val="0"/>
                <w:sz w:val="20"/>
                <w:szCs w:val="20"/>
                <w:lang w:val="en-US" w:eastAsia="en-US" w:bidi="ar-SA"/>
              </w:rPr>
              <w:t xml:space="preserve"> </w:t>
            </w:r>
            <w:r>
              <w:rPr>
                <w:rFonts w:eastAsia="Times New Roman" w:cs="Times New Roman" w:ascii="Times New Roman" w:hAnsi="Times New Roman"/>
                <w:b/>
                <w:kern w:val="0"/>
                <w:sz w:val="20"/>
                <w:szCs w:val="20"/>
                <w:lang w:val="ru-RU" w:eastAsia="en-US" w:bidi="ar-SA"/>
              </w:rPr>
              <w:t>ұйымы</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деп</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аталатын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b/>
                <w:kern w:val="0"/>
                <w:sz w:val="20"/>
                <w:szCs w:val="20"/>
                <w:lang w:val="en-US" w:eastAsia="ru-RU" w:bidi="ar-SA"/>
              </w:rPr>
              <w:t>«TAMOS EDUCATION» (</w:t>
            </w:r>
            <w:r>
              <w:rPr>
                <w:rFonts w:eastAsia="Times New Roman" w:cs="Times New Roman" w:ascii="Times New Roman" w:hAnsi="Times New Roman"/>
                <w:b/>
                <w:kern w:val="0"/>
                <w:sz w:val="20"/>
                <w:szCs w:val="20"/>
                <w:lang w:val="ru-RU" w:eastAsia="ru-RU" w:bidi="ar-SA"/>
              </w:rPr>
              <w:t>ТАМОС</w:t>
            </w:r>
            <w:r>
              <w:rPr>
                <w:rFonts w:eastAsia="Times New Roman" w:cs="Times New Roman" w:ascii="Times New Roman" w:hAnsi="Times New Roman"/>
                <w:b/>
                <w:kern w:val="0"/>
                <w:sz w:val="20"/>
                <w:szCs w:val="20"/>
                <w:lang w:val="en-US" w:eastAsia="ru-RU" w:bidi="ar-SA"/>
              </w:rPr>
              <w:t xml:space="preserve"> </w:t>
            </w:r>
            <w:r>
              <w:rPr>
                <w:rFonts w:eastAsia="Times New Roman" w:cs="Times New Roman" w:ascii="Times New Roman" w:hAnsi="Times New Roman"/>
                <w:b/>
                <w:kern w:val="0"/>
                <w:sz w:val="20"/>
                <w:szCs w:val="20"/>
                <w:lang w:val="ru-RU" w:eastAsia="ru-RU" w:bidi="ar-SA"/>
              </w:rPr>
              <w:t>ЭДЬЮКЕЙШН</w:t>
            </w:r>
            <w:r>
              <w:rPr>
                <w:rFonts w:eastAsia="Times New Roman" w:cs="Times New Roman" w:ascii="Times New Roman" w:hAnsi="Times New Roman"/>
                <w:b/>
                <w:kern w:val="0"/>
                <w:sz w:val="20"/>
                <w:szCs w:val="20"/>
                <w:lang w:val="en-US" w:eastAsia="ru-RU" w:bidi="ar-SA"/>
              </w:rPr>
              <w:t xml:space="preserve">) </w:t>
            </w:r>
            <w:r>
              <w:rPr>
                <w:rFonts w:eastAsia="Times New Roman" w:cs="Times New Roman" w:ascii="Times New Roman" w:hAnsi="Times New Roman"/>
                <w:kern w:val="0"/>
                <w:sz w:val="20"/>
                <w:szCs w:val="20"/>
                <w:lang w:val="ru-RU" w:eastAsia="en-US" w:bidi="ar-SA"/>
              </w:rPr>
              <w:t>Жауапкерш</w:t>
            </w:r>
            <w:r>
              <w:rPr>
                <w:rFonts w:eastAsia="Times New Roman" w:cs="Times New Roman" w:ascii="Times New Roman" w:hAnsi="Times New Roman"/>
                <w:kern w:val="0"/>
                <w:sz w:val="20"/>
                <w:szCs w:val="20"/>
                <w:lang w:val="kk-KZ" w:eastAsia="en-US" w:bidi="ar-SA"/>
              </w:rPr>
              <w:t xml:space="preserve">ілігі </w:t>
            </w:r>
            <w:r>
              <w:rPr>
                <w:rFonts w:eastAsia="Times New Roman" w:cs="Times New Roman" w:ascii="Times New Roman" w:hAnsi="Times New Roman"/>
                <w:kern w:val="0"/>
                <w:sz w:val="20"/>
                <w:szCs w:val="20"/>
                <w:lang w:val="ru-RU" w:eastAsia="en-US" w:bidi="ar-SA"/>
              </w:rPr>
              <w:t>ш</w:t>
            </w:r>
            <w:r>
              <w:rPr>
                <w:rFonts w:eastAsia="Times New Roman" w:cs="Times New Roman" w:ascii="Times New Roman" w:hAnsi="Times New Roman"/>
                <w:kern w:val="0"/>
                <w:sz w:val="20"/>
                <w:szCs w:val="20"/>
                <w:lang w:val="kk-KZ" w:eastAsia="en-US" w:bidi="ar-SA"/>
              </w:rPr>
              <w:t xml:space="preserve">ектеулі </w:t>
            </w:r>
            <w:r>
              <w:rPr>
                <w:rFonts w:eastAsia="Times New Roman" w:cs="Times New Roman" w:ascii="Times New Roman" w:hAnsi="Times New Roman"/>
                <w:kern w:val="0"/>
                <w:sz w:val="20"/>
                <w:szCs w:val="20"/>
                <w:lang w:val="ru-RU" w:eastAsia="en-US" w:bidi="ar-SA"/>
              </w:rPr>
              <w:t>с</w:t>
            </w:r>
            <w:r>
              <w:rPr>
                <w:rFonts w:eastAsia="Times New Roman" w:cs="Times New Roman" w:ascii="Times New Roman" w:hAnsi="Times New Roman"/>
                <w:kern w:val="0"/>
                <w:sz w:val="20"/>
                <w:szCs w:val="20"/>
                <w:lang w:val="kk-KZ" w:eastAsia="en-US" w:bidi="ar-SA"/>
              </w:rPr>
              <w:t>еріктестік</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білім</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беру</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қызметімен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айналысу</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құқығына</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en-US" w:eastAsia="ru-RU" w:bidi="ar-SA"/>
              </w:rPr>
              <w:t xml:space="preserve">20.12.2022 </w:t>
            </w:r>
            <w:r>
              <w:rPr>
                <w:rFonts w:eastAsia="Times New Roman" w:cs="Times New Roman" w:ascii="Times New Roman" w:hAnsi="Times New Roman"/>
                <w:kern w:val="0"/>
                <w:sz w:val="20"/>
                <w:szCs w:val="20"/>
                <w:lang w:val="ru-RU" w:eastAsia="en-US" w:bidi="ar-SA"/>
              </w:rPr>
              <w:t>ж</w:t>
            </w:r>
            <w:r>
              <w:rPr>
                <w:rFonts w:eastAsia="Times New Roman" w:cs="Times New Roman" w:ascii="Times New Roman" w:hAnsi="Times New Roman"/>
                <w:kern w:val="0"/>
                <w:sz w:val="20"/>
                <w:szCs w:val="20"/>
                <w:lang w:val="en-US" w:eastAsia="en-US" w:bidi="ar-SA"/>
              </w:rPr>
              <w:t>.</w:t>
            </w:r>
            <w:r>
              <w:rPr>
                <w:rFonts w:eastAsia="Times New Roman" w:cs="Times New Roman" w:ascii="Times New Roman" w:hAnsi="Times New Roman"/>
                <w:kern w:val="0"/>
                <w:sz w:val="20"/>
                <w:szCs w:val="20"/>
                <w:lang w:val="kk-KZ" w:eastAsia="en-US" w:bidi="ar-SA"/>
              </w:rPr>
              <w:t xml:space="preserve"> берілген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лицензия</w:t>
            </w:r>
            <w:r>
              <w:rPr>
                <w:rFonts w:eastAsia="Times New Roman" w:cs="Times New Roman" w:ascii="Times New Roman" w:hAnsi="Times New Roman"/>
                <w:kern w:val="0"/>
                <w:sz w:val="20"/>
                <w:szCs w:val="20"/>
                <w:lang w:val="kk-KZ" w:eastAsia="en-US" w:bidi="ar-SA"/>
              </w:rPr>
              <w:t>сының</w:t>
            </w:r>
            <w:r>
              <w:rPr>
                <w:rFonts w:eastAsia="Times New Roman" w:cs="Times New Roman" w:ascii="Times New Roman" w:hAnsi="Times New Roman"/>
                <w:kern w:val="0"/>
                <w:sz w:val="20"/>
                <w:szCs w:val="20"/>
                <w:lang w:val="en-US" w:eastAsia="en-US" w:bidi="ar-SA"/>
              </w:rPr>
              <w:t xml:space="preserve"> № </w:t>
            </w:r>
            <w:r>
              <w:rPr>
                <w:rFonts w:eastAsia="Calibri" w:cs="Times New Roman" w:ascii="Times New Roman" w:hAnsi="Times New Roman"/>
                <w:kern w:val="0"/>
                <w:sz w:val="20"/>
                <w:szCs w:val="20"/>
                <w:lang w:val="en-US" w:eastAsia="en-US" w:bidi="ar-SA"/>
              </w:rPr>
              <w:t>KZ27LAA00032986</w:t>
            </w:r>
            <w:r>
              <w:rPr>
                <w:rFonts w:eastAsia="Times New Roman" w:cs="Times New Roman" w:ascii="Times New Roman" w:hAnsi="Times New Roman"/>
                <w:kern w:val="0"/>
                <w:sz w:val="20"/>
                <w:szCs w:val="20"/>
                <w:lang w:val="en-US" w:eastAsia="en-US" w:bidi="ar-SA"/>
              </w:rPr>
              <w:t>,</w:t>
            </w:r>
            <w:r>
              <w:rPr>
                <w:rFonts w:eastAsia="Times New Roman" w:cs="Times New Roman" w:ascii="Times New Roman" w:hAnsi="Times New Roman"/>
                <w:kern w:val="0"/>
                <w:sz w:val="20"/>
                <w:szCs w:val="20"/>
                <w:lang w:val="kk-KZ" w:eastAsia="en-US" w:bidi="ar-SA"/>
              </w:rPr>
              <w:t xml:space="preserve"> оның атынан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Жарғы</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негізінде</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әрекет</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ететін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Бас</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директор</w:t>
            </w:r>
            <w:r>
              <w:rPr>
                <w:rFonts w:eastAsia="Times New Roman" w:cs="Times New Roman" w:ascii="Times New Roman" w:hAnsi="Times New Roman"/>
                <w:kern w:val="0"/>
                <w:sz w:val="20"/>
                <w:szCs w:val="20"/>
                <w:lang w:val="kk-KZ" w:eastAsia="en-US" w:bidi="ar-SA"/>
              </w:rPr>
              <w:t>ы</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kk-KZ" w:eastAsia="en-US" w:bidi="ar-SA"/>
              </w:rPr>
              <w:t xml:space="preserve">М.С. </w:t>
            </w:r>
            <w:r>
              <w:rPr>
                <w:rFonts w:eastAsia="Times New Roman" w:cs="Times New Roman" w:ascii="Times New Roman" w:hAnsi="Times New Roman"/>
                <w:kern w:val="0"/>
                <w:sz w:val="20"/>
                <w:szCs w:val="20"/>
                <w:lang w:val="ru-RU" w:eastAsia="en-US" w:bidi="ar-SA"/>
              </w:rPr>
              <w:t>Омаров</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және</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бұдан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әрі</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b/>
                <w:kern w:val="0"/>
                <w:sz w:val="20"/>
                <w:szCs w:val="20"/>
                <w:lang w:val="ru-RU" w:eastAsia="en-US" w:bidi="ar-SA"/>
              </w:rPr>
              <w:t>Тапсырыс</w:t>
            </w:r>
            <w:r>
              <w:rPr>
                <w:rFonts w:eastAsia="Times New Roman" w:cs="Times New Roman" w:ascii="Times New Roman" w:hAnsi="Times New Roman"/>
                <w:b/>
                <w:kern w:val="0"/>
                <w:sz w:val="20"/>
                <w:szCs w:val="20"/>
                <w:lang w:val="en-US" w:eastAsia="en-US" w:bidi="ar-SA"/>
              </w:rPr>
              <w:t xml:space="preserve"> </w:t>
            </w:r>
            <w:r>
              <w:rPr>
                <w:rFonts w:eastAsia="Times New Roman" w:cs="Times New Roman" w:ascii="Times New Roman" w:hAnsi="Times New Roman"/>
                <w:b/>
                <w:kern w:val="0"/>
                <w:sz w:val="20"/>
                <w:szCs w:val="20"/>
                <w:lang w:val="ru-RU" w:eastAsia="en-US" w:bidi="ar-SA"/>
              </w:rPr>
              <w:t>беруші</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деп</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аталатын</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ru-RU" w:eastAsia="en-US" w:bidi="ar-SA"/>
              </w:rPr>
              <w:t>азамат</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kern w:val="0"/>
                <w:sz w:val="20"/>
                <w:szCs w:val="20"/>
                <w:lang w:val="kk-KZ" w:eastAsia="en-US" w:bidi="ar-SA"/>
              </w:rPr>
              <w:t>ша</w:t>
            </w:r>
            <w:r>
              <w:rPr>
                <w:rFonts w:eastAsia="Times New Roman" w:cs="Times New Roman" w:ascii="Times New Roman" w:hAnsi="Times New Roman"/>
                <w:kern w:val="0"/>
                <w:sz w:val="20"/>
                <w:szCs w:val="20"/>
                <w:lang w:val="en-US" w:eastAsia="en-US" w:bidi="ar-SA"/>
              </w:rPr>
              <w:t xml:space="preserve">) </w:t>
            </w:r>
            <w:r>
              <w:rPr>
                <w:rFonts w:eastAsia="Times New Roman" w:cs="Times New Roman" w:ascii="Times New Roman" w:hAnsi="Times New Roman"/>
                <w:b/>
                <w:bCs/>
                <w:kern w:val="0"/>
                <w:sz w:val="20"/>
                <w:szCs w:val="20"/>
                <w:u w:val="single"/>
                <w:lang w:val="en-US" w:eastAsia="ru-RU" w:bidi="ar-SA"/>
              </w:rPr>
              <w:t>{ParentFullName}</w:t>
            </w:r>
          </w:p>
          <w:p>
            <w:pPr>
              <w:pStyle w:val="Normal"/>
              <w:widowControl w:val="false"/>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деп аталатын азамат (ша)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u w:val="single"/>
                <w:lang w:val="kk-KZ"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білім беру қызметтерін көрсету шартын (бұдан әрі - Шарт) жасасты: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 xml:space="preserve">Тапсырыс беруші тапсырады және төлейді, ал Білім беру ұйымы </w:t>
            </w:r>
            <w:r>
              <w:rPr>
                <w:rFonts w:eastAsia="Times New Roman" w:cs="Times New Roman" w:ascii="Times New Roman" w:hAnsi="Times New Roman"/>
                <w:b/>
                <w:bCs/>
                <w:kern w:val="0"/>
                <w:sz w:val="20"/>
                <w:szCs w:val="20"/>
                <w:lang w:val="ru-RU" w:eastAsia="en-US" w:bidi="ar-SA"/>
              </w:rPr>
              <w:t>{EduYear}</w:t>
            </w:r>
            <w:r>
              <w:rPr>
                <w:rFonts w:eastAsia="Times New Roman" w:cs="Times New Roman" w:ascii="Times New Roman" w:hAnsi="Times New Roman"/>
                <w:b/>
                <w:kern w:val="0"/>
                <w:sz w:val="20"/>
                <w:szCs w:val="20"/>
                <w:lang w:val="ru-RU" w:eastAsia="en-US" w:bidi="ar-SA"/>
              </w:rPr>
              <w:t xml:space="preserve"> оқу жылында</w:t>
            </w:r>
            <w:r>
              <w:rPr>
                <w:rFonts w:eastAsia="Times New Roman" w:cs="Times New Roman" w:ascii="Times New Roman" w:hAnsi="Times New Roman"/>
                <w:kern w:val="0"/>
                <w:sz w:val="20"/>
                <w:szCs w:val="20"/>
                <w:lang w:val="ru-RU" w:eastAsia="en-US" w:bidi="ar-SA"/>
              </w:rPr>
              <w:t xml:space="preserve"> білім алушы үшін оқу процесін ұйымдастыру және білім алушыға Қазақстан Республикасының мемлекеттік жалпыға міндетті білім беру стандарттарына сәйкес келетін Білім беру ұйымының оқу жоспарларына сәйкес білім беру қызметтерін алу мүмкіндігін беру бойынша міндеттерді өзіне қабылдайды.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 </w:t>
              <w:tab/>
              <w:t xml:space="preserve">Тапсырыс беруші Шартта белгіленген тәртіппен </w:t>
            </w:r>
            <w:r>
              <w:rPr>
                <w:rFonts w:eastAsia="Times New Roman" w:cs="Times New Roman" w:ascii="Times New Roman" w:hAnsi="Times New Roman"/>
                <w:kern w:val="0"/>
                <w:sz w:val="20"/>
                <w:szCs w:val="20"/>
                <w:lang w:val="kk-KZ" w:eastAsia="en-US" w:bidi="ar-SA"/>
              </w:rPr>
              <w:t>төлемді</w:t>
            </w:r>
            <w:r>
              <w:rPr>
                <w:rFonts w:eastAsia="Times New Roman" w:cs="Times New Roman" w:ascii="Times New Roman" w:hAnsi="Times New Roman"/>
                <w:kern w:val="0"/>
                <w:sz w:val="20"/>
                <w:szCs w:val="20"/>
                <w:lang w:val="ru-RU" w:eastAsia="en-US" w:bidi="ar-SA"/>
              </w:rPr>
              <w:t xml:space="preserve"> енгізген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беру ұйымының білім алушылары қатарына конкурс (емтихандар, әңгімелесу) қорытындылары бойынша білім алушыны қабылдауға;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2) </w:t>
              <w:tab/>
              <w:t>осы Шартты жасасу кезінде білім алушыны, Тапсырыс берушіні Білім беру ұйымының Жарғысымен, білім беру қызметімен айналысуға арналған лицензия</w:t>
            </w:r>
            <w:r>
              <w:rPr>
                <w:rFonts w:eastAsia="Times New Roman" w:cs="Times New Roman" w:ascii="Times New Roman" w:hAnsi="Times New Roman"/>
                <w:kern w:val="0"/>
                <w:sz w:val="20"/>
                <w:szCs w:val="20"/>
                <w:lang w:val="kk-KZ" w:eastAsia="en-US" w:bidi="ar-SA"/>
              </w:rPr>
              <w:t>сы</w:t>
            </w:r>
            <w:r>
              <w:rPr>
                <w:rFonts w:eastAsia="Times New Roman" w:cs="Times New Roman" w:ascii="Times New Roman" w:hAnsi="Times New Roman"/>
                <w:kern w:val="0"/>
                <w:sz w:val="20"/>
                <w:szCs w:val="20"/>
                <w:lang w:val="ru-RU" w:eastAsia="en-US" w:bidi="ar-SA"/>
              </w:rPr>
              <w:t>мен, Ішкі тәртіп қағидаларымен және Білім беру ұйымының қызметін регламенттейтін өзге де актілерімен таныстыруға</w:t>
            </w:r>
            <w:r>
              <w:rPr>
                <w:rFonts w:eastAsia="Times New Roman" w:cs="Times New Roman" w:ascii="Times New Roman" w:hAnsi="Times New Roman"/>
                <w:spacing w:val="2"/>
                <w:kern w:val="0"/>
                <w:sz w:val="20"/>
                <w:szCs w:val="20"/>
                <w:lang w:val="ru-RU" w:eastAsia="en-US" w:bidi="ar-SA"/>
              </w:rPr>
              <w:t>;</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3) </w:t>
              <w:tab/>
            </w:r>
            <w:r>
              <w:rPr>
                <w:rFonts w:eastAsia="Times New Roman" w:cs="Times New Roman" w:ascii="Times New Roman" w:hAnsi="Times New Roman"/>
                <w:spacing w:val="2"/>
                <w:kern w:val="0"/>
                <w:sz w:val="20"/>
                <w:szCs w:val="20"/>
                <w:lang w:val="ru-RU" w:eastAsia="en-US" w:bidi="ar-SA"/>
              </w:rPr>
              <w:t>«Білім туралы» Қазақстан Республикасы Заңының талаптарына, Мемлекеттік жалпыға міндетті орта білім беру стандартына сәйкес білім алушының білім</w:t>
            </w:r>
            <w:r>
              <w:rPr>
                <w:rFonts w:eastAsia="Times New Roman" w:cs="Times New Roman" w:ascii="Times New Roman" w:hAnsi="Times New Roman"/>
                <w:spacing w:val="2"/>
                <w:kern w:val="0"/>
                <w:sz w:val="20"/>
                <w:szCs w:val="20"/>
                <w:lang w:val="kk-KZ" w:eastAsia="en-US" w:bidi="ar-SA"/>
              </w:rPr>
              <w:t xml:space="preserve"> алуын</w:t>
            </w:r>
            <w:r>
              <w:rPr>
                <w:rFonts w:eastAsia="Times New Roman" w:cs="Times New Roman" w:ascii="Times New Roman" w:hAnsi="Times New Roman"/>
                <w:spacing w:val="2"/>
                <w:kern w:val="0"/>
                <w:sz w:val="20"/>
                <w:szCs w:val="20"/>
                <w:lang w:val="ru-RU" w:eastAsia="en-US" w:bidi="ar-SA"/>
              </w:rPr>
              <w:t xml:space="preserve">, </w:t>
            </w:r>
            <w:r>
              <w:rPr>
                <w:rFonts w:eastAsia="Times New Roman" w:cs="Times New Roman" w:ascii="Times New Roman" w:hAnsi="Times New Roman"/>
                <w:spacing w:val="2"/>
                <w:kern w:val="0"/>
                <w:sz w:val="20"/>
                <w:szCs w:val="20"/>
                <w:lang w:val="kk-KZ" w:eastAsia="en-US" w:bidi="ar-SA"/>
              </w:rPr>
              <w:t>қабілет</w:t>
            </w:r>
            <w:r>
              <w:rPr>
                <w:rFonts w:eastAsia="Times New Roman" w:cs="Times New Roman" w:ascii="Times New Roman" w:hAnsi="Times New Roman"/>
                <w:spacing w:val="2"/>
                <w:kern w:val="0"/>
                <w:sz w:val="20"/>
                <w:szCs w:val="20"/>
                <w:lang w:val="ru-RU" w:eastAsia="en-US" w:bidi="ar-SA"/>
              </w:rPr>
              <w:t>, дағды игеру</w:t>
            </w:r>
            <w:r>
              <w:rPr>
                <w:rFonts w:eastAsia="Times New Roman" w:cs="Times New Roman" w:ascii="Times New Roman" w:hAnsi="Times New Roman"/>
                <w:spacing w:val="2"/>
                <w:kern w:val="0"/>
                <w:sz w:val="20"/>
                <w:szCs w:val="20"/>
                <w:lang w:val="kk-KZ" w:eastAsia="en-US" w:bidi="ar-SA"/>
              </w:rPr>
              <w:t>ін</w:t>
            </w:r>
            <w:r>
              <w:rPr>
                <w:rFonts w:eastAsia="Times New Roman" w:cs="Times New Roman" w:ascii="Times New Roman" w:hAnsi="Times New Roman"/>
                <w:spacing w:val="2"/>
                <w:kern w:val="0"/>
                <w:sz w:val="20"/>
                <w:szCs w:val="20"/>
                <w:lang w:val="ru-RU" w:eastAsia="en-US" w:bidi="ar-SA"/>
              </w:rPr>
              <w:t xml:space="preserve"> қамтамасыз етуге</w:t>
            </w:r>
            <w:r>
              <w:fldChar w:fldCharType="begin"/>
            </w:r>
            <w:r>
              <w:rPr>
                <w:sz w:val="20"/>
                <w:spacing w:val="2"/>
                <w:kern w:val="0"/>
                <w:szCs w:val="20"/>
                <w:rFonts w:eastAsia="Times New Roman" w:cs="Times New Roman" w:ascii="Times New Roman" w:hAnsi="Times New Roman"/>
                <w:lang w:val="ru-RU" w:eastAsia="en-US" w:bidi="ar-SA"/>
              </w:rPr>
              <w:instrText> HYPERLINK "http://adilet.zan.kz/rus/docs/Z990000389_" \l "z2"</w:instrText>
            </w:r>
            <w:r>
              <w:rPr>
                <w:sz w:val="20"/>
                <w:spacing w:val="2"/>
                <w:kern w:val="0"/>
                <w:szCs w:val="20"/>
                <w:rFonts w:eastAsia="Times New Roman" w:cs="Times New Roman" w:ascii="Times New Roman" w:hAnsi="Times New Roman"/>
                <w:lang w:val="ru-RU" w:eastAsia="en-US" w:bidi="ar-SA"/>
              </w:rPr>
              <w:fldChar w:fldCharType="separate"/>
            </w:r>
            <w:r>
              <w:rPr>
                <w:rFonts w:eastAsia="Times New Roman" w:cs="Times New Roman" w:ascii="Times New Roman" w:hAnsi="Times New Roman"/>
                <w:spacing w:val="2"/>
                <w:kern w:val="0"/>
                <w:sz w:val="20"/>
                <w:szCs w:val="20"/>
                <w:lang w:val="ru-RU" w:eastAsia="en-US" w:bidi="ar-SA"/>
              </w:rPr>
              <w:t>;</w:t>
            </w:r>
            <w:r>
              <w:rPr>
                <w:sz w:val="20"/>
                <w:spacing w:val="2"/>
                <w:kern w:val="0"/>
                <w:szCs w:val="20"/>
                <w:rFonts w:eastAsia="Times New Roman" w:cs="Times New Roman" w:ascii="Times New Roman" w:hAnsi="Times New Roman"/>
                <w:lang w:val="ru-RU" w:eastAsia="en-US" w:bidi="ar-SA"/>
              </w:rPr>
              <w:fldChar w:fldCharType="end"/>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 xml:space="preserve">білім алушының </w:t>
            </w:r>
            <w:r>
              <w:rPr>
                <w:rFonts w:eastAsia="Times New Roman" w:cs="Times New Roman" w:ascii="Times New Roman" w:hAnsi="Times New Roman"/>
                <w:b w:val="false"/>
                <w:bCs w:val="false"/>
                <w:kern w:val="0"/>
                <w:sz w:val="20"/>
                <w:szCs w:val="20"/>
                <w:u w:val="none"/>
                <w:lang w:val="en-US" w:eastAsia="ru-RU" w:bidi="ar-SA"/>
              </w:rPr>
              <w:t>{ContractYear}</w:t>
            </w:r>
            <w:r>
              <w:rPr>
                <w:rFonts w:eastAsia="Times New Roman" w:cs="Times New Roman" w:ascii="Times New Roman" w:hAnsi="Times New Roman"/>
                <w:kern w:val="0"/>
                <w:sz w:val="20"/>
                <w:szCs w:val="20"/>
                <w:lang w:val="ru-RU" w:eastAsia="ru-RU" w:bidi="ar-SA"/>
              </w:rPr>
              <w:t xml:space="preserve"> жылғы 1 қыркүйектен бастап </w:t>
            </w:r>
            <w:r>
              <w:rPr>
                <w:rFonts w:eastAsia="Times New Roman" w:cs="Times New Roman" w:ascii="Times New Roman" w:hAnsi="Times New Roman"/>
                <w:b w:val="false"/>
                <w:bCs w:val="false"/>
                <w:kern w:val="0"/>
                <w:sz w:val="20"/>
                <w:szCs w:val="20"/>
                <w:u w:val="none"/>
                <w:lang w:val="en-US" w:eastAsia="ru-RU" w:bidi="ar-SA"/>
              </w:rPr>
              <w:t>{ContractYear</w:t>
            </w:r>
            <w:r>
              <w:rPr>
                <w:rFonts w:eastAsia="Times New Roman" w:cs="Times New Roman" w:ascii="Times New Roman" w:hAnsi="Times New Roman"/>
                <w:b w:val="false"/>
                <w:bCs w:val="false"/>
                <w:kern w:val="0"/>
                <w:sz w:val="20"/>
                <w:szCs w:val="20"/>
                <w:u w:val="none"/>
                <w:lang w:val="en-US" w:eastAsia="ru-RU" w:bidi="ar-SA"/>
              </w:rPr>
              <w:t>Finish</w:t>
            </w:r>
            <w:r>
              <w:rPr>
                <w:rFonts w:eastAsia="Times New Roman" w:cs="Times New Roman" w:ascii="Times New Roman" w:hAnsi="Times New Roman"/>
                <w:b w:val="false"/>
                <w:bCs w:val="false"/>
                <w:kern w:val="0"/>
                <w:sz w:val="20"/>
                <w:szCs w:val="20"/>
                <w:u w:val="none"/>
                <w:lang w:val="en-US" w:eastAsia="ru-RU" w:bidi="ar-SA"/>
              </w:rPr>
              <w:t>}</w:t>
            </w:r>
            <w:r>
              <w:rPr>
                <w:rFonts w:eastAsia="Times New Roman" w:cs="Times New Roman" w:ascii="Times New Roman" w:hAnsi="Times New Roman"/>
                <w:kern w:val="0"/>
                <w:sz w:val="20"/>
                <w:szCs w:val="20"/>
                <w:lang w:val="ru-RU" w:eastAsia="ru-RU" w:bidi="ar-SA"/>
              </w:rPr>
              <w:t xml:space="preserve"> жылғы 31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 xml:space="preserve">оқыту қызметін </w:t>
            </w:r>
            <w:r>
              <w:rPr>
                <w:rFonts w:eastAsia="Times New Roman" w:cs="Times New Roman" w:ascii="Times New Roman" w:hAnsi="Times New Roman"/>
                <w:kern w:val="0"/>
                <w:sz w:val="20"/>
                <w:szCs w:val="20"/>
                <w:lang w:val="ru-RU" w:eastAsia="ru-RU" w:bidi="ar-SA"/>
              </w:rPr>
              <w:t>ұйымдастыруға;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 w:cs="Times New Roman" w:ascii="Times New Roman" w:hAnsi="Times New Roman" w:eastAsiaTheme="minorEastAsia"/>
                <w:spacing w:val="2"/>
                <w:kern w:val="0"/>
                <w:sz w:val="20"/>
                <w:szCs w:val="20"/>
                <w:shd w:fill="FFFFFF" w:val="clear"/>
                <w:lang w:val="ru-RU" w:eastAsia="ru-RU" w:bidi="ar-SA"/>
              </w:rPr>
              <w:t>5)</w:t>
              <w:tab/>
              <w:t>білім беру объектілеріне бекітілген санитариялық-эпидемиологиялық талаптарға сәйкес білім беру және тәрбие процесіне қойылатын санитариялық және гигиеналық талаптарды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6)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Білім беру ұйымы кітапханасының ақпараттық ресурстарына еркін қол жеткізуді және пайдалануды қамтамасыз етуге, оқулықтармен, оқу-әдістемелік кешендермен және оқу-әдістемелік құралдармен (мемлекеттік жалпыға міндетті білім беру стандарттарының пәндері бойынша) қамтамасыз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білім алушыға Білім беру ұйымының басшысы бекіткен жекелеген ережелерде көзделген тәртіппен және шарттарда оқу бағдарламалары шеңберінде тапсырмаларды орындау үшін Білім беру ұйымының компьютерлік техникасын пайдалану мүмкіндігін беруге;</w:t>
            </w:r>
          </w:p>
          <w:p>
            <w:pPr>
              <w:pStyle w:val="Normal"/>
              <w:widowControl w:val="false"/>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9)</w:t>
              <w:tab/>
              <w:t xml:space="preserve">білім беру қызметтерін ұсыну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Білім беру ұйымындағы оқ</w:t>
            </w:r>
            <w:r>
              <w:rPr>
                <w:rFonts w:eastAsia="Times New Roman" w:cs="Times New Roman" w:ascii="Times New Roman" w:hAnsi="Times New Roman"/>
                <w:kern w:val="0"/>
                <w:sz w:val="20"/>
                <w:szCs w:val="20"/>
                <w:lang w:val="kk-KZ" w:eastAsia="ru-RU" w:bidi="ar-SA"/>
              </w:rPr>
              <w:t>ыт</w:t>
            </w:r>
            <w:r>
              <w:rPr>
                <w:rFonts w:eastAsia="Times New Roman" w:cs="Times New Roman" w:ascii="Times New Roman" w:hAnsi="Times New Roman"/>
                <w:kern w:val="0"/>
                <w:sz w:val="20"/>
                <w:szCs w:val="20"/>
                <w:lang w:val="ru-RU" w:eastAsia="ru-RU" w:bidi="ar-SA"/>
              </w:rPr>
              <w:t>у қызметі кезеңінде білім алушыға (қажет болған жағдайда) алғашқы медициналық көмек көрсетуді қамтамасыз етуге;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11) </w:t>
              <w:tab/>
            </w:r>
            <w:r>
              <w:rPr>
                <w:rFonts w:eastAsia="Times New Roman" w:cs="Times New Roman" w:ascii="Times New Roman" w:hAnsi="Times New Roman"/>
                <w:spacing w:val="2"/>
                <w:kern w:val="0"/>
                <w:sz w:val="20"/>
                <w:szCs w:val="20"/>
                <w:lang w:val="ru-RU" w:eastAsia="en-US" w:bidi="ar-SA"/>
              </w:rPr>
              <w:t xml:space="preserve">білім алушының, Тапсырыс берушінің келісімінсіз және оқу процесіне нұқсан </w:t>
            </w:r>
            <w:r>
              <w:rPr>
                <w:rFonts w:eastAsia="Times New Roman" w:cs="Times New Roman" w:ascii="Times New Roman" w:hAnsi="Times New Roman"/>
                <w:spacing w:val="2"/>
                <w:kern w:val="0"/>
                <w:sz w:val="20"/>
                <w:szCs w:val="20"/>
                <w:lang w:val="kk-KZ" w:eastAsia="en-US" w:bidi="ar-SA"/>
              </w:rPr>
              <w:t>келтірумен</w:t>
            </w:r>
            <w:r>
              <w:rPr>
                <w:rFonts w:eastAsia="Times New Roman" w:cs="Times New Roman" w:ascii="Times New Roman" w:hAnsi="Times New Roman"/>
                <w:spacing w:val="2"/>
                <w:kern w:val="0"/>
                <w:sz w:val="20"/>
                <w:szCs w:val="20"/>
                <w:lang w:val="ru-RU" w:eastAsia="en-US" w:bidi="ar-SA"/>
              </w:rPr>
              <w:t xml:space="preserve"> білім алушыны тапсырмаларды орындауға тартуға жол бермеуге;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spacing w:val="2"/>
                <w:kern w:val="0"/>
                <w:sz w:val="20"/>
                <w:szCs w:val="20"/>
                <w:lang w:val="ru-RU" w:eastAsia="en-US" w:bidi="ar-SA"/>
              </w:rPr>
              <w:t>12)</w:t>
              <w:tab/>
              <w:t>Тапсырыс берушіге, білім алушының өзге де заңды өкілдеріне құрмет көрсетуге;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13) </w:t>
              <w:tab/>
              <w:t>білім алушыға Білім беру ұйымының ғылыми, мәдени және спорттық іс-шараларына ерікті негізде қатысуға мүмкіндік беруге;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14) </w:t>
              <w:tab/>
            </w:r>
            <w:r>
              <w:rPr>
                <w:rFonts w:eastAsia="Times New Roman" w:cs="Times New Roman" w:ascii="Times New Roman" w:hAnsi="Times New Roman"/>
                <w:spacing w:val="2"/>
                <w:kern w:val="0"/>
                <w:sz w:val="20"/>
                <w:szCs w:val="20"/>
                <w:lang w:val="ru-RU" w:eastAsia="en-US" w:bidi="ar-SA"/>
              </w:rPr>
              <w:t>толық оқу курсын ойдағыдай аяқтағаннан кейін және қорытынды аттестаттаудан өту нәтижелері бойынша тиісті нысан бойынша білім туралы құжат беруге;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15)</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16) </w:t>
              <w:tab/>
              <w:t>Тапсырыс беруші білім алушыны оқытудың барлық кезеңі үшін алдын ала ақы төлеген жағдайда, Шарт бұзылған кезде білім алушыны оқыту кезеңі үшін шығыстарды шегере отырып, төленген ақшаны Тапсырыс берушіге қайтаруға;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17) </w:t>
              <w:tab/>
              <w:t>Білім беру ұйымы таратылған немесе білім беру қызметі тоқтатылған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білім алушыларды оқуын жалғастыру үшін басқа білім беру ұйымына ауыстыру жөнінде шаралар қабылда</w:t>
            </w:r>
            <w:r>
              <w:rPr>
                <w:rFonts w:eastAsia="Times New Roman" w:cs="Times New Roman" w:ascii="Times New Roman" w:hAnsi="Times New Roman"/>
                <w:kern w:val="0"/>
                <w:sz w:val="20"/>
                <w:szCs w:val="20"/>
                <w:lang w:val="kk-KZ" w:eastAsia="en-US" w:bidi="ar-SA"/>
              </w:rPr>
              <w:t xml:space="preserve">уға </w:t>
            </w:r>
            <w:r>
              <w:rPr>
                <w:rFonts w:eastAsia="Times New Roman" w:cs="Times New Roman" w:ascii="Times New Roman" w:hAnsi="Times New Roman"/>
                <w:b/>
                <w:kern w:val="0"/>
                <w:sz w:val="20"/>
                <w:szCs w:val="20"/>
                <w:lang w:val="kk-KZ" w:eastAsia="en-US" w:bidi="ar-SA"/>
              </w:rPr>
              <w:t>міндеттенеді</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4) </w:t>
              <w:tab/>
              <w:t>білім алушыны оқу, ғылыми және шығармашылық қызметтегі табыстары үшін көтермелеуді және сыйақы беруді жүзеге асыруға;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ерекше жағдайларда оқу үшін ақы төлеу тәртібіне байланысты жеке жеңілдіктерді көздеуге;</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6)</w:t>
              <w:tab/>
            </w:r>
            <w:r>
              <w:rPr>
                <w:rFonts w:eastAsia="Calibri" w:cs="Times New Roman" w:ascii="Times New Roman" w:hAnsi="Times New Roman"/>
                <w:kern w:val="0"/>
                <w:sz w:val="20"/>
                <w:szCs w:val="20"/>
                <w:lang w:val="kk-KZ" w:eastAsia="en-US" w:bidi="ar-SA"/>
              </w:rPr>
              <w:t>о</w:t>
            </w:r>
            <w:r>
              <w:rPr>
                <w:rFonts w:eastAsia="Calibri" w:cs="Times New Roman" w:ascii="Times New Roman" w:hAnsi="Times New Roman"/>
                <w:kern w:val="0"/>
                <w:sz w:val="20"/>
                <w:szCs w:val="20"/>
                <w:lang w:val="ru-RU" w:eastAsia="en-US" w:bidi="ar-SA"/>
              </w:rPr>
              <w:t>қу процесінде білім алушының денсаулығын сақтау және нығайту, аурулардың алдын алу бойынша шараларды жүзеге асыруға мүмкіндік беретін бағдарламаларды, әдістемелерді, технологияларды пайдалану</w:t>
            </w:r>
            <w:r>
              <w:rPr>
                <w:rFonts w:eastAsia="Calibri" w:cs="Times New Roman" w:ascii="Times New Roman" w:hAnsi="Times New Roman"/>
                <w:kern w:val="0"/>
                <w:sz w:val="20"/>
                <w:szCs w:val="20"/>
                <w:lang w:val="kk-KZ" w:eastAsia="en-US" w:bidi="ar-SA"/>
              </w:rPr>
              <w:t>ға</w:t>
            </w:r>
            <w:r>
              <w:rPr>
                <w:rFonts w:eastAsia="Calibri"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 xml:space="preserve">Білім беру ұйымында оқу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8) </w:t>
              <w:tab/>
              <w:t>Шартты мынадай себептер бойынша: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қаржылық берешегі үшін (Шартта көзделген төлем мерзімдерін бұза отырып, оқығаны үшін төлемеу және/немесе толық төлемеу);</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10) </w:t>
            </w:r>
            <w:r>
              <w:rPr>
                <w:rFonts w:eastAsia="Calibri"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әлеуметтік желілерде, оның ішінде Білім беру ұйымының ресми сайтында орналастыру.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білімді, іскерлікті және практикалық дағдыларды мемлекеттік жалпыға міндетті білім беру стандарттарының толық көлемінде меңгеруге,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өз денсаулығына қамқорлық жасауға, рухани және дене тұрғысынан өзін-өзі жетілдіруге ұмтылуға;</w:t>
            </w:r>
          </w:p>
          <w:p>
            <w:pPr>
              <w:pStyle w:val="Normal"/>
              <w:widowControl w:val="false"/>
              <w:suppressAutoHyphens w:val="true"/>
              <w:spacing w:lineRule="auto" w:line="240" w:before="0" w:after="0"/>
              <w:jc w:val="both"/>
              <w:rPr>
                <w:rFonts w:ascii="Times New Roman" w:hAnsi="Times New Roman" w:cs="Times New Roman"/>
                <w:sz w:val="20"/>
                <w:szCs w:val="20"/>
                <w:highlight w:val="white"/>
                <w:lang w:val="kk-KZ"/>
              </w:rPr>
            </w:pPr>
            <w:r>
              <w:rPr>
                <w:rFonts w:eastAsia="Calibri" w:cs="Times New Roman" w:ascii="Times New Roman" w:hAnsi="Times New Roman"/>
                <w:kern w:val="0"/>
                <w:sz w:val="20"/>
                <w:szCs w:val="20"/>
                <w:lang w:val="kk-KZ" w:eastAsia="en-US" w:bidi="ar-SA"/>
              </w:rPr>
              <w:t>6)</w:t>
              <w:tab/>
              <w:t>Білім беру ұйымында оқу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7)</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8) </w:t>
              <w:tab/>
              <w:t>әскери есепке алу ережелерін сақтауға міндеттенеді.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білім беру қызметтерін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ұйымында Білім беру ұйымының Жарғысында көзделген қосымша ақы үшін мемлекеттік стандарттан тыс қосымша білім беру қызметтерін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беру ұйымының кітапханасы мен оқу залдары базасында оқу, оқу-әдістемелік әдебиеттер қорына еркін қол жеткізуге және пайдалануға;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5) </w:t>
              <w:tab/>
              <w:t>Қазақстан Республикасының заңнамасында белгіленген тәртіппен Білім беру ұйымына қайта қабылдануға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HTMLPreformatted"/>
              <w:widowControl w:val="false"/>
              <w:shd w:val="clear" w:color="auto" w:fill="FFFFFF" w:themeFill="background1"/>
              <w:suppressAutoHyphens w:val="true"/>
              <w:spacing w:before="0" w:after="0"/>
              <w:contextualSpacing/>
              <w:jc w:val="both"/>
              <w:rPr>
                <w:rFonts w:ascii="Times New Roman" w:hAnsi="Times New Roman" w:eastAsia="Times New Roman" w:cs="Times New Roman"/>
                <w:lang w:val="kk-KZ" w:eastAsia="ru-RU"/>
              </w:rPr>
            </w:pPr>
            <w:r>
              <w:rPr>
                <w:rFonts w:eastAsia="Times New Roman" w:cs="Times New Roman" w:ascii="Times New Roman" w:hAnsi="Times New Roman"/>
                <w:kern w:val="0"/>
                <w:lang w:val="kk-KZ" w:eastAsia="en-US" w:bidi="ar-SA"/>
              </w:rPr>
              <w:t xml:space="preserve">1) </w:t>
            </w:r>
            <w:r>
              <w:rPr>
                <w:rFonts w:eastAsia="Times New Roman" w:cs="Times New Roman" w:ascii="Times New Roman" w:hAnsi="Times New Roman"/>
                <w:kern w:val="0"/>
                <w:lang w:val="kk-KZ" w:eastAsia="ru-RU" w:bidi="ar-SA"/>
              </w:rPr>
              <w:t>білім алушының Білім беру ұйымында оқуының барлық кезеңінде әрбір оқу жылы үшін оқу жылының басынан кешіктірмей білім беру қызметтерін көрсетуге шарттар жасасу;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ұсынатын білім беру қызметтері үшін белгіленген мерзімде және мөлшерде ақы төлеуге;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eastAsia="Calibri"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осы Шарт бойынша оқу процесін ұйымдастыруға қатысты өзінің барлық тілектерін Білім беру ұйымы әкімшілігінің назарына уақтылы жеткізуге;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11)</w:t>
              <w:tab/>
              <w:t>білім алушыны тәрбиелеуге жауапты болуға, оның бастауыш, негізгі жалпы, жалпы орта білім алуы үшін қажетті жағдайлар жасауға;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r>
            <w:r>
              <w:rPr>
                <w:rFonts w:eastAsia="Times New Roman" w:cs="Times New Roman" w:ascii="Times New Roman" w:hAnsi="Times New Roman"/>
                <w:spacing w:val="2"/>
                <w:kern w:val="0"/>
                <w:sz w:val="20"/>
                <w:szCs w:val="20"/>
                <w:lang w:val="kk-KZ" w:eastAsia="en-US" w:bidi="ar-SA"/>
              </w:rPr>
              <w:t xml:space="preserve">ата-аналар жиналысына қатысуға, қажет болған жағдайда оқу-тәрбие процесі бойынша жеке педагогикалық әңгімелесу және нақты педагогикалық көмек алу үшін Әкімшіліктің немесе педагогтардың шақыруы бойынша Білім беру ұйымына келуге; </w:t>
            </w:r>
            <w:r>
              <w:rPr>
                <w:rFonts w:eastAsia="Calibri" w:cs="Times New Roman" w:ascii="Times New Roman" w:hAnsi="Times New Roman"/>
                <w:kern w:val="0"/>
                <w:sz w:val="20"/>
                <w:szCs w:val="20"/>
                <w:lang w:val="kk-KZ" w:eastAsia="en-US" w:bidi="ar-SA"/>
              </w:rPr>
              <w:t>білім алушылардың үй тапсырмаларының орындалуын бақылауға, егер білім алушының жеке ерекшеліктері талап етсе, сынып жетекшісімен және психологпен жеке тәртіппен ынтымақтасуға; білім алушыны тәрбиелеу және оқыту мәселелері бойынша педагогтармен байланыс жасауға, кері байланысты жүзеге асыруға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13)</w:t>
              <w:tab/>
              <w:t>білім алушылардың медициналық профилактикалық тексеруден (0-сынып, 4-сынып, 7-сынып) уақтылы өтуін және оның өтуі туралы мәліметтерді Білім беру ұйымына ұсынуын қамтамасыз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14)</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uppressAutoHyphens w:val="true"/>
              <w:spacing w:lineRule="auto" w:line="240" w:before="0" w:after="0"/>
              <w:jc w:val="both"/>
              <w:rPr>
                <w:rFonts w:ascii="Times New Roman" w:hAnsi="Times New Roman" w:cs="Times New Roman"/>
                <w:sz w:val="20"/>
                <w:szCs w:val="20"/>
                <w:highlight w:val="white"/>
                <w:lang w:val="kk-KZ"/>
              </w:rPr>
            </w:pPr>
            <w:r>
              <w:rPr>
                <w:rFonts w:eastAsia="Calibri" w:cs="Times New Roman" w:ascii="Times New Roman" w:hAnsi="Times New Roman"/>
                <w:kern w:val="0"/>
                <w:sz w:val="20"/>
                <w:szCs w:val="20"/>
                <w:lang w:val="kk-KZ" w:eastAsia="en-US" w:bidi="ar-SA"/>
              </w:rPr>
              <w:t>15)</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16)</w:t>
              <w:tab/>
              <w:t>Білім беру ұйымында оқу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17)</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18)</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kern w:val="0"/>
                <w:sz w:val="20"/>
                <w:szCs w:val="20"/>
                <w:lang w:val="kk-KZ" w:eastAsia="ru-RU" w:bidi="ar-SA"/>
              </w:rPr>
              <w:t>Білім беру қызметтеріне ақы төлеудің мөлшері мен тәртібі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Оқу ақысының құны теңгемен белгіленеді және жыл сайын Білім беру ұйымының уәкілетті органы бекітеді.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r>
            <w:r>
              <w:rPr>
                <w:rFonts w:eastAsia="Times New Roman" w:cs="Times New Roman" w:ascii="Times New Roman" w:hAnsi="Times New Roman"/>
                <w:kern w:val="0"/>
                <w:sz w:val="20"/>
                <w:szCs w:val="20"/>
                <w:lang w:val="ru-RU" w:eastAsia="ru-RU" w:bidi="ar-SA"/>
              </w:rPr>
              <w:t>{EduYear}</w:t>
            </w:r>
            <w:r>
              <w:rPr>
                <w:rFonts w:eastAsia="Times New Roman" w:cs="Times New Roman" w:ascii="Times New Roman" w:hAnsi="Times New Roman"/>
                <w:kern w:val="0"/>
                <w:sz w:val="20"/>
                <w:szCs w:val="20"/>
                <w:lang w:val="kk-KZ" w:eastAsia="en-US" w:bidi="ar-SA"/>
              </w:rPr>
              <w:t xml:space="preserve"> оқу жылындағы (Шарт жасасу сәтінде) оқу құны: </w:t>
            </w:r>
            <w:r>
              <w:rPr>
                <w:rFonts w:eastAsia="Times New Roman" w:cs="Times New Roman" w:ascii="Times New Roman" w:hAnsi="Times New Roman"/>
                <w:kern w:val="0"/>
                <w:sz w:val="20"/>
                <w:szCs w:val="20"/>
                <w:u w:val="single"/>
                <w:lang w:val="kk-KZ" w:eastAsia="en-US" w:bidi="ar-SA"/>
              </w:rPr>
              <w:t>{ContractAmount}   ({ContractAmountWordsKaz})</w:t>
            </w:r>
            <w:r>
              <w:rPr>
                <w:rFonts w:eastAsia="Times New Roman" w:cs="Times New Roman" w:ascii="Times New Roman" w:hAnsi="Times New Roman"/>
                <w:kern w:val="0"/>
                <w:sz w:val="20"/>
                <w:szCs w:val="20"/>
                <w:lang w:val="kk-KZ" w:eastAsia="en-US" w:bidi="ar-SA"/>
              </w:rPr>
              <w:t xml:space="preserve"> теңге.</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lang w:val="kk-KZ" w:eastAsia="en-US" w:bidi="ar-SA"/>
              </w:rPr>
              <w:t xml:space="preserve">Жеңілдікпен оқу құны </w:t>
            </w:r>
            <w:r>
              <w:rPr>
                <w:rFonts w:eastAsia="Times New Roman" w:cs="Times New Roman" w:ascii="Times New Roman" w:hAnsi="Times New Roman"/>
                <w:i w:val="false"/>
                <w:iCs w:val="false"/>
                <w:kern w:val="0"/>
                <w:sz w:val="20"/>
                <w:szCs w:val="20"/>
                <w:u w:val="single"/>
                <w:lang w:val="ru-RU" w:eastAsia="ru-RU" w:bidi="ar-SA"/>
              </w:rPr>
              <w:t>{ContractAmountWithDiscount}</w:t>
            </w:r>
          </w:p>
          <w:p>
            <w:pPr>
              <w:pStyle w:val="Normal"/>
              <w:widowControl w:val="false"/>
              <w:suppressAutoHyphens w:val="true"/>
              <w:spacing w:lineRule="auto" w:line="240" w:before="0" w:after="0"/>
              <w:jc w:val="left"/>
              <w:rPr>
                <w:i w:val="false"/>
                <w:i w:val="false"/>
                <w:iCs w:val="false"/>
              </w:rPr>
            </w:pPr>
            <w:r>
              <w:rPr>
                <w:rFonts w:eastAsia="Times New Roman" w:cs="Times New Roman" w:ascii="Times New Roman" w:hAnsi="Times New Roman"/>
                <w:i w:val="false"/>
                <w:iCs w:val="false"/>
                <w:kern w:val="0"/>
                <w:sz w:val="20"/>
                <w:szCs w:val="20"/>
                <w:u w:val="single"/>
                <w:lang w:val="ru-RU" w:eastAsia="ru-RU" w:bidi="ar-SA"/>
              </w:rPr>
              <w:t>({ContractAmountWithDiscountWordsKaz})</w:t>
            </w:r>
            <w:r>
              <w:rPr>
                <w:rFonts w:eastAsia="Times New Roman" w:cs="Times New Roman" w:ascii="Times New Roman" w:hAnsi="Times New Roman"/>
                <w:i w:val="false"/>
                <w:iCs w:val="false"/>
                <w:kern w:val="0"/>
                <w:sz w:val="20"/>
                <w:szCs w:val="20"/>
                <w:lang w:val="kk-KZ" w:eastAsia="en-US" w:bidi="ar-SA"/>
              </w:rPr>
              <w:t xml:space="preserve"> теңге құрайды.</w:t>
            </w:r>
          </w:p>
          <w:p>
            <w:pPr>
              <w:pStyle w:val="Normal"/>
              <w:widowControl w:val="false"/>
              <w:numPr>
                <w:ilvl w:val="1"/>
                <w:numId w:val="4"/>
              </w:numPr>
              <w:tabs>
                <w:tab w:val="clear" w:pos="708"/>
                <w:tab w:val="left" w:pos="703" w:leader="none"/>
              </w:tabs>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оқыту құнын өзгертуі, бірақ жылына бір реттен асырмай өзгертуі мүмкін. Тапсырыс беруші барлық </w:t>
            </w:r>
            <w:r>
              <w:rPr>
                <w:rFonts w:eastAsia="Times New Roman" w:cs="Times New Roman" w:ascii="Times New Roman" w:hAnsi="Times New Roman"/>
                <w:kern w:val="0"/>
                <w:sz w:val="20"/>
                <w:szCs w:val="20"/>
                <w:lang w:val="ru-RU" w:eastAsia="ru-RU" w:bidi="ar-SA"/>
              </w:rPr>
              <w:t>{EduYear}</w:t>
            </w:r>
            <w:r>
              <w:rPr>
                <w:rFonts w:eastAsia="Times New Roman" w:cs="Times New Roman" w:ascii="Times New Roman" w:hAnsi="Times New Roman"/>
                <w:kern w:val="0"/>
                <w:sz w:val="20"/>
                <w:szCs w:val="20"/>
                <w:lang w:val="kk-KZ" w:eastAsia="ru-RU" w:bidi="ar-SA"/>
              </w:rPr>
              <w:t xml:space="preserve"> оқу жылына алдын ала ақы төлеген жағдайда, оқыту құны өзгертілмейді.</w:t>
            </w:r>
          </w:p>
          <w:p>
            <w:pPr>
              <w:pStyle w:val="Normal"/>
              <w:widowControl w:val="false"/>
              <w:numPr>
                <w:ilvl w:val="1"/>
                <w:numId w:val="4"/>
              </w:numPr>
              <w:suppressAutoHyphens w:val="true"/>
              <w:spacing w:lineRule="auto" w:line="240" w:before="0" w:after="0"/>
              <w:ind w:left="34"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3.2-тармағында көрсетілген оқыту құнына білім алушының мектеп және спорт киімінің құны кірмейді.</w:t>
            </w:r>
          </w:p>
          <w:p>
            <w:pPr>
              <w:pStyle w:val="Normal"/>
              <w:widowControl w:val="false"/>
              <w:numPr>
                <w:ilvl w:val="1"/>
                <w:numId w:val="4"/>
              </w:numPr>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Оқу үшін төлеуді Тапсырыс беруші бір мезгілде, немесе осы Шартқа №1 қосымшада көрсетілген кесте бойынша жүргізеді.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3.6. </w:t>
              <w:tab/>
              <w:t xml:space="preserve">Тапсырыс беруші </w:t>
            </w:r>
            <w:r>
              <w:rPr>
                <w:rFonts w:eastAsia="Times New Roman" w:cs="Times New Roman" w:ascii="Times New Roman" w:hAnsi="Times New Roman"/>
                <w:b w:val="false"/>
                <w:bCs w:val="false"/>
                <w:kern w:val="0"/>
                <w:sz w:val="20"/>
                <w:szCs w:val="20"/>
                <w:u w:val="none"/>
                <w:lang w:val="en-US" w:eastAsia="ru-RU" w:bidi="ar-SA"/>
              </w:rPr>
              <w:t>{ContractYear}</w:t>
            </w:r>
            <w:r>
              <w:rPr>
                <w:rFonts w:eastAsia="Times New Roman" w:cs="Times New Roman" w:ascii="Times New Roman" w:hAnsi="Times New Roman"/>
                <w:kern w:val="0"/>
                <w:sz w:val="20"/>
                <w:szCs w:val="20"/>
                <w:lang w:val="kk-KZ" w:eastAsia="en-US" w:bidi="ar-SA"/>
              </w:rPr>
              <w:t xml:space="preserve"> жылғы 01 маусымға дейінгі мерзімде бүкіл </w:t>
            </w:r>
            <w:r>
              <w:rPr>
                <w:rFonts w:eastAsia="Times New Roman" w:cs="Times New Roman" w:ascii="Times New Roman" w:hAnsi="Times New Roman"/>
                <w:kern w:val="0"/>
                <w:sz w:val="20"/>
                <w:szCs w:val="20"/>
                <w:lang w:val="ru-RU" w:eastAsia="ru-RU" w:bidi="ar-SA"/>
              </w:rPr>
              <w:t>{EduYear}</w:t>
            </w:r>
            <w:r>
              <w:rPr>
                <w:rFonts w:eastAsia="Times New Roman" w:cs="Times New Roman" w:ascii="Times New Roman" w:hAnsi="Times New Roman"/>
                <w:kern w:val="0"/>
                <w:sz w:val="20"/>
                <w:szCs w:val="20"/>
                <w:lang w:val="kk-KZ" w:eastAsia="en-US" w:bidi="ar-SA"/>
              </w:rPr>
              <w:t xml:space="preserve"> оқу жылына оқу құнын алдын ала төлеген жағдайда, Тапсырыс берушіге білім алушыны оқытуға Шарттың 3.2-тармағында көзделген оқыту құнынан 7 (жеті)% мөлшерінде жеңілдік беріледі.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Тапсырыс беруші </w:t>
            </w:r>
            <w:r>
              <w:rPr>
                <w:rFonts w:eastAsia="Times New Roman" w:cs="Times New Roman" w:ascii="Times New Roman" w:hAnsi="Times New Roman"/>
                <w:b w:val="false"/>
                <w:bCs w:val="false"/>
                <w:kern w:val="0"/>
                <w:sz w:val="20"/>
                <w:szCs w:val="20"/>
                <w:u w:val="none"/>
                <w:lang w:val="en-US" w:eastAsia="ru-RU" w:bidi="ar-SA"/>
              </w:rPr>
              <w:t>{ContractYear}</w:t>
            </w:r>
            <w:r>
              <w:rPr>
                <w:rFonts w:eastAsia="Times New Roman" w:cs="Times New Roman" w:ascii="Times New Roman" w:hAnsi="Times New Roman"/>
                <w:kern w:val="0"/>
                <w:sz w:val="20"/>
                <w:szCs w:val="20"/>
                <w:lang w:val="kk-KZ" w:eastAsia="en-US" w:bidi="ar-SA"/>
              </w:rPr>
              <w:t xml:space="preserve"> жылғы 01 қыркүйекке дейінгі мерзімде бүкіл </w:t>
            </w:r>
            <w:r>
              <w:rPr>
                <w:rFonts w:eastAsia="Times New Roman" w:cs="Times New Roman" w:ascii="Times New Roman" w:hAnsi="Times New Roman"/>
                <w:kern w:val="0"/>
                <w:sz w:val="20"/>
                <w:szCs w:val="20"/>
                <w:lang w:val="ru-RU" w:eastAsia="ru-RU" w:bidi="ar-SA"/>
              </w:rPr>
              <w:t>{EduYear}</w:t>
            </w:r>
            <w:r>
              <w:rPr>
                <w:rFonts w:eastAsia="Times New Roman" w:cs="Times New Roman" w:ascii="Times New Roman" w:hAnsi="Times New Roman"/>
                <w:kern w:val="0"/>
                <w:sz w:val="20"/>
                <w:szCs w:val="20"/>
                <w:lang w:val="kk-KZ" w:eastAsia="en-US" w:bidi="ar-SA"/>
              </w:rPr>
              <w:t xml:space="preserve"> оқу жылына оқу құнын алдын ала төлеген жағдайда, Тапсырыс берушіге білім алушыны оқытуға Шарттың 3.2-тармағында көзделген оқыту құнынан 5 (бес)% мөлшерінде жеңілдік беріледі.</w:t>
            </w:r>
          </w:p>
          <w:p>
            <w:pPr>
              <w:pStyle w:val="Normal"/>
              <w:widowControl w:val="false"/>
              <w:tabs>
                <w:tab w:val="clear" w:pos="708"/>
                <w:tab w:val="left" w:pos="709" w:leader="none"/>
              </w:tabs>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 xml:space="preserve">Шарттың </w:t>
            </w:r>
            <w:r>
              <w:rPr>
                <w:rFonts w:eastAsia="Calibri" w:cs="Times New Roman" w:ascii="Times New Roman" w:hAnsi="Times New Roman"/>
                <w:kern w:val="0"/>
                <w:sz w:val="20"/>
                <w:szCs w:val="20"/>
                <w:lang w:val="kk-KZ" w:eastAsia="en-US" w:bidi="ar-SA"/>
              </w:rPr>
              <w:t xml:space="preserve">3.2-тармағында көрсетілгеннен басқа білім алушы Білім беру ұйымына оқуға түскен кезде Тапсырыс беруші Білім беру ұйымына осы Шарт жасалған күннен бастап күнтізбелік 5 (бес) күннен кешіктірмейтін мерзімде </w:t>
            </w:r>
            <w:r>
              <w:rPr>
                <w:rFonts w:eastAsia="Times New Roman" w:cs="Times New Roman" w:ascii="Times New Roman" w:hAnsi="Times New Roman"/>
                <w:kern w:val="0"/>
                <w:sz w:val="20"/>
                <w:szCs w:val="20"/>
                <w:u w:val="single"/>
                <w:lang w:val="kk-KZ" w:eastAsia="ru-RU" w:bidi="ar-SA"/>
              </w:rPr>
              <w:t>{ContractContr} ({ContractContrWordsKAZ})</w:t>
            </w:r>
            <w:r>
              <w:rPr>
                <w:rFonts w:eastAsia="Calibri" w:cs="Times New Roman" w:ascii="Times New Roman" w:hAnsi="Times New Roman"/>
                <w:kern w:val="0"/>
                <w:sz w:val="20"/>
                <w:szCs w:val="20"/>
                <w:lang w:val="kk-KZ" w:eastAsia="en-US" w:bidi="ar-SA"/>
              </w:rPr>
              <w:t xml:space="preserve"> теңге мөлшерінде біржолғы кіру жарнасын қосымша төлейді.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3.8.</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оқу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3.10.</w:t>
              <w:tab/>
              <w:tab/>
            </w:r>
            <w:r>
              <w:rPr>
                <w:rFonts w:eastAsia="" w:cs="Times New Roman" w:ascii="Times New Roman" w:hAnsi="Times New Roman" w:eastAsiaTheme="minorEastAsia"/>
                <w:kern w:val="0"/>
                <w:sz w:val="20"/>
                <w:szCs w:val="20"/>
                <w:lang w:val="kk-KZ" w:eastAsia="ru-RU" w:bidi="ar-SA"/>
              </w:rPr>
              <w:t>Шарт бұзылған барлық жағдайларда Шарттың 3.7-тармағында көзделген кiру жарнасының сомасын Білім беру ұйымы Тапсырыс берушіге қайтармайды.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 w:cs="Times New Roman" w:ascii="Times New Roman" w:hAnsi="Times New Roman" w:eastAsiaTheme="minorEastAsia"/>
                <w:kern w:val="0"/>
                <w:sz w:val="20"/>
                <w:szCs w:val="20"/>
                <w:lang w:val="kk-KZ" w:eastAsia="ru-RU" w:bidi="ar-SA"/>
              </w:rPr>
              <w:t xml:space="preserve">3.11. 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оқу ақысын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3.12.</w:t>
              <w:tab/>
            </w:r>
            <w:r>
              <w:rPr>
                <w:rFonts w:eastAsia="Calibri" w:cs="Times New Roman" w:ascii="Times New Roman" w:hAnsi="Times New Roman"/>
                <w:kern w:val="0"/>
                <w:sz w:val="20"/>
                <w:szCs w:val="20"/>
                <w:lang w:val="kk-KZ" w:eastAsia="en-US" w:bidi="ar-SA"/>
              </w:rPr>
              <w:t>Тараптар оқу үшін төлем Білім беру ұйымының есеп айырысу шотына ақша аудару жолымен қолма-қол ақшасыз жүргізіледі деп келісті.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Тараптардың жауапкершілігі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Шартта көзделген мерзімде оқу үшін ақы төленбеген/ішінара төленбеген жағдайда білім алушы оқуға жіберілмейді. Оқу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val="false"/>
              <w:tabs>
                <w:tab w:val="clear" w:pos="708"/>
                <w:tab w:val="left" w:pos="743" w:leader="none"/>
              </w:tabs>
              <w:suppressAutoHyphens w:val="tru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ListParagraph"/>
              <w:widowControl w:val="false"/>
              <w:numPr>
                <w:ilvl w:val="0"/>
                <w:numId w:val="3"/>
              </w:numPr>
              <w:suppressAutoHyphens w:val="true"/>
              <w:spacing w:before="0" w:after="0"/>
              <w:contextualSpacing/>
              <w:jc w:val="center"/>
              <w:textAlignment w:val="baseline"/>
              <w:rPr>
                <w:rFonts w:ascii="Times New Roman" w:hAnsi="Times New Roman" w:cs="Times New Roman"/>
                <w:b/>
                <w:b/>
                <w:color w:val="auto"/>
                <w:sz w:val="20"/>
                <w:szCs w:val="20"/>
              </w:rPr>
            </w:pPr>
            <w:r>
              <w:rPr>
                <w:rFonts w:cs="Times New Roman" w:ascii="Times New Roman" w:hAnsi="Times New Roman"/>
                <w:b/>
                <w:color w:val="auto"/>
                <w:kern w:val="0"/>
                <w:sz w:val="20"/>
                <w:szCs w:val="20"/>
                <w:lang w:val="ru-RU"/>
              </w:rPr>
              <w:t>Дербес деректерді жинау және өңдеу</w:t>
            </w:r>
          </w:p>
          <w:p>
            <w:pPr>
              <w:pStyle w:val="NormalWeb"/>
              <w:widowControl w:val="false"/>
              <w:suppressAutoHyphens w:val="true"/>
              <w:spacing w:beforeAutospacing="0" w:before="0" w:afterAutospacing="0" w:after="0"/>
              <w:jc w:val="both"/>
              <w:rPr>
                <w:sz w:val="20"/>
                <w:szCs w:val="20"/>
              </w:rPr>
            </w:pPr>
            <w:r>
              <w:rPr>
                <w:sz w:val="20"/>
                <w:szCs w:val="20"/>
              </w:rPr>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kern w:val="0"/>
                <w:sz w:val="20"/>
                <w:szCs w:val="20"/>
                <w:lang w:val="kk-KZ" w:bidi="ar-SA"/>
              </w:rPr>
              <w:t xml:space="preserve">жинау, </w:t>
            </w:r>
            <w:r>
              <w:rPr>
                <w:kern w:val="0"/>
                <w:sz w:val="20"/>
                <w:szCs w:val="20"/>
                <w:lang w:val="ru-RU" w:bidi="ar-SA"/>
              </w:rPr>
              <w:t xml:space="preserve">өңдеу және қорғау жөніндегі </w:t>
            </w:r>
            <w:r>
              <w:rPr>
                <w:kern w:val="0"/>
                <w:sz w:val="20"/>
                <w:szCs w:val="20"/>
                <w:lang w:val="kk-KZ" w:bidi="ar-SA"/>
              </w:rPr>
              <w:t>мән-</w:t>
            </w:r>
            <w:r>
              <w:rPr>
                <w:kern w:val="0"/>
                <w:sz w:val="20"/>
                <w:szCs w:val="20"/>
                <w:lang w:val="ru-RU" w:bidi="ar-SA"/>
              </w:rPr>
              <w:t>жайлар немесе құқықтық қатынастар</w:t>
            </w:r>
            <w:r>
              <w:rPr>
                <w:kern w:val="0"/>
                <w:sz w:val="20"/>
                <w:szCs w:val="20"/>
                <w:lang w:val="kk-KZ" w:bidi="ar-SA"/>
              </w:rPr>
              <w:t xml:space="preserve"> бойынша</w:t>
            </w:r>
            <w:r>
              <w:rPr>
                <w:kern w:val="0"/>
                <w:sz w:val="20"/>
                <w:szCs w:val="20"/>
                <w:lang w:val="ru-RU" w:bidi="ar-SA"/>
              </w:rPr>
              <w:t xml:space="preserve"> Білім беру ұйымымен байланысты тұлғаларға </w:t>
            </w:r>
            <w:r>
              <w:rPr>
                <w:kern w:val="0"/>
                <w:sz w:val="20"/>
                <w:szCs w:val="20"/>
                <w:shd w:fill="FFFFFF" w:val="clear"/>
                <w:lang w:val="ru-RU" w:bidi="ar-SA"/>
              </w:rPr>
              <w:t>осы келісіммен регламенттелген мақсаттарда заңнамаға қайшы келмейтін тәсілдермен</w:t>
            </w:r>
            <w:r>
              <w:rPr>
                <w:kern w:val="0"/>
                <w:sz w:val="20"/>
                <w:szCs w:val="20"/>
                <w:shd w:fill="FFFFFF" w:val="clear"/>
                <w:lang w:val="kk-KZ" w:bidi="ar-SA"/>
              </w:rPr>
              <w:t>,</w:t>
            </w:r>
            <w:r>
              <w:rPr>
                <w:kern w:val="0"/>
                <w:sz w:val="20"/>
                <w:szCs w:val="20"/>
                <w:lang w:val="ru-RU" w:bidi="ar-SA"/>
              </w:rPr>
              <w:t xml:space="preserve"> </w:t>
            </w:r>
            <w:r>
              <w:rPr>
                <w:kern w:val="0"/>
                <w:sz w:val="20"/>
                <w:szCs w:val="20"/>
                <w:lang w:val="kk-KZ" w:bidi="ar-SA"/>
              </w:rPr>
              <w:t xml:space="preserve">және </w:t>
            </w:r>
            <w:r>
              <w:rPr>
                <w:kern w:val="0"/>
                <w:sz w:val="20"/>
                <w:szCs w:val="20"/>
                <w:lang w:val="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kern w:val="0"/>
                <w:sz w:val="20"/>
                <w:szCs w:val="20"/>
                <w:lang w:val="kk-KZ" w:bidi="ar-SA"/>
              </w:rPr>
              <w:t xml:space="preserve"> толықтыруларды, соның ішінде, бірақ шектелмей:</w:t>
            </w:r>
            <w:r>
              <w:rPr>
                <w:kern w:val="0"/>
                <w:sz w:val="20"/>
                <w:szCs w:val="20"/>
                <w:lang w:val="ru-RU" w:bidi="ar-SA"/>
              </w:rPr>
              <w:t xml:space="preserve"> тегі, аты, әкесінің аты (бар болса); азаматты</w:t>
            </w:r>
            <w:r>
              <w:rPr>
                <w:kern w:val="0"/>
                <w:sz w:val="20"/>
                <w:szCs w:val="20"/>
                <w:lang w:val="kk-KZ" w:bidi="ar-SA"/>
              </w:rPr>
              <w:t>ғы</w:t>
            </w:r>
            <w:r>
              <w:rPr>
                <w:kern w:val="0"/>
                <w:sz w:val="20"/>
                <w:szCs w:val="20"/>
                <w:lang w:val="ru-RU" w:bidi="ar-SA"/>
              </w:rPr>
              <w:t xml:space="preserve">; </w:t>
            </w:r>
            <w:r>
              <w:rPr>
                <w:kern w:val="0"/>
                <w:sz w:val="20"/>
                <w:szCs w:val="20"/>
                <w:lang w:val="kk-KZ" w:bidi="ar-SA"/>
              </w:rPr>
              <w:t>ЖСН</w:t>
            </w:r>
            <w:r>
              <w:rPr>
                <w:kern w:val="0"/>
                <w:sz w:val="20"/>
                <w:szCs w:val="20"/>
                <w:lang w:val="ru-RU" w:bidi="ar-SA"/>
              </w:rPr>
              <w:t xml:space="preserve"> (жеке сәйкестендіру нөмірі); жеке басын куәландыратын құжаттың деректер</w:t>
            </w:r>
            <w:r>
              <w:rPr>
                <w:kern w:val="0"/>
                <w:sz w:val="20"/>
                <w:szCs w:val="20"/>
                <w:lang w:val="kk-KZ" w:bidi="ar-SA"/>
              </w:rPr>
              <w:t>ін</w:t>
            </w:r>
            <w:r>
              <w:rPr>
                <w:kern w:val="0"/>
                <w:sz w:val="20"/>
                <w:szCs w:val="20"/>
                <w:lang w:val="ru-RU" w:bidi="ar-SA"/>
              </w:rPr>
              <w:t xml:space="preserve">; туу күні мен </w:t>
            </w:r>
            <w:r>
              <w:rPr>
                <w:kern w:val="0"/>
                <w:sz w:val="20"/>
                <w:szCs w:val="20"/>
                <w:lang w:val="kk-KZ" w:bidi="ar-SA"/>
              </w:rPr>
              <w:t xml:space="preserve">туу </w:t>
            </w:r>
            <w:r>
              <w:rPr>
                <w:kern w:val="0"/>
                <w:sz w:val="20"/>
                <w:szCs w:val="20"/>
                <w:lang w:val="ru-RU" w:bidi="ar-SA"/>
              </w:rPr>
              <w:t>туралы деректер</w:t>
            </w:r>
            <w:r>
              <w:rPr>
                <w:kern w:val="0"/>
                <w:sz w:val="20"/>
                <w:szCs w:val="20"/>
                <w:lang w:val="kk-KZ" w:bidi="ar-SA"/>
              </w:rPr>
              <w:t>ін</w:t>
            </w:r>
            <w:r>
              <w:rPr>
                <w:kern w:val="0"/>
                <w:sz w:val="20"/>
                <w:szCs w:val="20"/>
                <w:lang w:val="ru-RU" w:bidi="ar-SA"/>
              </w:rPr>
              <w:t>, оның ішінде туу туралы құжаттың деректері</w:t>
            </w:r>
            <w:r>
              <w:rPr>
                <w:kern w:val="0"/>
                <w:sz w:val="20"/>
                <w:szCs w:val="20"/>
                <w:lang w:val="kk-KZ" w:bidi="ar-SA"/>
              </w:rPr>
              <w:t>н</w:t>
            </w:r>
            <w:r>
              <w:rPr>
                <w:kern w:val="0"/>
                <w:sz w:val="20"/>
                <w:szCs w:val="20"/>
                <w:lang w:val="ru-RU" w:bidi="ar-SA"/>
              </w:rPr>
              <w:t>; жынысы; кез келген сауалнамалық деректер</w:t>
            </w:r>
            <w:r>
              <w:rPr>
                <w:kern w:val="0"/>
                <w:sz w:val="20"/>
                <w:szCs w:val="20"/>
                <w:lang w:val="kk-KZ" w:bidi="ar-SA"/>
              </w:rPr>
              <w:t>ді</w:t>
            </w:r>
            <w:r>
              <w:rPr>
                <w:kern w:val="0"/>
                <w:sz w:val="20"/>
                <w:szCs w:val="20"/>
                <w:lang w:val="ru-RU" w:bidi="ar-SA"/>
              </w:rPr>
              <w:t>; нақты тұрғылықты жері туралы деректер</w:t>
            </w:r>
            <w:r>
              <w:rPr>
                <w:kern w:val="0"/>
                <w:sz w:val="20"/>
                <w:szCs w:val="20"/>
                <w:lang w:val="kk-KZ" w:bidi="ar-SA"/>
              </w:rPr>
              <w:t>ді</w:t>
            </w:r>
            <w:r>
              <w:rPr>
                <w:kern w:val="0"/>
                <w:sz w:val="20"/>
                <w:szCs w:val="20"/>
                <w:lang w:val="ru-RU" w:bidi="ar-SA"/>
              </w:rPr>
              <w:t>; тіркеу орнының мекенжайы туралы деректер</w:t>
            </w:r>
            <w:r>
              <w:rPr>
                <w:kern w:val="0"/>
                <w:sz w:val="20"/>
                <w:szCs w:val="20"/>
                <w:lang w:val="kk-KZ" w:bidi="ar-SA"/>
              </w:rPr>
              <w:t>ді</w:t>
            </w:r>
            <w:r>
              <w:rPr>
                <w:kern w:val="0"/>
                <w:sz w:val="20"/>
                <w:szCs w:val="20"/>
                <w:lang w:val="ru-RU" w:bidi="ar-SA"/>
              </w:rPr>
              <w:t>; байланыс ақпараты</w:t>
            </w:r>
            <w:r>
              <w:rPr>
                <w:kern w:val="0"/>
                <w:sz w:val="20"/>
                <w:szCs w:val="20"/>
                <w:lang w:val="kk-KZ" w:bidi="ar-SA"/>
              </w:rPr>
              <w:t>н</w:t>
            </w:r>
            <w:r>
              <w:rPr>
                <w:kern w:val="0"/>
                <w:sz w:val="20"/>
                <w:szCs w:val="20"/>
                <w:lang w:val="ru-RU" w:bidi="ar-SA"/>
              </w:rPr>
              <w:t>; білім берудің аяқталған және (немесе) аяқталатын деңгейлері туралы деректер</w:t>
            </w:r>
            <w:r>
              <w:rPr>
                <w:kern w:val="0"/>
                <w:sz w:val="20"/>
                <w:szCs w:val="20"/>
                <w:lang w:val="kk-KZ" w:bidi="ar-SA"/>
              </w:rPr>
              <w:t>ді</w:t>
            </w:r>
            <w:r>
              <w:rPr>
                <w:kern w:val="0"/>
                <w:sz w:val="20"/>
                <w:szCs w:val="20"/>
                <w:lang w:val="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kern w:val="0"/>
                <w:sz w:val="20"/>
                <w:szCs w:val="20"/>
                <w:lang w:val="kk-KZ" w:bidi="ar-SA"/>
              </w:rPr>
              <w:t>ді</w:t>
            </w:r>
            <w:r>
              <w:rPr>
                <w:kern w:val="0"/>
                <w:sz w:val="20"/>
                <w:szCs w:val="20"/>
                <w:lang w:val="ru-RU" w:bidi="ar-SA"/>
              </w:rPr>
              <w:t xml:space="preserve"> (бұдан әрі - Дербес деректер)</w:t>
            </w:r>
            <w:r>
              <w:rPr>
                <w:kern w:val="0"/>
                <w:sz w:val="20"/>
                <w:szCs w:val="20"/>
                <w:lang w:val="kk-KZ" w:bidi="ar-SA"/>
              </w:rPr>
              <w:t xml:space="preserve"> жинауға, өңдеуге, заңнамаға қайшы келмейтін тәсілдермен беруге </w:t>
            </w:r>
            <w:r>
              <w:rPr>
                <w:kern w:val="0"/>
                <w:sz w:val="20"/>
                <w:szCs w:val="20"/>
                <w:lang w:val="ru-RU" w:bidi="ar-SA"/>
              </w:rPr>
              <w:t>сөзсіз келісім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kern w:val="0"/>
                <w:sz w:val="20"/>
                <w:szCs w:val="20"/>
                <w:lang w:val="kk-KZ" w:bidi="ar-SA"/>
              </w:rPr>
              <w:t>на</w:t>
            </w:r>
            <w:r>
              <w:rPr>
                <w:kern w:val="0"/>
                <w:sz w:val="20"/>
                <w:szCs w:val="20"/>
                <w:lang w:val="ru-RU" w:bidi="ar-SA"/>
              </w:rPr>
              <w:t xml:space="preserve"> беруге Білім беру ұйымын</w:t>
            </w:r>
            <w:r>
              <w:rPr>
                <w:kern w:val="0"/>
                <w:sz w:val="20"/>
                <w:szCs w:val="20"/>
                <w:lang w:val="kk-KZ" w:bidi="ar-SA"/>
              </w:rPr>
              <w:t>а</w:t>
            </w:r>
            <w:r>
              <w:rPr>
                <w:kern w:val="0"/>
                <w:sz w:val="20"/>
                <w:szCs w:val="20"/>
                <w:lang w:val="ru-RU" w:bidi="ar-SA"/>
              </w:rPr>
              <w:t xml:space="preserve"> сөзсіз келісімін береді.</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 xml:space="preserve">Осы </w:t>
            </w:r>
            <w:r>
              <w:rPr>
                <w:kern w:val="0"/>
                <w:sz w:val="20"/>
                <w:szCs w:val="20"/>
                <w:lang w:val="kk-KZ" w:bidi="ar-SA"/>
              </w:rPr>
              <w:t>к</w:t>
            </w:r>
            <w:r>
              <w:rPr>
                <w:kern w:val="0"/>
                <w:sz w:val="20"/>
                <w:szCs w:val="20"/>
                <w:lang w:val="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Web"/>
              <w:widowControl w:val="false"/>
              <w:suppressAutoHyphens w:val="true"/>
              <w:spacing w:beforeAutospacing="0" w:before="0" w:afterAutospacing="0" w:after="0"/>
              <w:jc w:val="both"/>
              <w:rPr>
                <w:sz w:val="20"/>
                <w:szCs w:val="20"/>
              </w:rPr>
            </w:pPr>
            <w:r>
              <w:rPr>
                <w:kern w:val="0"/>
                <w:sz w:val="20"/>
                <w:szCs w:val="20"/>
                <w:lang w:val="ru-RU" w:bidi="ar-SA"/>
              </w:rPr>
              <w:t>7.2. Тапсырыс беруші мен білім алушының Дербес деректерін жинауды және өңдеуді Білім беру ұйымы мынадай мақсаттар үшін</w:t>
            </w:r>
            <w:r>
              <w:rPr>
                <w:kern w:val="0"/>
                <w:sz w:val="20"/>
                <w:szCs w:val="20"/>
                <w:lang w:val="kk-KZ" w:bidi="ar-SA"/>
              </w:rPr>
              <w:t>, соның ішінде, бірақ шектелмей</w:t>
            </w:r>
            <w:r>
              <w:rPr>
                <w:kern w:val="0"/>
                <w:sz w:val="20"/>
                <w:szCs w:val="20"/>
                <w:lang w:val="ru-RU" w:bidi="ar-SA"/>
              </w:rPr>
              <w:t>:</w:t>
            </w:r>
          </w:p>
          <w:p>
            <w:pPr>
              <w:pStyle w:val="NormalWeb"/>
              <w:widowControl w:val="false"/>
              <w:numPr>
                <w:ilvl w:val="0"/>
                <w:numId w:val="6"/>
              </w:numPr>
              <w:tabs>
                <w:tab w:val="clear" w:pos="708"/>
                <w:tab w:val="left" w:pos="426" w:leader="none"/>
                <w:tab w:val="left" w:pos="993" w:leader="none"/>
              </w:tabs>
              <w:suppressAutoHyphens w:val="true"/>
              <w:spacing w:beforeAutospacing="0" w:before="0" w:afterAutospacing="0" w:after="0"/>
              <w:ind w:left="0" w:hanging="0"/>
              <w:jc w:val="both"/>
              <w:rPr>
                <w:sz w:val="20"/>
                <w:szCs w:val="20"/>
              </w:rPr>
            </w:pPr>
            <w:r>
              <w:rPr>
                <w:kern w:val="0"/>
                <w:sz w:val="20"/>
                <w:szCs w:val="20"/>
                <w:lang w:val="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Style w:val="Userinput1"/>
                <w:rFonts w:ascii="Times New Roman" w:hAnsi="Times New Roman" w:cs="Times New Roman"/>
                <w:color w:val="auto"/>
                <w:sz w:val="20"/>
                <w:szCs w:val="20"/>
              </w:rPr>
            </w:pPr>
            <w:r>
              <w:rPr>
                <w:rFonts w:eastAsia="Calibri"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r>
              <w:rPr>
                <w:rStyle w:val="Userinput1"/>
                <w:rFonts w:eastAsia="Calibri" w:cs="Times New Roman" w:ascii="Times New Roman" w:hAnsi="Times New Roman"/>
                <w:color w:val="auto"/>
                <w:kern w:val="0"/>
                <w:sz w:val="20"/>
                <w:szCs w:val="20"/>
                <w:lang w:val="ru-RU" w:eastAsia="en-US" w:bidi="ar-SA"/>
              </w:rPr>
              <w:t>.</w:t>
            </w:r>
          </w:p>
          <w:p>
            <w:pPr>
              <w:pStyle w:val="NormalWeb"/>
              <w:widowControl w:val="false"/>
              <w:numPr>
                <w:ilvl w:val="1"/>
                <w:numId w:val="8"/>
              </w:numPr>
              <w:tabs>
                <w:tab w:val="clear" w:pos="708"/>
                <w:tab w:val="left" w:pos="454" w:leader="none"/>
              </w:tabs>
              <w:suppressAutoHyphens w:val="true"/>
              <w:spacing w:beforeAutospacing="0" w:before="0" w:afterAutospacing="0" w:after="0"/>
              <w:ind w:left="0" w:hanging="0"/>
              <w:jc w:val="both"/>
              <w:rPr>
                <w:sz w:val="20"/>
                <w:szCs w:val="20"/>
              </w:rPr>
            </w:pPr>
            <w:r>
              <w:rPr>
                <w:kern w:val="0"/>
                <w:sz w:val="20"/>
                <w:szCs w:val="20"/>
                <w:lang w:val="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Web"/>
              <w:widowControl w:val="false"/>
              <w:numPr>
                <w:ilvl w:val="1"/>
                <w:numId w:val="8"/>
              </w:numPr>
              <w:suppressAutoHyphens w:val="true"/>
              <w:spacing w:beforeAutospacing="0" w:before="0" w:afterAutospacing="0" w:after="0"/>
              <w:ind w:left="0" w:hanging="0"/>
              <w:jc w:val="both"/>
              <w:rPr>
                <w:sz w:val="20"/>
                <w:szCs w:val="20"/>
              </w:rPr>
            </w:pPr>
            <w:r>
              <w:rPr>
                <w:kern w:val="0"/>
                <w:sz w:val="20"/>
                <w:szCs w:val="20"/>
                <w:shd w:fill="FFFFFF" w:val="clear"/>
                <w:lang w:val="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val="kk-KZ"/>
              </w:rPr>
            </w:pPr>
            <w:r>
              <w:rPr>
                <w:rFonts w:eastAsia="Times New Roman" w:cs="Times New Roman" w:ascii="Times New Roman" w:hAnsi="Times New Roman"/>
                <w:b/>
                <w:bCs/>
                <w:sz w:val="20"/>
                <w:szCs w:val="20"/>
                <w:lang w:val="kk-KZ"/>
              </w:rPr>
            </w:r>
          </w:p>
          <w:p>
            <w:pPr>
              <w:pStyle w:val="ListParagraph"/>
              <w:widowControl w:val="false"/>
              <w:numPr>
                <w:ilvl w:val="0"/>
                <w:numId w:val="8"/>
              </w:numPr>
              <w:suppressAutoHyphens w:val="true"/>
              <w:spacing w:before="0" w:after="0"/>
              <w:contextualSpacing/>
              <w:jc w:val="center"/>
              <w:rPr>
                <w:rFonts w:ascii="Times New Roman" w:hAnsi="Times New Roman" w:eastAsia="Times New Roman" w:cs="Times New Roman"/>
                <w:b/>
                <w:b/>
                <w:bCs/>
                <w:sz w:val="20"/>
                <w:szCs w:val="20"/>
                <w:lang w:val="kk-KZ"/>
              </w:rPr>
            </w:pPr>
            <w:r>
              <w:rPr>
                <w:rFonts w:eastAsia="Times New Roman" w:cs="Times New Roman" w:ascii="Times New Roman" w:hAnsi="Times New Roman"/>
                <w:b/>
                <w:bCs/>
                <w:kern w:val="0"/>
                <w:sz w:val="20"/>
                <w:szCs w:val="20"/>
                <w:lang w:val="kk-KZ"/>
              </w:rPr>
              <w:t>Шарттың қолданылу мерзімі, талаптарын өзгерту тәртібі және оны бұзу</w:t>
            </w:r>
          </w:p>
          <w:p>
            <w:pPr>
              <w:pStyle w:val="ListParagraph"/>
              <w:widowControl w:val="false"/>
              <w:suppressAutoHyphens w:val="true"/>
              <w:spacing w:before="0" w:after="0"/>
              <w:ind w:left="360" w:hanging="0"/>
              <w:contextualSpacing/>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uppressAutoHyphens w:val="true"/>
              <w:spacing w:lineRule="auto" w:line="240" w:before="0" w:after="0"/>
              <w:jc w:val="both"/>
              <w:rPr>
                <w:rFonts w:ascii="Times New Roman" w:hAnsi="Times New Roman" w:cs="Times New Roman"/>
                <w:sz w:val="20"/>
                <w:szCs w:val="20"/>
                <w:highlight w:val="white"/>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Calibri"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TAMOS EDUCATION</w:t>
            </w:r>
            <w:r>
              <w:rPr>
                <w:rFonts w:eastAsia="Times New Roman" w:cs="Times New Roman" w:ascii="Times New Roman" w:hAnsi="Times New Roman"/>
                <w:b/>
                <w:kern w:val="0"/>
                <w:sz w:val="20"/>
                <w:szCs w:val="20"/>
                <w:lang w:val="kk-KZ" w:eastAsia="en-US" w:bidi="ar-SA"/>
              </w:rPr>
              <w:t xml:space="preserve">» </w:t>
            </w:r>
            <w:r>
              <w:rPr>
                <w:rFonts w:eastAsia="Times New Roman" w:cs="Times New Roman" w:ascii="Times New Roman" w:hAnsi="Times New Roman"/>
                <w:b/>
                <w:kern w:val="0"/>
                <w:sz w:val="20"/>
                <w:szCs w:val="20"/>
                <w:lang w:val="ru-RU" w:eastAsia="en-US" w:bidi="ar-SA"/>
              </w:rPr>
              <w:t>(ТАМОС ЭДЬЮКЕЙШН)</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kern w:val="0"/>
                <w:sz w:val="20"/>
                <w:szCs w:val="20"/>
                <w:lang w:val="kk-KZ" w:eastAsia="en-US" w:bidi="ar-SA"/>
              </w:rPr>
              <w:t>Жауапкершілігі шектеулі серіктестік</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БСН </w:t>
            </w:r>
            <w:r>
              <w:rPr>
                <w:rFonts w:eastAsia="Times New Roman" w:cs="Times New Roman" w:ascii="Times New Roman" w:hAnsi="Times New Roman"/>
                <w:kern w:val="0"/>
                <w:sz w:val="20"/>
                <w:szCs w:val="20"/>
                <w:lang w:val="ru-RU" w:eastAsia="ru-RU" w:bidi="ar-SA"/>
              </w:rPr>
              <w:t>070740004047</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Calibri" w:cs="" w:ascii="Times New Roman" w:hAnsi="Times New Roman"/>
                <w:kern w:val="0"/>
                <w:sz w:val="20"/>
                <w:szCs w:val="20"/>
                <w:lang w:val="ru-RU" w:eastAsia="en-US" w:bidi="ar-SA"/>
              </w:rPr>
              <w:t>«Bank RBK»</w:t>
            </w:r>
            <w:r>
              <w:rPr>
                <w:rFonts w:eastAsia="Calibri" w:cs=""/>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Calibri" w:cs="" w:ascii="Times New Roman" w:hAnsi="Times New Roman"/>
                <w:kern w:val="0"/>
                <w:sz w:val="20"/>
                <w:szCs w:val="20"/>
                <w:lang w:val="en-US" w:eastAsia="en-US" w:bidi="ar-SA"/>
              </w:rPr>
              <w:t>KZ</w:t>
            </w:r>
            <w:r>
              <w:rPr>
                <w:rFonts w:eastAsia="Calibri" w:cs="" w:ascii="Times New Roman" w:hAnsi="Times New Roman"/>
                <w:kern w:val="0"/>
                <w:sz w:val="20"/>
                <w:szCs w:val="20"/>
                <w:lang w:val="ru-RU" w:eastAsia="en-US" w:bidi="ar-SA"/>
              </w:rPr>
              <w:t>89821140СР10000002</w:t>
            </w:r>
          </w:p>
          <w:p>
            <w:pPr>
              <w:pStyle w:val="NormalWeb"/>
              <w:widowControl w:val="false"/>
              <w:shd w:val="clear" w:color="auto" w:fill="FFFFFF"/>
              <w:suppressAutoHyphens w:val="true"/>
              <w:spacing w:beforeAutospacing="0" w:before="0" w:afterAutospacing="0" w:after="0"/>
              <w:jc w:val="both"/>
              <w:rPr>
                <w:sz w:val="20"/>
                <w:szCs w:val="20"/>
                <w:lang w:val="kk-KZ"/>
              </w:rPr>
            </w:pPr>
            <w:r>
              <w:rPr>
                <w:kern w:val="0"/>
                <w:sz w:val="20"/>
                <w:szCs w:val="20"/>
                <w:lang w:val="kk-KZ" w:bidi="ar-SA"/>
              </w:rPr>
              <w:t>БСК</w:t>
            </w:r>
            <w:r>
              <w:rPr>
                <w:kern w:val="0"/>
                <w:sz w:val="20"/>
                <w:szCs w:val="20"/>
                <w:lang w:val="ru-RU" w:bidi="ar-SA"/>
              </w:rPr>
              <w:t xml:space="preserve"> 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Бас директор _____________  М.С. Омаров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М.О.</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kern w:val="0"/>
                <w:sz w:val="20"/>
                <w:szCs w:val="20"/>
                <w:lang w:val="kk-KZ" w:eastAsia="en-US" w:bidi="ar-SA"/>
              </w:rPr>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en-US"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Білім алушының 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Білім алушының мекенжайы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Өзге де деректер</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en-US" w:bidi="ar-SA"/>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берушінің мекенжайы, телефоны:</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en-US" w:bidi="ar-SA"/>
              </w:rPr>
              <w:t>{ParentAddress},</w:t>
            </w:r>
            <w:r>
              <w:rPr>
                <w:rFonts w:eastAsia="Times New Roman" w:cs="Times New Roman" w:ascii="Times New Roman" w:hAnsi="Times New Roman"/>
                <w:kern w:val="0"/>
                <w:sz w:val="20"/>
                <w:szCs w:val="20"/>
                <w:lang w:val="kk-KZ" w:eastAsia="en-US" w:bidi="ar-SA"/>
              </w:rPr>
              <w:t xml:space="preserve"> телефоны: </w:t>
            </w:r>
            <w:r>
              <w:rPr>
                <w:rFonts w:eastAsia="Times New Roman" w:cs="Times New Roman" w:ascii="Times New Roman" w:hAnsi="Times New Roman"/>
                <w:kern w:val="0"/>
                <w:sz w:val="20"/>
                <w:szCs w:val="20"/>
                <w:u w:val="single"/>
                <w:lang w:val="kk-KZ" w:eastAsia="en-US"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Тапсырыс берушінің ЖСН</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u w:val="single"/>
                <w:lang w:val="kk-KZ"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br/>
              <w:t>Жеке басын куәландыратын құжаттың деректері:</w:t>
            </w:r>
          </w:p>
          <w:p>
            <w:pPr>
              <w:pStyle w:val="Normal"/>
              <w:widowControl w:val="false"/>
              <w:suppressAutoHyphens w:val="true"/>
              <w:spacing w:lineRule="auto" w:line="240" w:before="0" w:after="0"/>
              <w:jc w:val="left"/>
              <w:rPr>
                <w:lang w:val="kk-KZ"/>
              </w:rPr>
            </w:pPr>
            <w:r>
              <w:rPr>
                <w:rFonts w:eastAsia="Times New Roman" w:cs="Times New Roman" w:ascii="Times New Roman" w:hAnsi="Times New Roman"/>
                <w:kern w:val="0"/>
                <w:sz w:val="20"/>
                <w:szCs w:val="20"/>
                <w:u w:val="single"/>
                <w:lang w:val="kk-KZ" w:eastAsia="ru-RU" w:bidi="ar-SA"/>
              </w:rPr>
              <w:t>{ParentPassportKAZ}</w:t>
            </w:r>
          </w:p>
          <w:p>
            <w:pPr>
              <w:pStyle w:val="Normal"/>
              <w:widowControl w:val="false"/>
              <w:suppressAutoHyphens w:val="true"/>
              <w:spacing w:lineRule="auto" w:line="240" w:before="0" w:after="0"/>
              <w:jc w:val="left"/>
              <w:rPr>
                <w:lang w:val="kk-KZ"/>
              </w:rPr>
            </w:pPr>
            <w:r>
              <w:rPr>
                <w:lang w:val="kk-KZ"/>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Банктік деректемелер (бар болса)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lang w:val="kk-KZ"/>
              </w:rPr>
            </w:pPr>
            <w:r>
              <w:rPr>
                <w:rFonts w:cs="Times New Roman" w:ascii="Times New Roman" w:hAnsi="Times New Roman"/>
                <w:sz w:val="20"/>
                <w:szCs w:val="20"/>
                <w:lang w:val="kk-KZ"/>
              </w:rPr>
            </w:r>
          </w:p>
        </w:tc>
      </w:tr>
    </w:tbl>
    <w:p>
      <w:pPr>
        <w:pStyle w:val="Normal"/>
        <w:spacing w:lineRule="auto" w:line="240" w:before="0" w:after="0"/>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spacing w:lineRule="auto" w:line="240" w:before="0" w:after="0"/>
        <w:rPr>
          <w:color w:val="000000"/>
          <w:lang w:val="kk-KZ"/>
        </w:rPr>
      </w:pPr>
      <w:r>
        <w:rPr>
          <w:rFonts w:eastAsia="Times New Roman" w:cs="Times New Roman" w:ascii="Times New Roman" w:hAnsi="Times New Roman"/>
          <w:color w:val="000000"/>
          <w:sz w:val="12"/>
          <w:szCs w:val="12"/>
          <w:lang w:val="kk-KZ" w:eastAsia="ru-RU"/>
        </w:rPr>
        <w:t>{QRCode}</w:t>
        <w:tab/>
      </w:r>
      <w:r>
        <w:rPr>
          <w:rFonts w:eastAsia="Times New Roman" w:cs="Times New Roman" w:ascii="Times New Roman" w:hAnsi="Times New Roman"/>
          <w:color w:val="FFFFFF"/>
          <w:sz w:val="12"/>
          <w:szCs w:val="12"/>
          <w:lang w:val="kk-KZ" w:eastAsia="ru-RU"/>
        </w:rPr>
        <w:t>{QRcodeDirector}</w:t>
      </w:r>
    </w:p>
    <w:p>
      <w:pPr>
        <w:pStyle w:val="Normal"/>
        <w:widowControl w:val="false"/>
        <w:spacing w:lineRule="auto" w:line="240" w:before="0" w:after="0"/>
        <w:rPr>
          <w:color w:val="000000"/>
          <w:sz w:val="12"/>
          <w:szCs w:val="12"/>
          <w:lang w:val="kk-KZ"/>
        </w:rPr>
      </w:pPr>
      <w:r>
        <w:rPr>
          <w:color w:val="000000"/>
          <w:sz w:val="12"/>
          <w:szCs w:val="12"/>
          <w:lang w:val="kk-KZ"/>
        </w:rPr>
      </w:r>
    </w:p>
    <w:p>
      <w:pPr>
        <w:pStyle w:val="Normal"/>
        <w:widowControl w:val="false"/>
        <w:spacing w:lineRule="auto" w:line="240" w:before="0" w:after="0"/>
        <w:rPr>
          <w:color w:val="000000"/>
          <w:lang w:val="kk-KZ"/>
        </w:rPr>
      </w:pPr>
      <w:r>
        <w:rPr>
          <w:rFonts w:eastAsia="Times New Roman" w:cs="Times New Roman" w:ascii="Times New Roman" w:hAnsi="Times New Roman"/>
          <w:color w:val="000000"/>
          <w:sz w:val="12"/>
          <w:szCs w:val="12"/>
          <w:lang w:val="kk-KZ" w:eastAsia="ru-RU"/>
        </w:rPr>
        <w:t>{QRCodeTextKaz}</w:t>
      </w:r>
    </w:p>
    <w:p>
      <w:pPr>
        <w:pStyle w:val="Normal"/>
        <w:widowControl w:val="false"/>
        <w:spacing w:lineRule="auto" w:line="240" w:before="0" w:after="0"/>
        <w:rPr>
          <w:color w:val="000000"/>
          <w:lang w:val="kk-KZ"/>
        </w:rPr>
      </w:pPr>
      <w:r>
        <w:rPr>
          <w:rFonts w:eastAsia="Times New Roman"/>
          <w:color w:val="000000"/>
          <w:sz w:val="12"/>
          <w:szCs w:val="12"/>
          <w:lang w:val="kk-KZ" w:eastAsia="ru-RU"/>
        </w:rPr>
        <w:t>{QRCodeTextRus}</w:t>
      </w:r>
    </w:p>
    <w:p>
      <w:pPr>
        <w:pStyle w:val="Normal"/>
        <w:widowControl w:val="false"/>
        <w:spacing w:lineRule="auto" w:line="240" w:before="0" w:after="0"/>
        <w:rPr>
          <w:color w:val="000000"/>
          <w:lang w:val="kk-KZ"/>
        </w:rPr>
      </w:pPr>
      <w:r>
        <w:rPr/>
      </w:r>
    </w:p>
    <w:sectPr>
      <w:type w:val="nextPage"/>
      <w:pgSz w:w="11906" w:h="16838"/>
      <w:pgMar w:left="1701" w:right="850" w:header="0" w:top="1134" w:footer="0" w:bottom="1134"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3"/>
      <w:numFmt w:val="decimal"/>
      <w:lvlText w:val="%1."/>
      <w:lvlJc w:val="left"/>
      <w:pPr>
        <w:tabs>
          <w:tab w:val="num" w:pos="0"/>
        </w:tabs>
        <w:ind w:left="360" w:hanging="360"/>
      </w:pPr>
    </w:lvl>
    <w:lvl w:ilvl="1">
      <w:start w:val="3"/>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lvl>
    <w:lvl w:ilvl="1">
      <w:start w:val="3"/>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8">
    <w:lvl w:ilvl="0">
      <w:start w:val="7"/>
      <w:numFmt w:val="decimal"/>
      <w:lvlText w:val="%1."/>
      <w:lvlJc w:val="left"/>
      <w:pPr>
        <w:tabs>
          <w:tab w:val="num" w:pos="0"/>
        </w:tabs>
        <w:ind w:left="360" w:hanging="360"/>
      </w:pPr>
    </w:lvl>
    <w:lvl w:ilvl="1">
      <w:start w:val="3"/>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400" w:hanging="108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200" w:hanging="144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509c1"/>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c509c1"/>
    <w:rPr>
      <w:rFonts w:ascii="Consolas" w:hAnsi="Consolas" w:cs="Consolas"/>
      <w:sz w:val="20"/>
      <w:szCs w:val="20"/>
    </w:rPr>
  </w:style>
  <w:style w:type="character" w:styleId="Userinput1" w:customStyle="1">
    <w:name w:val="user_input1"/>
    <w:basedOn w:val="DefaultParagraphFont"/>
    <w:qFormat/>
    <w:rsid w:val="00c509c1"/>
    <w:rPr>
      <w:color w:val="0A46C8"/>
    </w:rPr>
  </w:style>
  <w:style w:type="character" w:styleId="Style14">
    <w:name w:val="Интернет-ссылка"/>
    <w:uiPriority w:val="99"/>
    <w:rPr>
      <w:color w:val="000080"/>
      <w:u w:val="single"/>
    </w:rPr>
  </w:style>
  <w:style w:type="character" w:styleId="Style15">
    <w:name w:val="Посещённая гиперссылка"/>
    <w:basedOn w:val="DefaultParagraphFont"/>
    <w:uiPriority w:val="99"/>
    <w:semiHidden/>
    <w:unhideWhenUsed/>
    <w:rsid w:val="006f7ef5"/>
    <w:rPr>
      <w:color w:val="954F72"/>
      <w:u w:val="single"/>
    </w:rPr>
  </w:style>
  <w:style w:type="paragraph" w:styleId="Style16" w:customStyle="1">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customStyle="1">
    <w:name w:val="Указатель"/>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NormalWeb">
    <w:name w:val="Normal (Web)"/>
    <w:basedOn w:val="Normal"/>
    <w:uiPriority w:val="99"/>
    <w:unhideWhenUsed/>
    <w:qFormat/>
    <w:rsid w:val="00c509c1"/>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c509c1"/>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c509c1"/>
    <w:pPr>
      <w:widowControl w:val="false"/>
      <w:spacing w:lineRule="auto" w:line="240" w:before="0" w:after="0"/>
      <w:ind w:left="720" w:hanging="0"/>
      <w:contextualSpacing/>
    </w:pPr>
    <w:rPr>
      <w:rFonts w:ascii="Courier New" w:hAnsi="Courier New" w:eastAsia="Courier New" w:cs="Courier New"/>
      <w:color w:val="000000"/>
      <w:sz w:val="24"/>
      <w:szCs w:val="24"/>
      <w:lang w:eastAsia="ru-RU" w:bidi="ru-RU"/>
    </w:rPr>
  </w:style>
  <w:style w:type="paragraph" w:styleId="Msonormal" w:customStyle="1">
    <w:name w:val="msonormal"/>
    <w:basedOn w:val="Normal"/>
    <w:uiPriority w:val="99"/>
    <w:qFormat/>
    <w:rsid w:val="006f7ef5"/>
    <w:pP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Font5" w:customStyle="1">
    <w:name w:val="font5"/>
    <w:basedOn w:val="Normal"/>
    <w:uiPriority w:val="99"/>
    <w:qFormat/>
    <w:rsid w:val="006f7ef5"/>
    <w:pPr>
      <w:suppressAutoHyphens w:val="false"/>
      <w:spacing w:lineRule="auto" w:line="240" w:beforeAutospacing="1" w:afterAutospacing="1"/>
    </w:pPr>
    <w:rPr>
      <w:rFonts w:ascii="Times New Roman" w:hAnsi="Times New Roman" w:eastAsia="Times New Roman" w:cs="Times New Roman"/>
      <w:color w:val="000000"/>
      <w:lang w:eastAsia="ru-RU"/>
    </w:rPr>
  </w:style>
  <w:style w:type="paragraph" w:styleId="Xl63" w:customStyle="1">
    <w:name w:val="xl63"/>
    <w:basedOn w:val="Normal"/>
    <w:uiPriority w:val="99"/>
    <w:qFormat/>
    <w:rsid w:val="006f7ef5"/>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jc w:val="center"/>
    </w:pPr>
    <w:rPr>
      <w:rFonts w:ascii="Times New Roman" w:hAnsi="Times New Roman" w:eastAsia="Times New Roman" w:cs="Times New Roman"/>
      <w:sz w:val="20"/>
      <w:szCs w:val="20"/>
      <w:lang w:eastAsia="ru-RU"/>
    </w:rPr>
  </w:style>
  <w:style w:type="paragraph" w:styleId="Xl64" w:customStyle="1">
    <w:name w:val="xl64"/>
    <w:basedOn w:val="Normal"/>
    <w:uiPriority w:val="99"/>
    <w:qFormat/>
    <w:rsid w:val="006f7ef5"/>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0"/>
      <w:szCs w:val="20"/>
      <w:lang w:eastAsia="ru-RU"/>
    </w:rPr>
  </w:style>
  <w:style w:type="paragraph" w:styleId="Xl65" w:customStyle="1">
    <w:name w:val="xl65"/>
    <w:basedOn w:val="Normal"/>
    <w:uiPriority w:val="99"/>
    <w:qFormat/>
    <w:rsid w:val="006f7ef5"/>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color w:val="000000"/>
      <w:sz w:val="20"/>
      <w:szCs w:val="20"/>
      <w:lang w:eastAsia="ru-RU"/>
    </w:rPr>
  </w:style>
  <w:style w:type="paragraph" w:styleId="Xl66" w:customStyle="1">
    <w:name w:val="xl66"/>
    <w:basedOn w:val="Normal"/>
    <w:uiPriority w:val="99"/>
    <w:qFormat/>
    <w:rsid w:val="006f7ef5"/>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jc w:val="center"/>
    </w:pPr>
    <w:rPr>
      <w:rFonts w:ascii="Times New Roman" w:hAnsi="Times New Roman" w:eastAsia="Times New Roman" w:cs="Times New Roman"/>
      <w:color w:val="000000"/>
      <w:sz w:val="20"/>
      <w:szCs w:val="20"/>
      <w:lang w:eastAsia="ru-RU"/>
    </w:rPr>
  </w:style>
  <w:style w:type="paragraph" w:styleId="Xl67" w:customStyle="1">
    <w:name w:val="xl67"/>
    <w:basedOn w:val="Normal"/>
    <w:uiPriority w:val="99"/>
    <w:qFormat/>
    <w:rsid w:val="006f7ef5"/>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color w:val="000000"/>
      <w:sz w:val="24"/>
      <w:szCs w:val="24"/>
      <w:lang w:eastAsia="ru-RU"/>
    </w:rPr>
  </w:style>
  <w:style w:type="paragraph" w:styleId="Xl68" w:customStyle="1">
    <w:name w:val="xl68"/>
    <w:basedOn w:val="Normal"/>
    <w:uiPriority w:val="99"/>
    <w:qFormat/>
    <w:rsid w:val="006f7ef5"/>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jc w:val="center"/>
    </w:pPr>
    <w:rPr>
      <w:rFonts w:ascii="Times New Roman" w:hAnsi="Times New Roman" w:eastAsia="Times New Roman" w:cs="Times New Roman"/>
      <w:color w:val="000000"/>
      <w:sz w:val="24"/>
      <w:szCs w:val="24"/>
      <w:lang w:eastAsia="ru-RU"/>
    </w:rPr>
  </w:style>
  <w:style w:type="paragraph" w:styleId="Xl69" w:customStyle="1">
    <w:name w:val="xl69"/>
    <w:basedOn w:val="Normal"/>
    <w:uiPriority w:val="99"/>
    <w:qFormat/>
    <w:rsid w:val="006f7ef5"/>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Xl70" w:customStyle="1">
    <w:name w:val="xl70"/>
    <w:basedOn w:val="Normal"/>
    <w:uiPriority w:val="99"/>
    <w:qFormat/>
    <w:rsid w:val="006f7ef5"/>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jc w:val="center"/>
    </w:pPr>
    <w:rPr>
      <w:rFonts w:ascii="Times New Roman" w:hAnsi="Times New Roman" w:eastAsia="Times New Roman" w:cs="Times New Roman"/>
      <w:sz w:val="24"/>
      <w:szCs w:val="24"/>
      <w:lang w:eastAsia="ru-RU"/>
    </w:rPr>
  </w:style>
  <w:style w:type="paragraph" w:styleId="Xl71" w:customStyle="1">
    <w:name w:val="xl71"/>
    <w:basedOn w:val="Normal"/>
    <w:uiPriority w:val="99"/>
    <w:qFormat/>
    <w:rsid w:val="006f7ef5"/>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0"/>
      <w:szCs w:val="20"/>
      <w:lang w:eastAsia="ru-RU"/>
    </w:rPr>
  </w:style>
  <w:style w:type="paragraph" w:styleId="Xl72" w:customStyle="1">
    <w:name w:val="xl72"/>
    <w:basedOn w:val="Normal"/>
    <w:uiPriority w:val="99"/>
    <w:qFormat/>
    <w:rsid w:val="006f7ef5"/>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color w:val="000000"/>
      <w:sz w:val="20"/>
      <w:szCs w:val="20"/>
      <w:lang w:eastAsia="ru-RU"/>
    </w:rPr>
  </w:style>
  <w:style w:type="paragraph" w:styleId="Xl73" w:customStyle="1">
    <w:name w:val="xl73"/>
    <w:basedOn w:val="Normal"/>
    <w:uiPriority w:val="99"/>
    <w:qFormat/>
    <w:rsid w:val="006f7ef5"/>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color w:val="000000"/>
      <w:sz w:val="24"/>
      <w:szCs w:val="24"/>
      <w:lang w:eastAsia="ru-RU"/>
    </w:rPr>
  </w:style>
  <w:style w:type="paragraph" w:styleId="Xl74" w:customStyle="1">
    <w:name w:val="xl74"/>
    <w:basedOn w:val="Normal"/>
    <w:uiPriority w:val="99"/>
    <w:qFormat/>
    <w:rsid w:val="006f7ef5"/>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color w:val="000000"/>
      <w:sz w:val="21"/>
      <w:szCs w:val="21"/>
      <w:lang w:eastAsia="ru-RU"/>
    </w:rPr>
  </w:style>
  <w:style w:type="paragraph" w:styleId="Xl75" w:customStyle="1">
    <w:name w:val="xl75"/>
    <w:basedOn w:val="Normal"/>
    <w:uiPriority w:val="99"/>
    <w:qFormat/>
    <w:rsid w:val="006f7ef5"/>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jc w:val="center"/>
    </w:pPr>
    <w:rPr>
      <w:rFonts w:ascii="Times New Roman" w:hAnsi="Times New Roman" w:eastAsia="Times New Roman" w:cs="Times New Roman"/>
      <w:color w:val="000000"/>
      <w:sz w:val="21"/>
      <w:szCs w:val="21"/>
      <w:lang w:eastAsia="ru-RU"/>
    </w:rPr>
  </w:style>
  <w:style w:type="paragraph" w:styleId="Xl76" w:customStyle="1">
    <w:name w:val="xl76"/>
    <w:basedOn w:val="Normal"/>
    <w:uiPriority w:val="99"/>
    <w:qFormat/>
    <w:rsid w:val="006f7ef5"/>
    <w:pPr>
      <w:pBdr>
        <w:top w:val="single" w:sz="4" w:space="0" w:color="000000"/>
        <w:left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Xl77" w:customStyle="1">
    <w:name w:val="xl77"/>
    <w:basedOn w:val="Normal"/>
    <w:uiPriority w:val="99"/>
    <w:qFormat/>
    <w:rsid w:val="006f7ef5"/>
    <w:pPr>
      <w:pBdr>
        <w:left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Xl78" w:customStyle="1">
    <w:name w:val="xl78"/>
    <w:basedOn w:val="Normal"/>
    <w:uiPriority w:val="99"/>
    <w:qFormat/>
    <w:rsid w:val="006f7ef5"/>
    <w:pPr>
      <w:pBdr>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Xl79" w:customStyle="1">
    <w:name w:val="xl79"/>
    <w:basedOn w:val="Normal"/>
    <w:uiPriority w:val="99"/>
    <w:qFormat/>
    <w:rsid w:val="006f7ef5"/>
    <w:pPr>
      <w:pBdr>
        <w:top w:val="single" w:sz="4" w:space="0" w:color="000000"/>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Xl80" w:customStyle="1">
    <w:name w:val="xl80"/>
    <w:basedOn w:val="Normal"/>
    <w:uiPriority w:val="99"/>
    <w:qFormat/>
    <w:rsid w:val="006f7ef5"/>
    <w:pPr>
      <w:pBdr>
        <w:left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Xl81" w:customStyle="1">
    <w:name w:val="xl81"/>
    <w:basedOn w:val="Normal"/>
    <w:uiPriority w:val="99"/>
    <w:qFormat/>
    <w:rsid w:val="006f7ef5"/>
    <w:pPr>
      <w:pBdr>
        <w:left w:val="single" w:sz="4" w:space="0" w:color="000000"/>
        <w:bottom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paragraph" w:styleId="Xl82" w:customStyle="1">
    <w:name w:val="xl82"/>
    <w:basedOn w:val="Normal"/>
    <w:uiPriority w:val="99"/>
    <w:qFormat/>
    <w:rsid w:val="006f7ef5"/>
    <w:pPr>
      <w:pBdr>
        <w:top w:val="single" w:sz="4" w:space="0" w:color="000000"/>
        <w:left w:val="single" w:sz="4" w:space="0" w:color="000000"/>
        <w:right w:val="single" w:sz="4" w:space="0" w:color="000000"/>
      </w:pBdr>
      <w:suppressAutoHyphens w:val="false"/>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59"/>
    <w:rsid w:val="00c509c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LibreOffice/6.4.7.2$Linux_X86_64 LibreOffice_project/40$Build-2</Application>
  <Pages>12</Pages>
  <Words>6376</Words>
  <Characters>46125</Characters>
  <CharactersWithSpaces>52437</CharactersWithSpaces>
  <Paragraphs>338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2023-09-12T06:45:00Z</dcterms:created>
  <dc:creator>admin</dc:creator>
  <dc:description/>
  <dc:language>en-US</dc:language>
  <cp:lastModifiedBy/>
  <dcterms:modified xsi:type="dcterms:W3CDTF">2024-07-10T17:43:01Z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