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bl>
      <w:tblPr>
        <w:tblStyle w:val="Table1"/>
        <w:tblW w:w="9570.0" w:type="dxa"/>
        <w:jc w:val="left"/>
        <w:tblInd w:w="-113.0" w:type="dxa"/>
        <w:tblLayout w:type="fixed"/>
        <w:tblLook w:val="0400"/>
      </w:tblPr>
      <w:tblGrid>
        <w:gridCol w:w="4787"/>
        <w:gridCol w:w="4783"/>
        <w:tblGridChange w:id="0">
          <w:tblGrid>
            <w:gridCol w:w="4787"/>
            <w:gridCol w:w="47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Договор</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оказания дополнительных образовательных услуг №</w:t>
            </w:r>
            <w:r w:rsidDel="00000000" w:rsidR="00000000" w:rsidRPr="00000000">
              <w:rPr>
                <w:rtl w:val="0"/>
              </w:rPr>
            </w:r>
          </w:p>
          <w:p w:rsidR="00000000" w:rsidDel="00000000" w:rsidP="00000000" w:rsidRDefault="00000000" w:rsidRPr="00000000" w14:paraId="00000003">
            <w:pPr>
              <w:widowControl w:val="0"/>
              <w:spacing w:after="0" w:before="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{ContractNum}</w:t>
            </w:r>
          </w:p>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г. Алматы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{ContractMonthRUS}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г.</w:t>
            </w:r>
            <w:r w:rsidDel="00000000" w:rsidR="00000000" w:rsidRPr="00000000">
              <w:rPr>
                <w:rtl w:val="0"/>
              </w:rPr>
            </w:r>
          </w:p>
          <w:p w:rsidR="00000000" w:rsidDel="00000000" w:rsidP="00000000" w:rsidRDefault="00000000" w:rsidRPr="00000000" w14:paraId="0000000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r w:rsidDel="00000000" w:rsidR="00000000" w:rsidRPr="00000000">
              <w:rPr>
                <w:rFonts w:ascii="Times New Roman" w:cs="Times New Roman" w:eastAsia="Times New Roman" w:hAnsi="Times New Roman"/>
                <w:sz w:val="20"/>
                <w:szCs w:val="20"/>
                <w:rtl w:val="0"/>
              </w:rPr>
              <w:t xml:space="preserve">, лицензия на право занятия образовательной деятельностью </w:t>
            </w:r>
            <w:r w:rsidDel="00000000" w:rsidR="00000000" w:rsidRPr="00000000">
              <w:rPr>
                <w:rFonts w:ascii="Times New Roman" w:cs="Times New Roman" w:eastAsia="Times New Roman" w:hAnsi="Times New Roman"/>
                <w:b w:val="1"/>
                <w:sz w:val="20"/>
                <w:szCs w:val="20"/>
                <w:rtl w:val="0"/>
              </w:rPr>
              <w:t xml:space="preserve">№ KZ73LAA00034389</w:t>
            </w:r>
            <w:r w:rsidDel="00000000" w:rsidR="00000000" w:rsidRPr="00000000">
              <w:rPr>
                <w:rFonts w:ascii="Times New Roman" w:cs="Times New Roman" w:eastAsia="Times New Roman" w:hAnsi="Times New Roman"/>
                <w:sz w:val="20"/>
                <w:szCs w:val="20"/>
                <w:rtl w:val="0"/>
              </w:rPr>
              <w:t xml:space="preserve"> выдана 13.06.2023г., в лице Генерального директора Серикова Б.С., действующего на основании Устава, именуемое</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в дальнейшем «</w:t>
            </w:r>
            <w:r w:rsidDel="00000000" w:rsidR="00000000" w:rsidRPr="00000000">
              <w:rPr>
                <w:rFonts w:ascii="Times New Roman" w:cs="Times New Roman" w:eastAsia="Times New Roman" w:hAnsi="Times New Roman"/>
                <w:b w:val="1"/>
                <w:sz w:val="20"/>
                <w:szCs w:val="20"/>
                <w:rtl w:val="0"/>
              </w:rPr>
              <w:t xml:space="preserve">Организация образования</w:t>
            </w:r>
            <w:r w:rsidDel="00000000" w:rsidR="00000000" w:rsidRPr="00000000">
              <w:rPr>
                <w:rFonts w:ascii="Times New Roman" w:cs="Times New Roman" w:eastAsia="Times New Roman" w:hAnsi="Times New Roman"/>
                <w:sz w:val="20"/>
                <w:szCs w:val="20"/>
                <w:rtl w:val="0"/>
              </w:rPr>
              <w:t xml:space="preserve">», с одной стороны, и гражданин (ка)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его наличии)) </w:t>
            </w:r>
            <w:r w:rsidDel="00000000" w:rsidR="00000000" w:rsidRPr="00000000">
              <w:rPr>
                <w:rFonts w:ascii="Times New Roman" w:cs="Times New Roman" w:eastAsia="Times New Roman" w:hAnsi="Times New Roman"/>
                <w:sz w:val="20"/>
                <w:szCs w:val="20"/>
                <w:rtl w:val="0"/>
              </w:rPr>
              <w:t xml:space="preserve">именуемый (ая) в дальнейшем «</w:t>
            </w:r>
            <w:r w:rsidDel="00000000" w:rsidR="00000000" w:rsidRPr="00000000">
              <w:rPr>
                <w:rFonts w:ascii="Times New Roman" w:cs="Times New Roman" w:eastAsia="Times New Roman" w:hAnsi="Times New Roman"/>
                <w:b w:val="1"/>
                <w:sz w:val="20"/>
                <w:szCs w:val="20"/>
                <w:rtl w:val="0"/>
              </w:rPr>
              <w:t xml:space="preserve">Заказчик</w:t>
            </w:r>
            <w:r w:rsidDel="00000000" w:rsidR="00000000" w:rsidRPr="00000000">
              <w:rPr>
                <w:rFonts w:ascii="Times New Roman" w:cs="Times New Roman" w:eastAsia="Times New Roman" w:hAnsi="Times New Roman"/>
                <w:sz w:val="20"/>
                <w:szCs w:val="20"/>
                <w:rtl w:val="0"/>
              </w:rPr>
              <w:t xml:space="preserve">», действующий в интересах гражданина (ки) </w:t>
            </w: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(Фамилия, имя, отчество (при его наличии))</w:t>
            </w:r>
            <w:r w:rsidDel="00000000" w:rsidR="00000000" w:rsidRPr="00000000">
              <w:rPr>
                <w:rtl w:val="0"/>
              </w:rPr>
            </w:r>
          </w:p>
          <w:p w:rsidR="00000000" w:rsidDel="00000000" w:rsidP="00000000" w:rsidRDefault="00000000" w:rsidRPr="00000000" w14:paraId="0000000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именуемого  (ой) в дальнейшем «</w:t>
            </w:r>
            <w:r w:rsidDel="00000000" w:rsidR="00000000" w:rsidRPr="00000000">
              <w:rPr>
                <w:rFonts w:ascii="Times New Roman" w:cs="Times New Roman" w:eastAsia="Times New Roman" w:hAnsi="Times New Roman"/>
                <w:b w:val="1"/>
                <w:sz w:val="20"/>
                <w:szCs w:val="20"/>
                <w:rtl w:val="0"/>
              </w:rPr>
              <w:t xml:space="preserve">обучающийся</w:t>
            </w:r>
            <w:r w:rsidDel="00000000" w:rsidR="00000000" w:rsidRPr="00000000">
              <w:rPr>
                <w:rFonts w:ascii="Times New Roman" w:cs="Times New Roman" w:eastAsia="Times New Roman" w:hAnsi="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rsidR="00000000" w:rsidDel="00000000" w:rsidP="00000000" w:rsidRDefault="00000000" w:rsidRPr="00000000" w14:paraId="0000000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Предмет Договора</w:t>
            </w:r>
          </w:p>
          <w:p w:rsidR="00000000" w:rsidDel="00000000" w:rsidP="00000000" w:rsidRDefault="00000000" w:rsidRPr="00000000" w14:paraId="0000000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w:t>
            </w:r>
            <w:r w:rsidDel="00000000" w:rsidR="00000000" w:rsidRPr="00000000">
              <w:rPr>
                <w:rFonts w:ascii="Times New Roman" w:cs="Times New Roman" w:eastAsia="Times New Roman" w:hAnsi="Times New Roman"/>
                <w:b w:val="1"/>
                <w:sz w:val="20"/>
                <w:szCs w:val="20"/>
                <w:u w:val="single"/>
                <w:rtl w:val="0"/>
              </w:rPr>
              <w:t xml:space="preserve">{EduYear}</w:t>
            </w:r>
            <w:r w:rsidDel="00000000" w:rsidR="00000000" w:rsidRPr="00000000">
              <w:rPr>
                <w:rFonts w:ascii="Times New Roman" w:cs="Times New Roman" w:eastAsia="Times New Roman" w:hAnsi="Times New Roman"/>
                <w:sz w:val="20"/>
                <w:szCs w:val="20"/>
                <w:rtl w:val="0"/>
              </w:rPr>
              <w:t xml:space="preserve"> учебном году дополнительных образовательных услуг, указанных в Приложении № 2 к настоящему Договору (далее – Услуги).</w:t>
            </w:r>
          </w:p>
          <w:p w:rsidR="00000000" w:rsidDel="00000000" w:rsidP="00000000" w:rsidRDefault="00000000" w:rsidRPr="00000000" w14:paraId="0000000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Права и обязанности Сторон</w:t>
            </w:r>
          </w:p>
          <w:p w:rsidR="00000000" w:rsidDel="00000000" w:rsidP="00000000" w:rsidRDefault="00000000" w:rsidRPr="00000000" w14:paraId="0000001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Организация образования обязуется:</w:t>
            </w:r>
          </w:p>
          <w:p w:rsidR="00000000" w:rsidDel="00000000" w:rsidP="00000000" w:rsidRDefault="00000000" w:rsidRPr="00000000" w14:paraId="0000001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оказать Услуги в период 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p>
          <w:p w:rsidR="00000000" w:rsidDel="00000000" w:rsidP="00000000" w:rsidRDefault="00000000" w:rsidRPr="00000000" w14:paraId="0000001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2)</w:t>
              <w:tab/>
            </w:r>
            <w:r w:rsidDel="00000000" w:rsidR="00000000" w:rsidRPr="00000000">
              <w:rPr>
                <w:rFonts w:ascii="Times New Roman" w:cs="Times New Roman" w:eastAsia="Times New Roman" w:hAnsi="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rsidR="00000000" w:rsidDel="00000000" w:rsidP="00000000" w:rsidRDefault="00000000" w:rsidRPr="00000000" w14:paraId="0000001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rsidR="00000000" w:rsidDel="00000000" w:rsidP="00000000" w:rsidRDefault="00000000" w:rsidRPr="00000000" w14:paraId="0000001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p>
          <w:p w:rsidR="00000000" w:rsidDel="00000000" w:rsidP="00000000" w:rsidRDefault="00000000" w:rsidRPr="00000000" w14:paraId="0000001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p>
          <w:p w:rsidR="00000000" w:rsidDel="00000000" w:rsidP="00000000" w:rsidRDefault="00000000" w:rsidRPr="00000000" w14:paraId="0000001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000000" w:rsidDel="00000000" w:rsidP="00000000" w:rsidRDefault="00000000" w:rsidRPr="00000000" w14:paraId="0000001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colFirst="0" w:colLast="0" w:name="bookmark=id.gjdgxs" w:id="0"/>
            <w:bookmarkEnd w:id="0"/>
            <w:r w:rsidDel="00000000" w:rsidR="00000000" w:rsidRPr="00000000">
              <w:rPr>
                <w:rtl w:val="0"/>
              </w:rPr>
            </w:r>
          </w:p>
          <w:p w:rsidR="00000000" w:rsidDel="00000000" w:rsidP="00000000" w:rsidRDefault="00000000" w:rsidRPr="00000000" w14:paraId="00000018">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Организация образования имеет право:</w:t>
            </w:r>
          </w:p>
          <w:p w:rsidR="00000000" w:rsidDel="00000000" w:rsidP="00000000" w:rsidRDefault="00000000" w:rsidRPr="00000000" w14:paraId="0000001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rsidR="00000000" w:rsidDel="00000000" w:rsidP="00000000" w:rsidRDefault="00000000" w:rsidRPr="00000000" w14:paraId="0000001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000000" w:rsidDel="00000000" w:rsidP="00000000" w:rsidRDefault="00000000" w:rsidRPr="00000000" w14:paraId="0000001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000000" w:rsidDel="00000000" w:rsidP="00000000" w:rsidRDefault="00000000" w:rsidRPr="00000000" w14:paraId="0000001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rsidR="00000000" w:rsidDel="00000000" w:rsidP="00000000" w:rsidRDefault="00000000" w:rsidRPr="00000000" w14:paraId="0000001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расторгнуть в одностороннем порядке Договор по следующим причинам:</w:t>
            </w:r>
          </w:p>
          <w:p w:rsidR="00000000" w:rsidDel="00000000" w:rsidP="00000000" w:rsidRDefault="00000000" w:rsidRPr="00000000" w14:paraId="0000001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учебной дисциплины;</w:t>
            </w:r>
          </w:p>
          <w:p w:rsidR="00000000" w:rsidDel="00000000" w:rsidP="00000000" w:rsidRDefault="00000000" w:rsidRPr="00000000" w14:paraId="0000001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p>
          <w:p w:rsidR="00000000" w:rsidDel="00000000" w:rsidP="00000000" w:rsidRDefault="00000000" w:rsidRPr="00000000" w14:paraId="0000002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невыполнение обязательств по настоящему Договору;</w:t>
            </w:r>
          </w:p>
          <w:p w:rsidR="00000000" w:rsidDel="00000000" w:rsidP="00000000" w:rsidRDefault="00000000" w:rsidRPr="00000000" w14:paraId="0000002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связи с переводом в другую организацию образования;</w:t>
            </w:r>
          </w:p>
          <w:p w:rsidR="00000000" w:rsidDel="00000000" w:rsidP="00000000" w:rsidRDefault="00000000" w:rsidRPr="00000000" w14:paraId="000000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p>
          <w:p w:rsidR="00000000" w:rsidDel="00000000" w:rsidP="00000000" w:rsidRDefault="00000000" w:rsidRPr="00000000" w14:paraId="000000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rsidR="00000000" w:rsidDel="00000000" w:rsidP="00000000" w:rsidRDefault="00000000" w:rsidRPr="00000000" w14:paraId="0000002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000000" w:rsidDel="00000000" w:rsidP="00000000" w:rsidRDefault="00000000" w:rsidRPr="00000000" w14:paraId="000000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p>
          <w:p w:rsidR="00000000" w:rsidDel="00000000" w:rsidP="00000000" w:rsidRDefault="00000000" w:rsidRPr="00000000" w14:paraId="0000002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при наличии у обучающегося неудовлетворительных оценок по предметам;</w:t>
            </w:r>
          </w:p>
          <w:p w:rsidR="00000000" w:rsidDel="00000000" w:rsidP="00000000" w:rsidRDefault="00000000" w:rsidRPr="00000000" w14:paraId="0000002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p>
          <w:p w:rsidR="00000000" w:rsidDel="00000000" w:rsidP="00000000" w:rsidRDefault="00000000" w:rsidRPr="00000000" w14:paraId="0000002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colFirst="0" w:colLast="0" w:name="bookmark=id.30j0zll" w:id="1"/>
            <w:bookmarkEnd w:id="1"/>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rsidR="00000000" w:rsidDel="00000000" w:rsidP="00000000" w:rsidRDefault="00000000" w:rsidRPr="00000000" w14:paraId="0000002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2B">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Обучающийся обязуется:</w:t>
            </w:r>
          </w:p>
          <w:p w:rsidR="00000000" w:rsidDel="00000000" w:rsidP="00000000" w:rsidRDefault="00000000" w:rsidRPr="00000000" w14:paraId="0000002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rsidR="00000000" w:rsidDel="00000000" w:rsidP="00000000" w:rsidRDefault="00000000" w:rsidRPr="00000000" w14:paraId="000000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000000" w:rsidDel="00000000" w:rsidP="00000000" w:rsidRDefault="00000000" w:rsidRPr="00000000" w14:paraId="0000002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000000" w:rsidDel="00000000" w:rsidP="00000000" w:rsidRDefault="00000000" w:rsidRPr="00000000" w14:paraId="0000002F">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rsidR="00000000" w:rsidDel="00000000" w:rsidP="00000000" w:rsidRDefault="00000000" w:rsidRPr="00000000" w14:paraId="0000003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в обязательном порядке в период получения Услуг в Организации образования </w:t>
            </w:r>
            <w:r w:rsidDel="00000000" w:rsidR="00000000" w:rsidRPr="00000000">
              <w:rPr>
                <w:rFonts w:ascii="Times New Roman" w:cs="Times New Roman" w:eastAsia="Times New Roman" w:hAnsi="Times New Roman"/>
                <w:sz w:val="20"/>
                <w:szCs w:val="20"/>
                <w:highlight w:val="white"/>
                <w:rtl w:val="0"/>
              </w:rPr>
              <w:t xml:space="preserve">носить школьную форму и спортивную форму, утвержденные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приобретаемые Заказчиком у рекомендованного Организацией образования производителя</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3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3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Обучающийся имеет право на:</w:t>
            </w:r>
          </w:p>
          <w:p w:rsidR="00000000" w:rsidDel="00000000" w:rsidP="00000000" w:rsidRDefault="00000000" w:rsidRPr="00000000" w14:paraId="00000033">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получение Услуг в Организации образования в соответствии с условиями настоящего Договора;</w:t>
            </w:r>
          </w:p>
          <w:p w:rsidR="00000000" w:rsidDel="00000000" w:rsidP="00000000" w:rsidRDefault="00000000" w:rsidRPr="00000000" w14:paraId="0000003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p>
          <w:p w:rsidR="00000000" w:rsidDel="00000000" w:rsidP="00000000" w:rsidRDefault="00000000" w:rsidRPr="00000000" w14:paraId="0000003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p>
          <w:p w:rsidR="00000000" w:rsidDel="00000000" w:rsidP="00000000" w:rsidRDefault="00000000" w:rsidRPr="00000000" w14:paraId="00000036">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Заказчик обязуется:</w:t>
            </w:r>
          </w:p>
          <w:p w:rsidR="00000000" w:rsidDel="00000000" w:rsidP="00000000" w:rsidRDefault="00000000" w:rsidRPr="00000000" w14:paraId="00000037">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rsidR="00000000" w:rsidDel="00000000" w:rsidP="00000000" w:rsidRDefault="00000000" w:rsidRPr="00000000" w14:paraId="00000038">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rsidR="00000000" w:rsidDel="00000000" w:rsidP="00000000" w:rsidRDefault="00000000" w:rsidRPr="00000000" w14:paraId="0000003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p>
          <w:p w:rsidR="00000000" w:rsidDel="00000000" w:rsidP="00000000" w:rsidRDefault="00000000" w:rsidRPr="00000000" w14:paraId="0000003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p>
          <w:p w:rsidR="00000000" w:rsidDel="00000000" w:rsidP="00000000" w:rsidRDefault="00000000" w:rsidRPr="00000000" w14:paraId="0000003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000000" w:rsidDel="00000000" w:rsidP="00000000" w:rsidRDefault="00000000" w:rsidRPr="00000000" w14:paraId="0000003C">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rsidR="00000000" w:rsidDel="00000000" w:rsidP="00000000" w:rsidRDefault="00000000" w:rsidRPr="00000000" w14:paraId="0000003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rsidR="00000000" w:rsidDel="00000000" w:rsidP="00000000" w:rsidRDefault="00000000" w:rsidRPr="00000000" w14:paraId="0000003E">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p>
          <w:p w:rsidR="00000000" w:rsidDel="00000000" w:rsidP="00000000" w:rsidRDefault="00000000" w:rsidRPr="00000000" w14:paraId="0000003F">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p>
          <w:p w:rsidR="00000000" w:rsidDel="00000000" w:rsidP="00000000" w:rsidRDefault="00000000" w:rsidRPr="00000000" w14:paraId="00000040">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4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приобретать для обучающегося</w:t>
            </w:r>
            <w:r w:rsidDel="00000000" w:rsidR="00000000" w:rsidRPr="00000000">
              <w:rPr>
                <w:rFonts w:ascii="Times New Roman" w:cs="Times New Roman" w:eastAsia="Times New Roman" w:hAnsi="Times New Roman"/>
                <w:sz w:val="20"/>
                <w:szCs w:val="20"/>
                <w:highlight w:val="white"/>
                <w:rtl w:val="0"/>
              </w:rPr>
              <w:t xml:space="preserve"> школьную форму и спортивную форму, утвержденные Организацией образования;</w:t>
            </w:r>
            <w:r w:rsidDel="00000000" w:rsidR="00000000" w:rsidRPr="00000000">
              <w:rPr>
                <w:rtl w:val="0"/>
              </w:rPr>
            </w:r>
          </w:p>
          <w:p w:rsidR="00000000" w:rsidDel="00000000" w:rsidP="00000000" w:rsidRDefault="00000000" w:rsidRPr="00000000" w14:paraId="0000004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обеспечивать </w:t>
            </w:r>
            <w:r w:rsidDel="00000000" w:rsidR="00000000" w:rsidRPr="00000000">
              <w:rPr>
                <w:rFonts w:ascii="Times New Roman" w:cs="Times New Roman" w:eastAsia="Times New Roman" w:hAnsi="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sidDel="00000000" w:rsidR="00000000" w:rsidRPr="00000000">
              <w:rPr>
                <w:rFonts w:ascii="Times New Roman" w:cs="Times New Roman" w:eastAsia="Times New Roman" w:hAnsi="Times New Roman"/>
                <w:sz w:val="20"/>
                <w:szCs w:val="20"/>
                <w:rtl w:val="0"/>
              </w:rPr>
              <w:t xml:space="preserve"> приобретаемой Заказчиком у рекомендованного Организацией образования производителя;</w:t>
            </w:r>
          </w:p>
          <w:p w:rsidR="00000000" w:rsidDel="00000000" w:rsidP="00000000" w:rsidRDefault="00000000" w:rsidRPr="00000000" w14:paraId="0000004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rsidR="00000000" w:rsidDel="00000000" w:rsidP="00000000" w:rsidRDefault="00000000" w:rsidRPr="00000000" w14:paraId="0000004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p>
          <w:p w:rsidR="00000000" w:rsidDel="00000000" w:rsidP="00000000" w:rsidRDefault="00000000" w:rsidRPr="00000000" w14:paraId="00000045">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Заказчик имеет право:</w:t>
            </w:r>
          </w:p>
          <w:p w:rsidR="00000000" w:rsidDel="00000000" w:rsidP="00000000" w:rsidRDefault="00000000" w:rsidRPr="00000000" w14:paraId="0000004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p>
          <w:p w:rsidR="00000000" w:rsidDel="00000000" w:rsidP="00000000" w:rsidRDefault="00000000" w:rsidRPr="00000000" w14:paraId="0000004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p>
          <w:p w:rsidR="00000000" w:rsidDel="00000000" w:rsidP="00000000" w:rsidRDefault="00000000" w:rsidRPr="00000000" w14:paraId="0000004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p>
          <w:p w:rsidR="00000000" w:rsidDel="00000000" w:rsidP="00000000" w:rsidRDefault="00000000" w:rsidRPr="00000000" w14:paraId="0000004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произвести предварительную оплату за Услуги по Договору.</w:t>
            </w:r>
          </w:p>
          <w:p w:rsidR="00000000" w:rsidDel="00000000" w:rsidP="00000000" w:rsidRDefault="00000000" w:rsidRPr="00000000" w14:paraId="0000004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Размер и порядок оплаты образовательных услуг</w:t>
            </w:r>
          </w:p>
          <w:p w:rsidR="00000000" w:rsidDel="00000000" w:rsidP="00000000" w:rsidRDefault="00000000" w:rsidRPr="00000000" w14:paraId="0000004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colFirst="0" w:colLast="0" w:name="bookmark=id.1fob9te" w:id="2"/>
            <w:bookmarkEnd w:id="2"/>
            <w:r w:rsidDel="00000000" w:rsidR="00000000" w:rsidRPr="00000000">
              <w:rPr>
                <w:rtl w:val="0"/>
              </w:rPr>
            </w:r>
          </w:p>
          <w:p w:rsidR="00000000" w:rsidDel="00000000" w:rsidP="00000000" w:rsidRDefault="00000000" w:rsidRPr="00000000" w14:paraId="0000004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Стоимость Услуг за {EduYear} учебный год (на момент заключения Договора) составляет: </w:t>
            </w:r>
            <w:r w:rsidDel="00000000" w:rsidR="00000000" w:rsidRPr="00000000">
              <w:rPr>
                <w:rFonts w:ascii="Times New Roman" w:cs="Times New Roman" w:eastAsia="Times New Roman" w:hAnsi="Times New Roman"/>
                <w:sz w:val="20"/>
                <w:szCs w:val="20"/>
                <w:u w:val="single"/>
                <w:rtl w:val="0"/>
              </w:rPr>
              <w:t xml:space="preserve">{ContractDopAmount}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w:t>
            </w:r>
            <w:r w:rsidDel="00000000" w:rsidR="00000000" w:rsidRPr="00000000">
              <w:rPr>
                <w:rFonts w:ascii="Times New Roman" w:cs="Times New Roman" w:eastAsia="Times New Roman" w:hAnsi="Times New Roman"/>
                <w:sz w:val="20"/>
                <w:szCs w:val="20"/>
                <w:rtl w:val="0"/>
              </w:rPr>
              <w:t xml:space="preserve">) тенге.</w:t>
            </w:r>
          </w:p>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(сумма цифрами и прописью)</w:t>
            </w:r>
          </w:p>
          <w:p w:rsidR="00000000" w:rsidDel="00000000" w:rsidP="00000000" w:rsidRDefault="00000000" w:rsidRPr="00000000" w14:paraId="0000004F">
            <w:pPr>
              <w:widowControl w:val="0"/>
              <w:numPr>
                <w:ilvl w:val="1"/>
                <w:numId w:val="8"/>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colFirst="0" w:colLast="0" w:name="bookmark=id.3znysh7" w:id="3"/>
            <w:bookmarkEnd w:id="3"/>
            <w:r w:rsidDel="00000000" w:rsidR="00000000" w:rsidRPr="00000000">
              <w:rPr>
                <w:rFonts w:ascii="Times New Roman" w:cs="Times New Roman" w:eastAsia="Times New Roman" w:hAnsi="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p>
          <w:p w:rsidR="00000000" w:rsidDel="00000000" w:rsidP="00000000" w:rsidRDefault="00000000" w:rsidRPr="00000000" w14:paraId="0000005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p>
          <w:p w:rsidR="00000000" w:rsidDel="00000000" w:rsidP="00000000" w:rsidRDefault="00000000" w:rsidRPr="00000000" w14:paraId="0000005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p>
          <w:p w:rsidR="00000000" w:rsidDel="00000000" w:rsidP="00000000" w:rsidRDefault="00000000" w:rsidRPr="00000000" w14:paraId="0000005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p>
          <w:p w:rsidR="00000000" w:rsidDel="00000000" w:rsidP="00000000" w:rsidRDefault="00000000" w:rsidRPr="00000000" w14:paraId="0000005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rsidR="00000000" w:rsidDel="00000000" w:rsidP="00000000" w:rsidRDefault="00000000" w:rsidRPr="00000000" w14:paraId="0000005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rsidR="00000000" w:rsidDel="00000000" w:rsidP="00000000" w:rsidRDefault="00000000" w:rsidRPr="00000000" w14:paraId="00000055">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000000" w:rsidDel="00000000" w:rsidP="00000000" w:rsidRDefault="00000000" w:rsidRPr="00000000" w14:paraId="00000056">
            <w:pPr>
              <w:widowControl w:val="0"/>
              <w:tabs>
                <w:tab w:val="left" w:leader="none" w:pos="426"/>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rsidR="00000000" w:rsidDel="00000000" w:rsidP="00000000" w:rsidRDefault="00000000" w:rsidRPr="00000000" w14:paraId="0000005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numPr>
                <w:ilvl w:val="0"/>
                <w:numId w:val="8"/>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Ответственность Сторон</w:t>
            </w:r>
          </w:p>
          <w:p w:rsidR="00000000" w:rsidDel="00000000" w:rsidP="00000000" w:rsidRDefault="00000000" w:rsidRPr="00000000" w14:paraId="00000059">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colFirst="0" w:colLast="0" w:name="bookmark=id.2et92p0" w:id="4"/>
            <w:bookmarkEnd w:id="4"/>
            <w:bookmarkStart w:colFirst="0" w:colLast="0" w:name="bookmark=id.tyjcwt" w:id="5"/>
            <w:bookmarkEnd w:id="5"/>
            <w:r w:rsidDel="00000000" w:rsidR="00000000" w:rsidRPr="00000000">
              <w:rPr>
                <w:rtl w:val="0"/>
              </w:rPr>
            </w:r>
          </w:p>
          <w:p w:rsidR="00000000" w:rsidDel="00000000" w:rsidP="00000000" w:rsidRDefault="00000000" w:rsidRPr="00000000" w14:paraId="0000005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rsidR="00000000" w:rsidDel="00000000" w:rsidP="00000000" w:rsidRDefault="00000000" w:rsidRPr="00000000" w14:paraId="0000005B">
            <w:pPr>
              <w:widowControl w:val="0"/>
              <w:numPr>
                <w:ilvl w:val="1"/>
                <w:numId w:val="7"/>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000000" w:rsidDel="00000000" w:rsidP="00000000" w:rsidRDefault="00000000" w:rsidRPr="00000000" w14:paraId="0000005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numPr>
                <w:ilvl w:val="0"/>
                <w:numId w:val="7"/>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Порядок разрешения споров</w:t>
            </w:r>
          </w:p>
          <w:p w:rsidR="00000000" w:rsidDel="00000000" w:rsidP="00000000" w:rsidRDefault="00000000" w:rsidRPr="00000000" w14:paraId="0000005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colFirst="0" w:colLast="0" w:name="bookmark=id.3dy6vkm" w:id="6"/>
            <w:bookmarkEnd w:id="6"/>
            <w:r w:rsidDel="00000000" w:rsidR="00000000" w:rsidRPr="00000000">
              <w:rPr>
                <w:rtl w:val="0"/>
              </w:rPr>
            </w:r>
          </w:p>
          <w:p w:rsidR="00000000" w:rsidDel="00000000" w:rsidP="00000000" w:rsidRDefault="00000000" w:rsidRPr="00000000" w14:paraId="0000005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widowControl w:val="0"/>
              <w:numPr>
                <w:ilvl w:val="0"/>
                <w:numId w:val="7"/>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Форс-мажор</w:t>
            </w:r>
          </w:p>
          <w:p w:rsidR="00000000" w:rsidDel="00000000" w:rsidP="00000000" w:rsidRDefault="00000000" w:rsidRPr="00000000" w14:paraId="0000006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colFirst="0" w:colLast="0" w:name="bookmark=id.1t3h5sf" w:id="7"/>
            <w:bookmarkEnd w:id="7"/>
            <w:r w:rsidDel="00000000" w:rsidR="00000000" w:rsidRPr="00000000">
              <w:rPr>
                <w:rtl w:val="0"/>
              </w:rPr>
            </w:r>
          </w:p>
          <w:p w:rsidR="00000000" w:rsidDel="00000000" w:rsidP="00000000" w:rsidRDefault="00000000" w:rsidRPr="00000000" w14:paraId="0000006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colFirst="0" w:colLast="0" w:name="bookmark=id.4d34og8" w:id="8"/>
            <w:bookmarkEnd w:id="8"/>
            <w:r w:rsidDel="00000000" w:rsidR="00000000" w:rsidRPr="00000000">
              <w:rPr>
                <w:rtl w:val="0"/>
              </w:rPr>
            </w:r>
          </w:p>
          <w:p w:rsidR="00000000" w:rsidDel="00000000" w:rsidP="00000000" w:rsidRDefault="00000000" w:rsidRPr="00000000" w14:paraId="0000006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p>
          <w:p w:rsidR="00000000" w:rsidDel="00000000" w:rsidP="00000000" w:rsidRDefault="00000000" w:rsidRPr="00000000" w14:paraId="0000006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numPr>
                <w:ilvl w:val="0"/>
                <w:numId w:val="4"/>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Сбор и обработка персональных данных</w:t>
            </w:r>
          </w:p>
          <w:p w:rsidR="00000000" w:rsidDel="00000000" w:rsidP="00000000" w:rsidRDefault="00000000" w:rsidRPr="00000000" w14:paraId="0000006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Del="00000000" w:rsidR="00000000" w:rsidRPr="00000000">
              <w:rPr>
                <w:rFonts w:ascii="Times New Roman" w:cs="Times New Roman" w:eastAsia="Times New Roman" w:hAnsi="Times New Roman"/>
                <w:sz w:val="20"/>
                <w:szCs w:val="20"/>
                <w:highlight w:val="whit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Del="00000000" w:rsidR="00000000" w:rsidRPr="00000000">
              <w:rPr>
                <w:rFonts w:ascii="Times New Roman" w:cs="Times New Roman" w:eastAsia="Times New Roman" w:hAnsi="Times New Roman"/>
                <w:sz w:val="20"/>
                <w:szCs w:val="20"/>
                <w:rtl w:val="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Del="00000000" w:rsidR="00000000" w:rsidRPr="00000000">
              <w:rPr>
                <w:rFonts w:ascii="Times New Roman" w:cs="Times New Roman" w:eastAsia="Times New Roman" w:hAnsi="Times New Roman"/>
                <w:sz w:val="20"/>
                <w:szCs w:val="20"/>
                <w:highlight w:val="white"/>
                <w:rtl w:val="0"/>
              </w:rPr>
              <w:t xml:space="preserve">зафиксированных на электронном, бумажном и (или) ином материальном носителе</w:t>
            </w:r>
            <w:r w:rsidDel="00000000" w:rsidR="00000000" w:rsidRPr="00000000">
              <w:rPr>
                <w:rFonts w:ascii="Times New Roman" w:cs="Times New Roman" w:eastAsia="Times New Roman" w:hAnsi="Times New Roman"/>
                <w:sz w:val="20"/>
                <w:szCs w:val="20"/>
                <w:rtl w:val="0"/>
              </w:rPr>
              <w:t xml:space="preserve"> (далее – Персональные данные).</w:t>
            </w:r>
          </w:p>
          <w:p w:rsidR="00000000" w:rsidDel="00000000" w:rsidP="00000000" w:rsidRDefault="00000000" w:rsidRPr="00000000" w14:paraId="0000006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000000" w:rsidDel="00000000" w:rsidP="00000000" w:rsidRDefault="00000000" w:rsidRPr="00000000" w14:paraId="0000006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000000" w:rsidDel="00000000" w:rsidP="00000000" w:rsidRDefault="00000000" w:rsidRPr="00000000" w14:paraId="0000006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000000" w:rsidDel="00000000" w:rsidP="00000000" w:rsidRDefault="00000000" w:rsidRPr="00000000" w14:paraId="0000006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rsidR="00000000" w:rsidDel="00000000" w:rsidP="00000000" w:rsidRDefault="00000000" w:rsidRPr="00000000" w14:paraId="0000006C">
            <w:pPr>
              <w:widowControl w:val="0"/>
              <w:numPr>
                <w:ilvl w:val="0"/>
                <w:numId w:val="3"/>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rsidR="00000000" w:rsidDel="00000000" w:rsidP="00000000" w:rsidRDefault="00000000" w:rsidRPr="00000000" w14:paraId="0000006D">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внутреннего контроля и учета Организации образования;</w:t>
            </w:r>
          </w:p>
          <w:p w:rsidR="00000000" w:rsidDel="00000000" w:rsidP="00000000" w:rsidRDefault="00000000" w:rsidRPr="00000000" w14:paraId="0000006E">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rsidR="00000000" w:rsidDel="00000000" w:rsidP="00000000" w:rsidRDefault="00000000" w:rsidRPr="00000000" w14:paraId="0000006F">
            <w:pPr>
              <w:widowControl w:val="0"/>
              <w:numPr>
                <w:ilvl w:val="0"/>
                <w:numId w:val="2"/>
              </w:numPr>
              <w:tabs>
                <w:tab w:val="left" w:leader="none" w:pos="426"/>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rsidR="00000000" w:rsidDel="00000000" w:rsidP="00000000" w:rsidRDefault="00000000" w:rsidRPr="00000000" w14:paraId="00000070">
            <w:pPr>
              <w:widowControl w:val="0"/>
              <w:numPr>
                <w:ilvl w:val="1"/>
                <w:numId w:val="4"/>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000000" w:rsidDel="00000000" w:rsidP="00000000" w:rsidRDefault="00000000" w:rsidRPr="00000000" w14:paraId="00000071">
            <w:pPr>
              <w:widowControl w:val="0"/>
              <w:numPr>
                <w:ilvl w:val="1"/>
                <w:numId w:val="4"/>
              </w:num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7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Срок действия, порядок изменения условий Договора и его расторжение</w:t>
            </w:r>
          </w:p>
          <w:p w:rsidR="00000000" w:rsidDel="00000000" w:rsidP="00000000" w:rsidRDefault="00000000" w:rsidRPr="00000000" w14:paraId="0000007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colFirst="0" w:colLast="0" w:name="bookmark=id.2s8eyo1" w:id="9"/>
            <w:bookmarkEnd w:id="9"/>
            <w:r w:rsidDel="00000000" w:rsidR="00000000" w:rsidRPr="00000000">
              <w:rPr>
                <w:rtl w:val="0"/>
              </w:rPr>
            </w:r>
          </w:p>
          <w:p w:rsidR="00000000" w:rsidDel="00000000" w:rsidP="00000000" w:rsidRDefault="00000000" w:rsidRPr="00000000" w14:paraId="0000007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colFirst="0" w:colLast="0" w:name="bookmark=id.17dp8vu" w:id="10"/>
            <w:bookmarkEnd w:id="10"/>
            <w:r w:rsidDel="00000000" w:rsidR="00000000" w:rsidRPr="00000000">
              <w:rPr>
                <w:rtl w:val="0"/>
              </w:rPr>
            </w:r>
          </w:p>
          <w:p w:rsidR="00000000" w:rsidDel="00000000" w:rsidP="00000000" w:rsidRDefault="00000000" w:rsidRPr="00000000" w14:paraId="0000007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p>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rsidR="00000000" w:rsidDel="00000000" w:rsidP="00000000" w:rsidRDefault="00000000" w:rsidRPr="00000000" w14:paraId="0000007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widowControl w:val="0"/>
              <w:spacing w:after="0" w:before="0" w:line="240" w:lineRule="auto"/>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rtl w:val="0"/>
              </w:rPr>
              <w:t xml:space="preserve">9. Юридические адреса и банковские реквизиты Сторон:</w:t>
            </w:r>
            <w:r w:rsidDel="00000000" w:rsidR="00000000" w:rsidRPr="00000000">
              <w:rPr>
                <w:rtl w:val="0"/>
              </w:rPr>
            </w:r>
          </w:p>
          <w:p w:rsidR="00000000" w:rsidDel="00000000" w:rsidP="00000000" w:rsidRDefault="00000000" w:rsidRPr="00000000" w14:paraId="0000007C">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07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p>
          <w:p w:rsidR="00000000" w:rsidDel="00000000" w:rsidP="00000000" w:rsidRDefault="00000000" w:rsidRPr="00000000" w14:paraId="0000007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08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08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990440006939</w:t>
            </w:r>
          </w:p>
          <w:p w:rsidR="00000000" w:rsidDel="00000000" w:rsidP="00000000" w:rsidRDefault="00000000" w:rsidRPr="00000000" w14:paraId="00000082">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KZ74965T021202660159</w:t>
            </w:r>
          </w:p>
          <w:p w:rsidR="00000000" w:rsidDel="00000000" w:rsidP="00000000" w:rsidRDefault="00000000" w:rsidRPr="00000000" w14:paraId="00000083">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«ForteBank»</w:t>
            </w:r>
          </w:p>
          <w:p w:rsidR="00000000" w:rsidDel="00000000" w:rsidP="00000000" w:rsidRDefault="00000000" w:rsidRPr="00000000" w14:paraId="0000008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IRTYKZKA</w:t>
            </w:r>
          </w:p>
          <w:p w:rsidR="00000000" w:rsidDel="00000000" w:rsidP="00000000" w:rsidRDefault="00000000" w:rsidRPr="00000000" w14:paraId="0000008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KZ96998CTB0001006523</w:t>
            </w:r>
          </w:p>
          <w:p w:rsidR="00000000" w:rsidDel="00000000" w:rsidP="00000000" w:rsidRDefault="00000000" w:rsidRPr="00000000" w14:paraId="0000008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«First Heartland Jusan Bank»</w:t>
            </w:r>
          </w:p>
          <w:p w:rsidR="00000000" w:rsidDel="00000000" w:rsidP="00000000" w:rsidRDefault="00000000" w:rsidRPr="00000000" w14:paraId="0000008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TSESKZKA</w:t>
            </w:r>
          </w:p>
          <w:p w:rsidR="00000000" w:rsidDel="00000000" w:rsidP="00000000" w:rsidRDefault="00000000" w:rsidRPr="00000000" w14:paraId="0000008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KZ9882110NVL10000005</w:t>
            </w:r>
          </w:p>
          <w:p w:rsidR="00000000" w:rsidDel="00000000" w:rsidP="00000000" w:rsidRDefault="00000000" w:rsidRPr="00000000" w14:paraId="0000008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AO «Bank RBK»</w:t>
            </w:r>
          </w:p>
          <w:p w:rsidR="00000000" w:rsidDel="00000000" w:rsidP="00000000" w:rsidRDefault="00000000" w:rsidRPr="00000000" w14:paraId="0000008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KINCKZKA</w:t>
            </w:r>
          </w:p>
          <w:p w:rsidR="00000000" w:rsidDel="00000000" w:rsidP="00000000" w:rsidRDefault="00000000" w:rsidRPr="00000000" w14:paraId="0000008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08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Сериков Б.С.</w:t>
            </w:r>
          </w:p>
          <w:p w:rsidR="00000000" w:rsidDel="00000000" w:rsidP="00000000" w:rsidRDefault="00000000" w:rsidRPr="00000000" w14:paraId="0000008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М.П.</w:t>
            </w:r>
          </w:p>
          <w:p w:rsidR="00000000" w:rsidDel="00000000" w:rsidP="00000000" w:rsidRDefault="00000000" w:rsidRPr="00000000" w14:paraId="0000008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Обучающийся</w:t>
            </w:r>
          </w:p>
          <w:p w:rsidR="00000000" w:rsidDel="00000000" w:rsidP="00000000" w:rsidRDefault="00000000" w:rsidRPr="00000000" w14:paraId="0000009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91">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{StudentFullName}</w:t>
            </w:r>
          </w:p>
          <w:p w:rsidR="00000000" w:rsidDel="00000000" w:rsidP="00000000" w:rsidRDefault="00000000" w:rsidRPr="00000000" w14:paraId="000000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обучающегося</w:t>
            </w:r>
          </w:p>
          <w:p w:rsidR="00000000" w:rsidDel="00000000" w:rsidP="00000000" w:rsidRDefault="00000000" w:rsidRPr="00000000" w14:paraId="00000093">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{StudentIIN}</w:t>
            </w:r>
          </w:p>
          <w:p w:rsidR="00000000" w:rsidDel="00000000" w:rsidP="00000000" w:rsidRDefault="00000000" w:rsidRPr="00000000" w14:paraId="000000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Адрес обучающегося</w:t>
            </w:r>
          </w:p>
          <w:p w:rsidR="00000000" w:rsidDel="00000000" w:rsidP="00000000" w:rsidRDefault="00000000" w:rsidRPr="00000000" w14:paraId="00000095">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{StudentAddress}</w:t>
            </w:r>
          </w:p>
          <w:p w:rsidR="00000000" w:rsidDel="00000000" w:rsidP="00000000" w:rsidRDefault="00000000" w:rsidRPr="00000000" w14:paraId="000000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Иные данные</w:t>
            </w:r>
          </w:p>
          <w:p w:rsidR="00000000" w:rsidDel="00000000" w:rsidP="00000000" w:rsidRDefault="00000000" w:rsidRPr="00000000" w14:paraId="00000097">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{StudentPhoneNumber}</w:t>
            </w:r>
          </w:p>
          <w:p w:rsidR="00000000" w:rsidDel="00000000" w:rsidP="00000000" w:rsidRDefault="00000000" w:rsidRPr="00000000" w14:paraId="00000098">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99">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0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Фамилия, имя, отчество (при его наличии)</w:t>
            </w:r>
          </w:p>
          <w:p w:rsidR="00000000" w:rsidDel="00000000" w:rsidP="00000000" w:rsidRDefault="00000000" w:rsidRPr="00000000" w14:paraId="0000009B">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{ParentFullName}</w:t>
            </w:r>
          </w:p>
          <w:p w:rsidR="00000000" w:rsidDel="00000000" w:rsidP="00000000" w:rsidRDefault="00000000" w:rsidRPr="00000000" w14:paraId="0000009C">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Заказчика, телефон:</w:t>
            </w:r>
          </w:p>
          <w:p w:rsidR="00000000" w:rsidDel="00000000" w:rsidP="00000000" w:rsidRDefault="00000000" w:rsidRPr="00000000" w14:paraId="000000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0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ИИН Заказчика</w:t>
            </w:r>
          </w:p>
          <w:p w:rsidR="00000000" w:rsidDel="00000000" w:rsidP="00000000" w:rsidRDefault="00000000" w:rsidRPr="00000000" w14:paraId="000000A0">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{ParentIIN}</w:t>
            </w:r>
          </w:p>
          <w:p w:rsidR="00000000" w:rsidDel="00000000" w:rsidP="00000000" w:rsidRDefault="00000000" w:rsidRPr="00000000" w14:paraId="000000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Данные документа, удостоверяющего личность:</w:t>
            </w:r>
          </w:p>
          <w:p w:rsidR="00000000" w:rsidDel="00000000" w:rsidP="00000000" w:rsidRDefault="00000000" w:rsidRPr="00000000" w14:paraId="000000A2">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{ParentPassport}</w:t>
            </w:r>
          </w:p>
          <w:p w:rsidR="00000000" w:rsidDel="00000000" w:rsidP="00000000" w:rsidRDefault="00000000" w:rsidRPr="00000000" w14:paraId="000000A3">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Банковские реквизиты (при наличии) __________________________________________________________________________________________</w:t>
            </w:r>
          </w:p>
          <w:p w:rsidR="00000000" w:rsidDel="00000000" w:rsidP="00000000" w:rsidRDefault="00000000" w:rsidRPr="00000000" w14:paraId="000000A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Қосымша білім беру қызметтерін көрсету шарты № </w:t>
            </w:r>
            <w:r w:rsidDel="00000000" w:rsidR="00000000" w:rsidRPr="00000000">
              <w:rPr>
                <w:rFonts w:ascii="Times New Roman" w:cs="Times New Roman" w:eastAsia="Times New Roman" w:hAnsi="Times New Roman"/>
                <w:b w:val="1"/>
                <w:sz w:val="20"/>
                <w:szCs w:val="20"/>
                <w:u w:val="single"/>
                <w:rtl w:val="0"/>
              </w:rPr>
              <w:t xml:space="preserve">{ContractNum}</w:t>
            </w:r>
            <w:r w:rsidDel="00000000" w:rsidR="00000000" w:rsidRPr="00000000">
              <w:rPr>
                <w:rtl w:val="0"/>
              </w:rPr>
            </w:r>
          </w:p>
          <w:p w:rsidR="00000000" w:rsidDel="00000000" w:rsidP="00000000" w:rsidRDefault="00000000" w:rsidRPr="00000000" w14:paraId="000000A7">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Алматы қ.                </w:t>
            </w:r>
            <w:r w:rsidDel="00000000" w:rsidR="00000000" w:rsidRPr="00000000">
              <w:rPr>
                <w:rFonts w:ascii="Times New Roman" w:cs="Times New Roman" w:eastAsia="Times New Roman" w:hAnsi="Times New Roman"/>
                <w:b w:val="1"/>
                <w:sz w:val="20"/>
                <w:szCs w:val="20"/>
                <w:u w:val="single"/>
                <w:rtl w:val="0"/>
              </w:rPr>
              <w:t xml:space="preserve">{ContractYear}</w:t>
            </w:r>
            <w:r w:rsidDel="00000000" w:rsidR="00000000" w:rsidRPr="00000000">
              <w:rPr>
                <w:rFonts w:ascii="Times New Roman" w:cs="Times New Roman" w:eastAsia="Times New Roman" w:hAnsi="Times New Roman"/>
                <w:b w:val="1"/>
                <w:sz w:val="20"/>
                <w:szCs w:val="20"/>
                <w:rtl w:val="0"/>
              </w:rPr>
              <w:t xml:space="preserve"> ж. «</w:t>
            </w:r>
            <w:r w:rsidDel="00000000" w:rsidR="00000000" w:rsidRPr="00000000">
              <w:rPr>
                <w:rFonts w:ascii="Times New Roman" w:cs="Times New Roman" w:eastAsia="Times New Roman" w:hAnsi="Times New Roman"/>
                <w:b w:val="1"/>
                <w:sz w:val="20"/>
                <w:szCs w:val="20"/>
                <w:u w:val="single"/>
                <w:rtl w:val="0"/>
              </w:rPr>
              <w:t xml:space="preserve">{ContractDay}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{ContractMonthKAZ}</w:t>
            </w:r>
            <w:r w:rsidDel="00000000" w:rsidR="00000000" w:rsidRPr="00000000">
              <w:rPr>
                <w:rtl w:val="0"/>
              </w:rPr>
            </w:r>
          </w:p>
          <w:p w:rsidR="00000000" w:rsidDel="00000000" w:rsidP="00000000" w:rsidRDefault="00000000" w:rsidRPr="00000000" w14:paraId="000000A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Fonts w:ascii="Times New Roman" w:cs="Times New Roman" w:eastAsia="Times New Roman" w:hAnsi="Times New Roman"/>
                <w:sz w:val="20"/>
                <w:szCs w:val="20"/>
                <w:rtl w:val="0"/>
              </w:rPr>
              <w:t xml:space="preserve">» деп аталатын </w:t>
            </w: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Fonts w:ascii="Times New Roman" w:cs="Times New Roman" w:eastAsia="Times New Roman" w:hAnsi="Times New Roman"/>
                <w:sz w:val="20"/>
                <w:szCs w:val="20"/>
                <w:rtl w:val="0"/>
              </w:rPr>
              <w:t xml:space="preserve">, білім беру қызметімен айналысу құқығына 13.06.2023 ж. берілген лицензиясының </w:t>
            </w:r>
            <w:r w:rsidDel="00000000" w:rsidR="00000000" w:rsidRPr="00000000">
              <w:rPr>
                <w:rFonts w:ascii="Times New Roman" w:cs="Times New Roman" w:eastAsia="Times New Roman" w:hAnsi="Times New Roman"/>
                <w:b w:val="1"/>
                <w:sz w:val="20"/>
                <w:szCs w:val="20"/>
                <w:rtl w:val="0"/>
              </w:rPr>
              <w:t xml:space="preserve">KZ73LAA00034389</w:t>
            </w:r>
            <w:r w:rsidDel="00000000" w:rsidR="00000000" w:rsidRPr="00000000">
              <w:rPr>
                <w:rFonts w:ascii="Times New Roman" w:cs="Times New Roman" w:eastAsia="Times New Roman" w:hAnsi="Times New Roman"/>
                <w:sz w:val="20"/>
                <w:szCs w:val="20"/>
                <w:rtl w:val="0"/>
              </w:rPr>
              <w:t xml:space="preserve">, оның атынан Жарғы негізінде әрекет ететін Бас директоры Б.С. Сериков, бір тараптан, және бұдан әрі «</w:t>
            </w:r>
            <w:r w:rsidDel="00000000" w:rsidR="00000000" w:rsidRPr="00000000">
              <w:rPr>
                <w:rFonts w:ascii="Times New Roman" w:cs="Times New Roman" w:eastAsia="Times New Roman" w:hAnsi="Times New Roman"/>
                <w:b w:val="1"/>
                <w:sz w:val="20"/>
                <w:szCs w:val="20"/>
                <w:rtl w:val="0"/>
              </w:rPr>
              <w:t xml:space="preserve">Тапсырыс беруші</w:t>
            </w:r>
            <w:r w:rsidDel="00000000" w:rsidR="00000000" w:rsidRPr="00000000">
              <w:rPr>
                <w:rFonts w:ascii="Times New Roman" w:cs="Times New Roman" w:eastAsia="Times New Roman" w:hAnsi="Times New Roman"/>
                <w:sz w:val="20"/>
                <w:szCs w:val="20"/>
                <w:rtl w:val="0"/>
              </w:rPr>
              <w:t xml:space="preserve">» деп аталатын азамат (ша) </w:t>
            </w: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0AB">
            <w:pPr>
              <w:widowControl w:val="0"/>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p>
          <w:p w:rsidR="00000000" w:rsidDel="00000000" w:rsidP="00000000" w:rsidRDefault="00000000" w:rsidRPr="00000000" w14:paraId="000000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бұдан әрі «</w:t>
            </w:r>
            <w:r w:rsidDel="00000000" w:rsidR="00000000" w:rsidRPr="00000000">
              <w:rPr>
                <w:rFonts w:ascii="Times New Roman" w:cs="Times New Roman" w:eastAsia="Times New Roman" w:hAnsi="Times New Roman"/>
                <w:b w:val="1"/>
                <w:sz w:val="20"/>
                <w:szCs w:val="20"/>
                <w:rtl w:val="0"/>
              </w:rPr>
              <w:t xml:space="preserve">білім алушы</w:t>
            </w:r>
            <w:r w:rsidDel="00000000" w:rsidR="00000000" w:rsidRPr="00000000">
              <w:rPr>
                <w:rFonts w:ascii="Times New Roman" w:cs="Times New Roman" w:eastAsia="Times New Roman" w:hAnsi="Times New Roman"/>
                <w:sz w:val="20"/>
                <w:szCs w:val="20"/>
                <w:rtl w:val="0"/>
              </w:rPr>
              <w:t xml:space="preserve">» деп аталатын азамат (ша)  </w:t>
            </w:r>
            <w:r w:rsidDel="00000000" w:rsidR="00000000" w:rsidRPr="00000000">
              <w:rPr>
                <w:rFonts w:ascii="Times New Roman" w:cs="Times New Roman" w:eastAsia="Times New Roman" w:hAnsi="Times New Roman"/>
                <w:b w:val="1"/>
                <w:sz w:val="20"/>
                <w:szCs w:val="20"/>
                <w:u w:val="single"/>
                <w:rtl w:val="0"/>
              </w:rPr>
              <w:t xml:space="preserve">{StudentFullName}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(Тегі, аты, әкесінің аты (бар болса))</w:t>
            </w:r>
            <w:r w:rsidDel="00000000" w:rsidR="00000000" w:rsidRPr="00000000">
              <w:rPr>
                <w:rtl w:val="0"/>
              </w:rPr>
            </w:r>
          </w:p>
          <w:p w:rsidR="00000000" w:rsidDel="00000000" w:rsidP="00000000" w:rsidRDefault="00000000" w:rsidRPr="00000000" w14:paraId="000000A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rsidR="00000000" w:rsidDel="00000000" w:rsidP="00000000" w:rsidRDefault="00000000" w:rsidRPr="00000000" w14:paraId="000000A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widowControl w:val="0"/>
              <w:numPr>
                <w:ilvl w:val="0"/>
                <w:numId w:val="9"/>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Шарттың мәні</w:t>
            </w:r>
          </w:p>
          <w:p w:rsidR="00000000" w:rsidDel="00000000" w:rsidP="00000000" w:rsidRDefault="00000000" w:rsidRPr="00000000" w14:paraId="000000B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Тапсырыс беруші тапсырады және төлейді, ал Білім беру ұйымы </w:t>
            </w:r>
            <w:r w:rsidDel="00000000" w:rsidR="00000000" w:rsidRPr="00000000">
              <w:rPr>
                <w:rFonts w:ascii="Times New Roman" w:cs="Times New Roman" w:eastAsia="Times New Roman" w:hAnsi="Times New Roman"/>
                <w:b w:val="1"/>
                <w:sz w:val="20"/>
                <w:szCs w:val="20"/>
                <w:u w:val="single"/>
                <w:rtl w:val="0"/>
              </w:rPr>
              <w:t xml:space="preserve">{EduYear}</w:t>
            </w:r>
            <w:r w:rsidDel="00000000" w:rsidR="00000000" w:rsidRPr="00000000">
              <w:rPr>
                <w:rFonts w:ascii="Times New Roman" w:cs="Times New Roman" w:eastAsia="Times New Roman" w:hAnsi="Times New Roman"/>
                <w:sz w:val="20"/>
                <w:szCs w:val="20"/>
                <w:rtl w:val="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rsidR="00000000" w:rsidDel="00000000" w:rsidP="00000000" w:rsidRDefault="00000000" w:rsidRPr="00000000" w14:paraId="000000B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2. Тараптардың құқықтары мен міндеттері</w:t>
            </w:r>
            <w:r w:rsidDel="00000000" w:rsidR="00000000" w:rsidRPr="00000000">
              <w:rPr>
                <w:rtl w:val="0"/>
              </w:rPr>
            </w:r>
          </w:p>
          <w:p w:rsidR="00000000" w:rsidDel="00000000" w:rsidP="00000000" w:rsidRDefault="00000000" w:rsidRPr="00000000" w14:paraId="000000B5">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Білім беру ұйымы:</w:t>
            </w:r>
          </w:p>
          <w:p w:rsidR="00000000" w:rsidDel="00000000" w:rsidP="00000000" w:rsidRDefault="00000000" w:rsidRPr="00000000" w14:paraId="000000B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алушының {ContractYear} жылғы 1 қыркүйектен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p>
          <w:p w:rsidR="00000000" w:rsidDel="00000000" w:rsidP="00000000" w:rsidRDefault="00000000" w:rsidRPr="00000000" w14:paraId="000000B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000000" w:rsidDel="00000000" w:rsidP="00000000" w:rsidRDefault="00000000" w:rsidRPr="00000000" w14:paraId="000000B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p>
          <w:p w:rsidR="00000000" w:rsidDel="00000000" w:rsidP="00000000" w:rsidRDefault="00000000" w:rsidRPr="00000000" w14:paraId="000000B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p>
          <w:p w:rsidR="00000000" w:rsidDel="00000000" w:rsidP="00000000" w:rsidRDefault="00000000" w:rsidRPr="00000000" w14:paraId="000000B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p>
          <w:p w:rsidR="00000000" w:rsidDel="00000000" w:rsidP="00000000" w:rsidRDefault="00000000" w:rsidRPr="00000000" w14:paraId="000000B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p>
          <w:p w:rsidR="00000000" w:rsidDel="00000000" w:rsidP="00000000" w:rsidRDefault="00000000" w:rsidRPr="00000000" w14:paraId="000000B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p>
          <w:p w:rsidR="00000000" w:rsidDel="00000000" w:rsidP="00000000" w:rsidRDefault="00000000" w:rsidRPr="00000000" w14:paraId="000000B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Білім беру ұйымының:</w:t>
            </w:r>
          </w:p>
          <w:p w:rsidR="00000000" w:rsidDel="00000000" w:rsidP="00000000" w:rsidRDefault="00000000" w:rsidRPr="00000000" w14:paraId="000000BE">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rsidR="00000000" w:rsidDel="00000000" w:rsidP="00000000" w:rsidRDefault="00000000" w:rsidRPr="00000000" w14:paraId="000000B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000000" w:rsidDel="00000000" w:rsidP="00000000" w:rsidRDefault="00000000" w:rsidRPr="00000000" w14:paraId="000000C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000000" w:rsidDel="00000000" w:rsidP="00000000" w:rsidRDefault="00000000" w:rsidRPr="00000000" w14:paraId="000000C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p>
          <w:p w:rsidR="00000000" w:rsidDel="00000000" w:rsidP="00000000" w:rsidRDefault="00000000" w:rsidRPr="00000000" w14:paraId="000000C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Шартты мынадай себептер бойынша:</w:t>
            </w:r>
          </w:p>
          <w:p w:rsidR="00000000" w:rsidDel="00000000" w:rsidP="00000000" w:rsidRDefault="00000000" w:rsidRPr="00000000" w14:paraId="000000C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оқу тәртібін бұзғаны үшін;</w:t>
            </w:r>
          </w:p>
          <w:p w:rsidR="00000000" w:rsidDel="00000000" w:rsidP="00000000" w:rsidRDefault="00000000" w:rsidRPr="00000000" w14:paraId="000000C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p>
          <w:p w:rsidR="00000000" w:rsidDel="00000000" w:rsidP="00000000" w:rsidRDefault="00000000" w:rsidRPr="00000000" w14:paraId="000000C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осы Шарт бойынша міндеттемелерді орындамағаны үшін;</w:t>
            </w:r>
          </w:p>
          <w:p w:rsidR="00000000" w:rsidDel="00000000" w:rsidP="00000000" w:rsidRDefault="00000000" w:rsidRPr="00000000" w14:paraId="000000C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басқа білім беру ұйымына ауысуына байланысты;</w:t>
            </w:r>
          </w:p>
          <w:p w:rsidR="00000000" w:rsidDel="00000000" w:rsidP="00000000" w:rsidRDefault="00000000" w:rsidRPr="00000000" w14:paraId="000000C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p>
          <w:p w:rsidR="00000000" w:rsidDel="00000000" w:rsidP="00000000" w:rsidRDefault="00000000" w:rsidRPr="00000000" w14:paraId="000000C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p>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ұйымы Жарғысының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p>
          <w:p w:rsidR="00000000" w:rsidDel="00000000" w:rsidP="00000000" w:rsidRDefault="00000000" w:rsidRPr="00000000" w14:paraId="000000C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p>
          <w:p w:rsidR="00000000" w:rsidDel="00000000" w:rsidP="00000000" w:rsidRDefault="00000000" w:rsidRPr="00000000" w14:paraId="000000C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білім алушыда пәндер бойынша қанағаттанарлықсыз бағалар болған жағдайда;</w:t>
            </w:r>
          </w:p>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p>
          <w:p w:rsidR="00000000" w:rsidDel="00000000" w:rsidP="00000000" w:rsidRDefault="00000000" w:rsidRPr="00000000" w14:paraId="000000C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rsidR="00000000" w:rsidDel="00000000" w:rsidP="00000000" w:rsidRDefault="00000000" w:rsidRPr="00000000" w14:paraId="000000C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sidDel="00000000" w:rsidR="00000000" w:rsidRPr="00000000">
              <w:rPr>
                <w:rtl w:val="0"/>
              </w:rPr>
            </w:r>
          </w:p>
          <w:p w:rsidR="00000000" w:rsidDel="00000000" w:rsidP="00000000" w:rsidRDefault="00000000" w:rsidRPr="00000000" w14:paraId="000000D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Білім алушы:</w:t>
            </w:r>
          </w:p>
          <w:p w:rsidR="00000000" w:rsidDel="00000000" w:rsidP="00000000" w:rsidRDefault="00000000" w:rsidRPr="00000000" w14:paraId="000000D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000000" w:rsidDel="00000000" w:rsidP="00000000" w:rsidRDefault="00000000" w:rsidRPr="00000000" w14:paraId="000000D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000000" w:rsidDel="00000000" w:rsidP="00000000" w:rsidRDefault="00000000" w:rsidRPr="00000000" w14:paraId="000000D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p>
          <w:p w:rsidR="00000000" w:rsidDel="00000000" w:rsidP="00000000" w:rsidRDefault="00000000" w:rsidRPr="00000000" w14:paraId="000000D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rsidR="00000000" w:rsidDel="00000000" w:rsidP="00000000" w:rsidRDefault="00000000" w:rsidRPr="00000000" w14:paraId="000000D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D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rsidR="00000000" w:rsidDel="00000000" w:rsidP="00000000" w:rsidRDefault="00000000" w:rsidRPr="00000000" w14:paraId="000000D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Білім алушының:</w:t>
            </w:r>
          </w:p>
          <w:p w:rsidR="00000000" w:rsidDel="00000000" w:rsidP="00000000" w:rsidRDefault="00000000" w:rsidRPr="00000000" w14:paraId="000000DA">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осы Шарттың талаптарына сәйкес Білім беру ұйымында Қызметтер алуға;</w:t>
            </w:r>
          </w:p>
          <w:p w:rsidR="00000000" w:rsidDel="00000000" w:rsidP="00000000" w:rsidRDefault="00000000" w:rsidRPr="00000000" w14:paraId="000000DB">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p>
          <w:p w:rsidR="00000000" w:rsidDel="00000000" w:rsidP="00000000" w:rsidRDefault="00000000" w:rsidRPr="00000000" w14:paraId="000000DC">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p>
          <w:p w:rsidR="00000000" w:rsidDel="00000000" w:rsidP="00000000" w:rsidRDefault="00000000" w:rsidRPr="00000000" w14:paraId="000000DD">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Тапсырыс беруші:</w:t>
            </w:r>
          </w:p>
          <w:p w:rsidR="00000000" w:rsidDel="00000000" w:rsidP="00000000" w:rsidRDefault="00000000" w:rsidRPr="00000000" w14:paraId="000000E0">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rsidR="00000000" w:rsidDel="00000000" w:rsidP="00000000" w:rsidRDefault="00000000" w:rsidRPr="00000000" w14:paraId="000000E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p>
          <w:p w:rsidR="00000000" w:rsidDel="00000000" w:rsidP="00000000" w:rsidRDefault="00000000" w:rsidRPr="00000000" w14:paraId="000000E2">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p>
          <w:p w:rsidR="00000000" w:rsidDel="00000000" w:rsidP="00000000" w:rsidRDefault="00000000" w:rsidRPr="00000000" w14:paraId="000000E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p>
          <w:p w:rsidR="00000000" w:rsidDel="00000000" w:rsidP="00000000" w:rsidRDefault="00000000" w:rsidRPr="00000000" w14:paraId="000000E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000000" w:rsidDel="00000000" w:rsidP="00000000" w:rsidRDefault="00000000" w:rsidRPr="00000000" w14:paraId="000000E5">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000000" w:rsidDel="00000000" w:rsidP="00000000" w:rsidRDefault="00000000" w:rsidRPr="00000000" w14:paraId="000000E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p>
          <w:p w:rsidR="00000000" w:rsidDel="00000000" w:rsidP="00000000" w:rsidRDefault="00000000" w:rsidRPr="00000000" w14:paraId="000000E7">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p>
          <w:p w:rsidR="00000000" w:rsidDel="00000000" w:rsidP="00000000" w:rsidRDefault="00000000" w:rsidRPr="00000000" w14:paraId="000000E8">
            <w:pPr>
              <w:widowControl w:val="0"/>
              <w:tabs>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p>
          <w:p w:rsidR="00000000" w:rsidDel="00000000" w:rsidP="00000000" w:rsidRDefault="00000000" w:rsidRPr="00000000" w14:paraId="000000E9">
            <w:pPr>
              <w:widowControl w:val="0"/>
              <w:tabs>
                <w:tab w:val="left" w:leader="none" w:pos="0"/>
                <w:tab w:val="left" w:leader="none" w:pos="709"/>
                <w:tab w:val="left" w:leader="none" w:pos="9355"/>
              </w:tabs>
              <w:spacing w:after="0" w:before="0" w:line="240" w:lineRule="auto"/>
              <w:ind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000000" w:rsidDel="00000000" w:rsidP="00000000" w:rsidRDefault="00000000" w:rsidRPr="00000000" w14:paraId="000000E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E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000000" w:rsidDel="00000000" w:rsidP="00000000" w:rsidRDefault="00000000" w:rsidRPr="00000000" w14:paraId="000000E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000000" w:rsidDel="00000000" w:rsidP="00000000" w:rsidRDefault="00000000" w:rsidRPr="00000000" w14:paraId="000000ED">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000000" w:rsidDel="00000000" w:rsidP="00000000" w:rsidRDefault="00000000" w:rsidRPr="00000000" w14:paraId="000000EE">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widowControl w:val="0"/>
              <w:tabs>
                <w:tab w:val="left" w:leader="none" w:pos="709"/>
              </w:tabs>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tab/>
              <w:t xml:space="preserve">Тапсырыс берушінің:</w:t>
            </w:r>
          </w:p>
          <w:p w:rsidR="00000000" w:rsidDel="00000000" w:rsidP="00000000" w:rsidRDefault="00000000" w:rsidRPr="00000000" w14:paraId="000000F1">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білім алушыны тәрбиелеу және оқыту мәселелерінде Білім беру ұйымымен өзара ic-қимыл жасауға;</w:t>
            </w:r>
          </w:p>
          <w:p w:rsidR="00000000" w:rsidDel="00000000" w:rsidP="00000000" w:rsidRDefault="00000000" w:rsidRPr="00000000" w14:paraId="000000F2">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p>
          <w:p w:rsidR="00000000" w:rsidDel="00000000" w:rsidP="00000000" w:rsidRDefault="00000000" w:rsidRPr="00000000" w14:paraId="000000F3">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p>
          <w:p w:rsidR="00000000" w:rsidDel="00000000" w:rsidP="00000000" w:rsidRDefault="00000000" w:rsidRPr="00000000" w14:paraId="000000F4">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p>
          <w:p w:rsidR="00000000" w:rsidDel="00000000" w:rsidP="00000000" w:rsidRDefault="00000000" w:rsidRPr="00000000" w14:paraId="000000F5">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numPr>
                <w:ilvl w:val="0"/>
                <w:numId w:val="6"/>
              </w:numPr>
              <w:spacing w:after="0" w:before="0" w:line="240" w:lineRule="auto"/>
              <w:ind w:left="72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қызметтеріне ақы төлеудің мөлшері мен тәртібі</w:t>
            </w:r>
          </w:p>
          <w:p w:rsidR="00000000" w:rsidDel="00000000" w:rsidP="00000000" w:rsidRDefault="00000000" w:rsidRPr="00000000" w14:paraId="000000F7">
            <w:pPr>
              <w:widowControl w:val="0"/>
              <w:spacing w:after="0" w:before="0"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p>
          <w:p w:rsidR="00000000" w:rsidDel="00000000" w:rsidP="00000000" w:rsidRDefault="00000000" w:rsidRPr="00000000" w14:paraId="000000F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tab/>
              <w:t xml:space="preserve">{EduYear} оқу жылындағы (Шарт жасасу сәтінде) Қызметтердің құны: </w:t>
            </w:r>
            <w:r w:rsidDel="00000000" w:rsidR="00000000" w:rsidRPr="00000000">
              <w:rPr>
                <w:rFonts w:ascii="Times New Roman" w:cs="Times New Roman" w:eastAsia="Times New Roman" w:hAnsi="Times New Roman"/>
                <w:sz w:val="20"/>
                <w:szCs w:val="20"/>
                <w:u w:val="single"/>
                <w:rtl w:val="0"/>
              </w:rPr>
              <w:t xml:space="preserve">{ContractDopAmount}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({ContractDopAmountWordsKaz})</w:t>
            </w:r>
            <w:r w:rsidDel="00000000" w:rsidR="00000000" w:rsidRPr="00000000">
              <w:rPr>
                <w:rFonts w:ascii="Times New Roman" w:cs="Times New Roman" w:eastAsia="Times New Roman" w:hAnsi="Times New Roman"/>
                <w:sz w:val="20"/>
                <w:szCs w:val="20"/>
                <w:rtl w:val="0"/>
              </w:rPr>
              <w:t xml:space="preserve"> теңге.</w:t>
            </w:r>
          </w:p>
          <w:p w:rsidR="00000000" w:rsidDel="00000000" w:rsidP="00000000" w:rsidRDefault="00000000" w:rsidRPr="00000000" w14:paraId="000000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(сомасы цирфмен және жазбаша)</w:t>
            </w:r>
            <w:r w:rsidDel="00000000" w:rsidR="00000000" w:rsidRPr="00000000">
              <w:rPr>
                <w:rtl w:val="0"/>
              </w:rPr>
            </w:r>
          </w:p>
          <w:p w:rsidR="00000000" w:rsidDel="00000000" w:rsidP="00000000" w:rsidRDefault="00000000" w:rsidRPr="00000000" w14:paraId="000000FB">
            <w:pPr>
              <w:widowControl w:val="0"/>
              <w:numPr>
                <w:ilvl w:val="1"/>
                <w:numId w:val="1"/>
              </w:numPr>
              <w:tabs>
                <w:tab w:val="left" w:leader="none" w:pos="70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rsidR="00000000" w:rsidDel="00000000" w:rsidP="00000000" w:rsidRDefault="00000000" w:rsidRPr="00000000" w14:paraId="000000FC">
            <w:pPr>
              <w:widowControl w:val="0"/>
              <w:numPr>
                <w:ilvl w:val="1"/>
                <w:numId w:val="1"/>
              </w:numPr>
              <w:spacing w:after="0" w:before="0" w:line="240" w:lineRule="auto"/>
              <w:ind w:left="3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Қызметтер үшін төлеуді Тапсырыс беруші бір мезгілде, немесе осы Шартқа №1 қосымшада көрсетілген кесте бойынша жүргізеді.</w:t>
            </w:r>
          </w:p>
          <w:p w:rsidR="00000000" w:rsidDel="00000000" w:rsidP="00000000" w:rsidRDefault="00000000" w:rsidRPr="00000000" w14:paraId="000000F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rsidR="00000000" w:rsidDel="00000000" w:rsidP="00000000" w:rsidRDefault="00000000" w:rsidRPr="00000000" w14:paraId="000000F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rsidR="00000000" w:rsidDel="00000000" w:rsidP="00000000" w:rsidRDefault="00000000" w:rsidRPr="00000000" w14:paraId="000000F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rsidR="00000000" w:rsidDel="00000000" w:rsidP="00000000" w:rsidRDefault="00000000" w:rsidRPr="00000000" w14:paraId="0000010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rsidR="00000000" w:rsidDel="00000000" w:rsidP="00000000" w:rsidRDefault="00000000" w:rsidRPr="00000000" w14:paraId="00000101">
            <w:pPr>
              <w:widowControl w:val="0"/>
              <w:tabs>
                <w:tab w:val="left" w:leader="none" w:pos="567"/>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rsidR="00000000" w:rsidDel="00000000" w:rsidP="00000000" w:rsidRDefault="00000000" w:rsidRPr="00000000" w14:paraId="0000010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p>
          <w:p w:rsidR="00000000" w:rsidDel="00000000" w:rsidP="00000000" w:rsidRDefault="00000000" w:rsidRPr="00000000" w14:paraId="0000010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widowControl w:val="0"/>
              <w:numPr>
                <w:ilvl w:val="0"/>
                <w:numId w:val="1"/>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Тараптардың жауапкершілігі</w:t>
            </w:r>
          </w:p>
          <w:p w:rsidR="00000000" w:rsidDel="00000000" w:rsidP="00000000" w:rsidRDefault="00000000" w:rsidRPr="00000000" w14:paraId="00000105">
            <w:pPr>
              <w:widowControl w:val="0"/>
              <w:spacing w:after="0" w:before="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000000" w:rsidDel="00000000" w:rsidP="00000000" w:rsidRDefault="00000000" w:rsidRPr="00000000" w14:paraId="0000010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tab/>
              <w:t xml:space="preserve">Шартта көзделген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rsidR="00000000" w:rsidDel="00000000" w:rsidP="00000000" w:rsidRDefault="00000000" w:rsidRPr="00000000" w14:paraId="00000108">
            <w:pPr>
              <w:widowControl w:val="0"/>
              <w:tabs>
                <w:tab w:val="left" w:leader="none" w:pos="743"/>
              </w:tabs>
              <w:spacing w:after="0" w:before="0" w:line="240" w:lineRule="auto"/>
              <w:ind w:left="3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p>
          <w:p w:rsidR="00000000" w:rsidDel="00000000" w:rsidP="00000000" w:rsidRDefault="00000000" w:rsidRPr="00000000" w14:paraId="0000010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widowControl w:val="0"/>
              <w:numPr>
                <w:ilvl w:val="0"/>
                <w:numId w:val="1"/>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Дауларды шешу тәртібі</w:t>
            </w:r>
          </w:p>
          <w:p w:rsidR="00000000" w:rsidDel="00000000" w:rsidP="00000000" w:rsidRDefault="00000000" w:rsidRPr="00000000" w14:paraId="0000010B">
            <w:pPr>
              <w:widowControl w:val="0"/>
              <w:spacing w:after="0" w:before="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p>
          <w:p w:rsidR="00000000" w:rsidDel="00000000" w:rsidP="00000000" w:rsidRDefault="00000000" w:rsidRPr="00000000" w14:paraId="0000010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rsidR="00000000" w:rsidDel="00000000" w:rsidP="00000000" w:rsidRDefault="00000000" w:rsidRPr="00000000" w14:paraId="0000010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widowControl w:val="0"/>
              <w:numPr>
                <w:ilvl w:val="0"/>
                <w:numId w:val="1"/>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Форс-мажор</w:t>
            </w:r>
          </w:p>
          <w:p w:rsidR="00000000" w:rsidDel="00000000" w:rsidP="00000000" w:rsidRDefault="00000000" w:rsidRPr="00000000" w14:paraId="00000110">
            <w:pPr>
              <w:widowControl w:val="0"/>
              <w:spacing w:after="0" w:before="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tab/>
              <w:t xml:space="preserve">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000000" w:rsidDel="00000000" w:rsidP="00000000" w:rsidRDefault="00000000" w:rsidRPr="00000000" w14:paraId="0000011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000000" w:rsidDel="00000000" w:rsidP="00000000" w:rsidRDefault="00000000" w:rsidRPr="00000000" w14:paraId="00000113">
            <w:pPr>
              <w:widowControl w:val="0"/>
              <w:tabs>
                <w:tab w:val="left" w:leader="none" w:pos="709"/>
              </w:tabs>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p>
          <w:p w:rsidR="00000000" w:rsidDel="00000000" w:rsidP="00000000" w:rsidRDefault="00000000" w:rsidRPr="00000000" w14:paraId="00000114">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5">
            <w:pPr>
              <w:widowControl w:val="0"/>
              <w:numPr>
                <w:ilvl w:val="0"/>
                <w:numId w:val="1"/>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Дербес деректерді жинау және өңдеу</w:t>
            </w:r>
          </w:p>
          <w:p w:rsidR="00000000" w:rsidDel="00000000" w:rsidP="00000000" w:rsidRDefault="00000000" w:rsidRPr="00000000" w14:paraId="0000011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sidDel="00000000" w:rsidR="00000000" w:rsidRPr="00000000">
              <w:rPr>
                <w:rFonts w:ascii="Times New Roman" w:cs="Times New Roman" w:eastAsia="Times New Roman" w:hAnsi="Times New Roman"/>
                <w:sz w:val="20"/>
                <w:szCs w:val="20"/>
                <w:highlight w:val="white"/>
                <w:rtl w:val="0"/>
              </w:rPr>
              <w:t xml:space="preserve">осы келісіммен регламенттелген мақсаттарда заңнамаға қайшы келмейтін тәсілдермен,</w:t>
            </w:r>
            <w:r w:rsidDel="00000000" w:rsidR="00000000" w:rsidRPr="00000000">
              <w:rPr>
                <w:rFonts w:ascii="Times New Roman" w:cs="Times New Roman" w:eastAsia="Times New Roman" w:hAnsi="Times New Roman"/>
                <w:sz w:val="20"/>
                <w:szCs w:val="20"/>
                <w:rtl w:val="0"/>
              </w:rPr>
              <w:t xml:space="preserve">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rsidR="00000000" w:rsidDel="00000000" w:rsidP="00000000" w:rsidRDefault="00000000" w:rsidRPr="00000000" w14:paraId="0000011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rsidR="00000000" w:rsidDel="00000000" w:rsidP="00000000" w:rsidRDefault="00000000" w:rsidRPr="00000000" w14:paraId="0000011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00000" w:rsidDel="00000000" w:rsidP="00000000" w:rsidRDefault="00000000" w:rsidRPr="00000000" w14:paraId="0000011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00000" w:rsidDel="00000000" w:rsidP="00000000" w:rsidRDefault="00000000" w:rsidRPr="00000000" w14:paraId="0000011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rsidR="00000000" w:rsidDel="00000000" w:rsidP="00000000" w:rsidRDefault="00000000" w:rsidRPr="00000000" w14:paraId="0000011C">
            <w:pPr>
              <w:widowControl w:val="0"/>
              <w:numPr>
                <w:ilvl w:val="0"/>
                <w:numId w:val="3"/>
              </w:numPr>
              <w:tabs>
                <w:tab w:val="left" w:leader="none" w:pos="426"/>
                <w:tab w:val="left" w:leader="none" w:pos="601"/>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00000" w:rsidDel="00000000" w:rsidP="00000000" w:rsidRDefault="00000000" w:rsidRPr="00000000" w14:paraId="0000011D">
            <w:pPr>
              <w:widowControl w:val="0"/>
              <w:numPr>
                <w:ilvl w:val="0"/>
                <w:numId w:val="3"/>
              </w:numPr>
              <w:tabs>
                <w:tab w:val="left" w:leader="none" w:pos="426"/>
                <w:tab w:val="left" w:leader="none" w:pos="601"/>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ішкі бақылау және есепке алу үшін;</w:t>
            </w:r>
          </w:p>
          <w:p w:rsidR="00000000" w:rsidDel="00000000" w:rsidP="00000000" w:rsidRDefault="00000000" w:rsidRPr="00000000" w14:paraId="0000011E">
            <w:pPr>
              <w:widowControl w:val="0"/>
              <w:numPr>
                <w:ilvl w:val="0"/>
                <w:numId w:val="3"/>
              </w:numPr>
              <w:tabs>
                <w:tab w:val="left" w:leader="none" w:pos="426"/>
                <w:tab w:val="left" w:leader="none" w:pos="601"/>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00000" w:rsidDel="00000000" w:rsidP="00000000" w:rsidRDefault="00000000" w:rsidRPr="00000000" w14:paraId="0000011F">
            <w:pPr>
              <w:widowControl w:val="0"/>
              <w:numPr>
                <w:ilvl w:val="0"/>
                <w:numId w:val="3"/>
              </w:numPr>
              <w:tabs>
                <w:tab w:val="left" w:leader="none" w:pos="426"/>
                <w:tab w:val="left" w:leader="none" w:pos="601"/>
                <w:tab w:val="left" w:leader="none" w:pos="993"/>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rsidR="00000000" w:rsidDel="00000000" w:rsidP="00000000" w:rsidRDefault="00000000" w:rsidRPr="00000000" w14:paraId="00000120">
            <w:pPr>
              <w:widowControl w:val="0"/>
              <w:numPr>
                <w:ilvl w:val="1"/>
                <w:numId w:val="5"/>
              </w:numPr>
              <w:tabs>
                <w:tab w:val="left" w:leader="none" w:pos="454"/>
                <w:tab w:val="left" w:leader="none" w:pos="601"/>
              </w:tabs>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rsidR="00000000" w:rsidDel="00000000" w:rsidP="00000000" w:rsidRDefault="00000000" w:rsidRPr="00000000" w14:paraId="00000121">
            <w:pPr>
              <w:widowControl w:val="0"/>
              <w:numPr>
                <w:ilvl w:val="1"/>
                <w:numId w:val="5"/>
              </w:numPr>
              <w:tabs>
                <w:tab w:val="left" w:leader="none" w:pos="601"/>
              </w:tabs>
              <w:spacing w:after="0" w:before="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rsidR="00000000" w:rsidDel="00000000" w:rsidP="00000000" w:rsidRDefault="00000000" w:rsidRPr="00000000" w14:paraId="0000012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3">
            <w:pPr>
              <w:widowControl w:val="0"/>
              <w:numPr>
                <w:ilvl w:val="0"/>
                <w:numId w:val="5"/>
              </w:numPr>
              <w:spacing w:after="0" w:before="0" w:line="240" w:lineRule="auto"/>
              <w:ind w:left="36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Шарттың қолданылу мерзімі, талаптарын өзгерту тәртібі және оны бұзу</w:t>
            </w:r>
          </w:p>
          <w:p w:rsidR="00000000" w:rsidDel="00000000" w:rsidP="00000000" w:rsidRDefault="00000000" w:rsidRPr="00000000" w14:paraId="00000124">
            <w:pPr>
              <w:widowControl w:val="0"/>
              <w:spacing w:after="0" w:before="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000000" w:rsidDel="00000000" w:rsidP="00000000" w:rsidRDefault="00000000" w:rsidRPr="00000000" w14:paraId="0000012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p>
          <w:p w:rsidR="00000000" w:rsidDel="00000000" w:rsidP="00000000" w:rsidRDefault="00000000" w:rsidRPr="00000000" w14:paraId="0000012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tab/>
            </w:r>
            <w:r w:rsidDel="00000000" w:rsidR="00000000" w:rsidRPr="00000000">
              <w:rPr>
                <w:rFonts w:ascii="Times New Roman" w:cs="Times New Roman" w:eastAsia="Times New Roman" w:hAnsi="Times New Roman"/>
                <w:sz w:val="20"/>
                <w:szCs w:val="20"/>
                <w:highlight w:val="white"/>
                <w:rtl w:val="0"/>
              </w:rPr>
              <w:t xml:space="preserve">Осы Шарт бірдей заңды күші бар </w:t>
            </w:r>
            <w:r w:rsidDel="00000000" w:rsidR="00000000" w:rsidRPr="00000000">
              <w:rPr>
                <w:rFonts w:ascii="Times New Roman" w:cs="Times New Roman" w:eastAsia="Times New Roman" w:hAnsi="Times New Roman"/>
                <w:sz w:val="20"/>
                <w:szCs w:val="20"/>
                <w:rtl w:val="0"/>
              </w:rPr>
              <w:t xml:space="preserve">екі</w:t>
            </w:r>
            <w:r w:rsidDel="00000000" w:rsidR="00000000" w:rsidRPr="00000000">
              <w:rPr>
                <w:rFonts w:ascii="Times New Roman" w:cs="Times New Roman" w:eastAsia="Times New Roman" w:hAnsi="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sidDel="00000000" w:rsidR="00000000" w:rsidRPr="00000000">
              <w:rPr>
                <w:rtl w:val="0"/>
              </w:rPr>
            </w:r>
          </w:p>
          <w:p w:rsidR="00000000" w:rsidDel="00000000" w:rsidP="00000000" w:rsidRDefault="00000000" w:rsidRPr="00000000" w14:paraId="0000012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Осы Шарт бірдей заңды күші бар екі  данада орыс және мемлекеттік тілдерінде жасалады.</w:t>
            </w:r>
          </w:p>
          <w:p w:rsidR="00000000" w:rsidDel="00000000" w:rsidP="00000000" w:rsidRDefault="00000000" w:rsidRPr="00000000" w14:paraId="0000012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p>
          <w:p w:rsidR="00000000" w:rsidDel="00000000" w:rsidP="00000000" w:rsidRDefault="00000000" w:rsidRPr="00000000" w14:paraId="0000012A">
            <w:pPr>
              <w:widowControl w:val="0"/>
              <w:spacing w:after="0" w:before="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rsidR="00000000" w:rsidDel="00000000" w:rsidP="00000000" w:rsidRDefault="00000000" w:rsidRPr="00000000" w14:paraId="0000012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D">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E">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F">
            <w:pPr>
              <w:widowControl w:val="0"/>
              <w:spacing w:after="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Тараптардың заңды мекенжайлары мен банктік деректемелері:</w:t>
            </w:r>
          </w:p>
          <w:p w:rsidR="00000000" w:rsidDel="00000000" w:rsidP="00000000" w:rsidRDefault="00000000" w:rsidRPr="00000000" w14:paraId="00000130">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1">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беру ұйымы:</w:t>
            </w:r>
          </w:p>
          <w:p w:rsidR="00000000" w:rsidDel="00000000" w:rsidP="00000000" w:rsidRDefault="00000000" w:rsidRPr="00000000" w14:paraId="0000013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tl w:val="0"/>
              </w:rPr>
            </w:r>
          </w:p>
          <w:p w:rsidR="00000000" w:rsidDel="00000000" w:rsidP="00000000" w:rsidRDefault="00000000" w:rsidRPr="00000000" w14:paraId="0000013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3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3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990440006939</w:t>
            </w:r>
          </w:p>
          <w:p w:rsidR="00000000" w:rsidDel="00000000" w:rsidP="00000000" w:rsidRDefault="00000000" w:rsidRPr="00000000" w14:paraId="0000013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«ForteBank» АҚ-ғы</w:t>
            </w:r>
          </w:p>
          <w:p w:rsidR="00000000" w:rsidDel="00000000" w:rsidP="00000000" w:rsidRDefault="00000000" w:rsidRPr="00000000" w14:paraId="0000013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KZ74965T021202660159</w:t>
            </w:r>
          </w:p>
          <w:p w:rsidR="00000000" w:rsidDel="00000000" w:rsidP="00000000" w:rsidRDefault="00000000" w:rsidRPr="00000000" w14:paraId="0000013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IRTYKZKA</w:t>
            </w:r>
          </w:p>
          <w:p w:rsidR="00000000" w:rsidDel="00000000" w:rsidP="00000000" w:rsidRDefault="00000000" w:rsidRPr="00000000" w14:paraId="0000013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Heartland Jusan Bank» АҚ-ғы</w:t>
            </w:r>
          </w:p>
          <w:p w:rsidR="00000000" w:rsidDel="00000000" w:rsidP="00000000" w:rsidRDefault="00000000" w:rsidRPr="00000000" w14:paraId="0000013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KZ96998CTB0001006523</w:t>
            </w:r>
          </w:p>
          <w:p w:rsidR="00000000" w:rsidDel="00000000" w:rsidP="00000000" w:rsidRDefault="00000000" w:rsidRPr="00000000" w14:paraId="0000013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TSESKZKA</w:t>
            </w:r>
          </w:p>
          <w:p w:rsidR="00000000" w:rsidDel="00000000" w:rsidP="00000000" w:rsidRDefault="00000000" w:rsidRPr="00000000" w14:paraId="0000013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3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KZ9882110NVL10000005</w:t>
            </w:r>
          </w:p>
          <w:p w:rsidR="00000000" w:rsidDel="00000000" w:rsidP="00000000" w:rsidRDefault="00000000" w:rsidRPr="00000000" w14:paraId="0000013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KINCKZKA</w:t>
            </w:r>
          </w:p>
          <w:p w:rsidR="00000000" w:rsidDel="00000000" w:rsidP="00000000" w:rsidRDefault="00000000" w:rsidRPr="00000000" w14:paraId="0000013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4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Б.С. Сериков</w:t>
            </w:r>
          </w:p>
          <w:p w:rsidR="00000000" w:rsidDel="00000000" w:rsidP="00000000" w:rsidRDefault="00000000" w:rsidRPr="00000000" w14:paraId="0000014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М.О.</w:t>
            </w:r>
          </w:p>
          <w:p w:rsidR="00000000" w:rsidDel="00000000" w:rsidP="00000000" w:rsidRDefault="00000000" w:rsidRPr="00000000" w14:paraId="0000014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3">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4">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Білім алушы</w:t>
            </w:r>
          </w:p>
          <w:p w:rsidR="00000000" w:rsidDel="00000000" w:rsidP="00000000" w:rsidRDefault="00000000" w:rsidRPr="00000000" w14:paraId="0000014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46">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{StudentFullName}</w:t>
            </w:r>
          </w:p>
          <w:p w:rsidR="00000000" w:rsidDel="00000000" w:rsidP="00000000" w:rsidRDefault="00000000" w:rsidRPr="00000000" w14:paraId="000001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ЖСН</w:t>
            </w:r>
          </w:p>
          <w:p w:rsidR="00000000" w:rsidDel="00000000" w:rsidP="00000000" w:rsidRDefault="00000000" w:rsidRPr="00000000" w14:paraId="00000148">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{StudentIIN}</w:t>
            </w:r>
          </w:p>
          <w:p w:rsidR="00000000" w:rsidDel="00000000" w:rsidP="00000000" w:rsidRDefault="00000000" w:rsidRPr="00000000" w14:paraId="000001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Білім алушының мекенжайы</w:t>
            </w:r>
          </w:p>
          <w:p w:rsidR="00000000" w:rsidDel="00000000" w:rsidP="00000000" w:rsidRDefault="00000000" w:rsidRPr="00000000" w14:paraId="0000014A">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{StudentAddress}</w:t>
            </w:r>
          </w:p>
          <w:p w:rsidR="00000000" w:rsidDel="00000000" w:rsidP="00000000" w:rsidRDefault="00000000" w:rsidRPr="00000000" w14:paraId="000001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Өзге де деректер</w:t>
            </w:r>
          </w:p>
          <w:p w:rsidR="00000000" w:rsidDel="00000000" w:rsidP="00000000" w:rsidRDefault="00000000" w:rsidRPr="00000000" w14:paraId="0000014C">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{StudentPhoneNumber}</w:t>
            </w:r>
          </w:p>
          <w:p w:rsidR="00000000" w:rsidDel="00000000" w:rsidP="00000000" w:rsidRDefault="00000000" w:rsidRPr="00000000" w14:paraId="0000014D">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4E">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Тегі, аты, әкесінің аты (бар болса)</w:t>
            </w:r>
          </w:p>
          <w:p w:rsidR="00000000" w:rsidDel="00000000" w:rsidP="00000000" w:rsidRDefault="00000000" w:rsidRPr="00000000" w14:paraId="00000150">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{ParentFullName}</w:t>
            </w:r>
          </w:p>
          <w:p w:rsidR="00000000" w:rsidDel="00000000" w:rsidP="00000000" w:rsidRDefault="00000000" w:rsidRPr="00000000" w14:paraId="00000151">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Тапсырыс берушінің мекенжайы, телефоны:</w:t>
            </w:r>
          </w:p>
          <w:p w:rsidR="00000000" w:rsidDel="00000000" w:rsidP="00000000" w:rsidRDefault="00000000" w:rsidRPr="00000000" w14:paraId="000001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{ParentAddress},</w:t>
            </w:r>
            <w:r w:rsidDel="00000000" w:rsidR="00000000" w:rsidRPr="00000000">
              <w:rPr>
                <w:rFonts w:ascii="Times New Roman" w:cs="Times New Roman" w:eastAsia="Times New Roman" w:hAnsi="Times New Roman"/>
                <w:sz w:val="20"/>
                <w:szCs w:val="20"/>
                <w:rtl w:val="0"/>
              </w:rPr>
              <w:t xml:space="preserve"> телефоны: </w:t>
            </w:r>
            <w:r w:rsidDel="00000000" w:rsidR="00000000" w:rsidRPr="00000000">
              <w:rPr>
                <w:rFonts w:ascii="Times New Roman" w:cs="Times New Roman" w:eastAsia="Times New Roman" w:hAnsi="Times New Roman"/>
                <w:sz w:val="20"/>
                <w:szCs w:val="20"/>
                <w:u w:val="single"/>
                <w:rtl w:val="0"/>
              </w:rPr>
              <w:t xml:space="preserve">{ParentPhoneNumber}</w:t>
            </w:r>
            <w:r w:rsidDel="00000000" w:rsidR="00000000" w:rsidRPr="00000000">
              <w:rPr>
                <w:rtl w:val="0"/>
              </w:rPr>
            </w:r>
          </w:p>
          <w:p w:rsidR="00000000" w:rsidDel="00000000" w:rsidP="00000000" w:rsidRDefault="00000000" w:rsidRPr="00000000" w14:paraId="000001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Тапсырыс берушінің ЖСН</w:t>
            </w:r>
          </w:p>
          <w:p w:rsidR="00000000" w:rsidDel="00000000" w:rsidP="00000000" w:rsidRDefault="00000000" w:rsidRPr="00000000" w14:paraId="00000155">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{ParentIIN}</w:t>
            </w:r>
          </w:p>
          <w:p w:rsidR="00000000" w:rsidDel="00000000" w:rsidP="00000000" w:rsidRDefault="00000000" w:rsidRPr="00000000" w14:paraId="000001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Жеке басын куәландыратын құжаттың деректері:</w:t>
            </w:r>
          </w:p>
          <w:p w:rsidR="00000000" w:rsidDel="00000000" w:rsidP="00000000" w:rsidRDefault="00000000" w:rsidRPr="00000000" w14:paraId="00000157">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{ParentPassportKAZ}</w:t>
            </w:r>
          </w:p>
          <w:p w:rsidR="00000000" w:rsidDel="00000000" w:rsidP="00000000" w:rsidRDefault="00000000" w:rsidRPr="00000000" w14:paraId="00000158">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1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Банктік деректемелер (бар болса) __________________________________________________________________________________________</w:t>
              <w:br w:type="textWrapping"/>
            </w:r>
          </w:p>
        </w:tc>
      </w:tr>
    </w:tbl>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605.0" w:type="dxa"/>
        <w:jc w:val="left"/>
        <w:tblInd w:w="-113.0" w:type="dxa"/>
        <w:tblLayout w:type="fixed"/>
        <w:tblLook w:val="0400"/>
      </w:tblPr>
      <w:tblGrid>
        <w:gridCol w:w="4783"/>
        <w:gridCol w:w="4822"/>
        <w:tblGridChange w:id="0">
          <w:tblGrid>
            <w:gridCol w:w="4783"/>
            <w:gridCol w:w="48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Приложение №1</w:t>
            </w:r>
          </w:p>
          <w:p w:rsidR="00000000" w:rsidDel="00000000" w:rsidP="00000000" w:rsidRDefault="00000000" w:rsidRPr="00000000" w14:paraId="00000169">
            <w:pPr>
              <w:widowControl w:val="0"/>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к Договору оказания дополнительных образовательных услуг №</w:t>
            </w:r>
            <w:r w:rsidDel="00000000" w:rsidR="00000000" w:rsidRPr="00000000">
              <w:rPr>
                <w:rtl w:val="0"/>
              </w:rPr>
            </w:r>
          </w:p>
          <w:p w:rsidR="00000000" w:rsidDel="00000000" w:rsidP="00000000" w:rsidRDefault="00000000" w:rsidRPr="00000000" w14:paraId="0000016A">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от </w:t>
            </w: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tl w:val="0"/>
              </w:rPr>
            </w:r>
          </w:p>
          <w:p w:rsidR="00000000" w:rsidDel="00000000" w:rsidP="00000000" w:rsidRDefault="00000000" w:rsidRPr="00000000" w14:paraId="0000016B">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C">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Оплата стоимости Услуг, указанной в п. 3.2. Договора, производится Заказчиком по следующему графику:</w:t>
            </w:r>
          </w:p>
          <w:p w:rsidR="00000000" w:rsidDel="00000000" w:rsidP="00000000" w:rsidRDefault="00000000" w:rsidRPr="00000000" w14:paraId="0000016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u w:val="single"/>
                <w:rtl w:val="0"/>
              </w:rPr>
              <w:t xml:space="preserve">{customtable_quarterpay}</w:t>
            </w:r>
            <w:r w:rsidDel="00000000" w:rsidR="00000000" w:rsidRPr="00000000">
              <w:rPr>
                <w:rtl w:val="0"/>
              </w:rPr>
            </w:r>
          </w:p>
          <w:p w:rsidR="00000000" w:rsidDel="00000000" w:rsidP="00000000" w:rsidRDefault="00000000" w:rsidRPr="00000000" w14:paraId="00000170">
            <w:pPr>
              <w:widowControl w:val="0"/>
              <w:spacing w:after="0" w:before="0" w:line="240" w:lineRule="auto"/>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r w:rsidDel="00000000" w:rsidR="00000000" w:rsidRPr="00000000">
              <w:rPr>
                <w:rtl w:val="0"/>
              </w:rPr>
            </w:r>
          </w:p>
          <w:p w:rsidR="00000000" w:rsidDel="00000000" w:rsidP="00000000" w:rsidRDefault="00000000" w:rsidRPr="00000000" w14:paraId="0000017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p>
          <w:p w:rsidR="00000000" w:rsidDel="00000000" w:rsidP="00000000" w:rsidRDefault="00000000" w:rsidRPr="00000000" w14:paraId="0000017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17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17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990440006939</w:t>
            </w:r>
          </w:p>
          <w:p w:rsidR="00000000" w:rsidDel="00000000" w:rsidP="00000000" w:rsidRDefault="00000000" w:rsidRPr="00000000" w14:paraId="0000017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KZ74965T021202660159</w:t>
            </w:r>
          </w:p>
          <w:p w:rsidR="00000000" w:rsidDel="00000000" w:rsidP="00000000" w:rsidRDefault="00000000" w:rsidRPr="00000000" w14:paraId="0000017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«ForteBank»</w:t>
            </w:r>
          </w:p>
          <w:p w:rsidR="00000000" w:rsidDel="00000000" w:rsidP="00000000" w:rsidRDefault="00000000" w:rsidRPr="00000000" w14:paraId="0000017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IRTYKZKA</w:t>
            </w:r>
          </w:p>
          <w:p w:rsidR="00000000" w:rsidDel="00000000" w:rsidP="00000000" w:rsidRDefault="00000000" w:rsidRPr="00000000" w14:paraId="0000017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KZ96998CTB0001006523</w:t>
            </w:r>
          </w:p>
          <w:p w:rsidR="00000000" w:rsidDel="00000000" w:rsidP="00000000" w:rsidRDefault="00000000" w:rsidRPr="00000000" w14:paraId="0000017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«First Heartland Jusan Bank»</w:t>
            </w:r>
          </w:p>
          <w:p w:rsidR="00000000" w:rsidDel="00000000" w:rsidP="00000000" w:rsidRDefault="00000000" w:rsidRPr="00000000" w14:paraId="0000017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TSESKZKA</w:t>
            </w:r>
          </w:p>
          <w:p w:rsidR="00000000" w:rsidDel="00000000" w:rsidP="00000000" w:rsidRDefault="00000000" w:rsidRPr="00000000" w14:paraId="0000017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KZ9882110NVL10000005</w:t>
            </w:r>
          </w:p>
          <w:p w:rsidR="00000000" w:rsidDel="00000000" w:rsidP="00000000" w:rsidRDefault="00000000" w:rsidRPr="00000000" w14:paraId="0000017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AO «Bank RBK»</w:t>
            </w:r>
          </w:p>
          <w:p w:rsidR="00000000" w:rsidDel="00000000" w:rsidP="00000000" w:rsidRDefault="00000000" w:rsidRPr="00000000" w14:paraId="0000017D">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KINCKZKA</w:t>
            </w:r>
          </w:p>
          <w:p w:rsidR="00000000" w:rsidDel="00000000" w:rsidP="00000000" w:rsidRDefault="00000000" w:rsidRPr="00000000" w14:paraId="0000017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17F">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Сериков Б.С.</w:t>
            </w:r>
          </w:p>
          <w:p w:rsidR="00000000" w:rsidDel="00000000" w:rsidP="00000000" w:rsidRDefault="00000000" w:rsidRPr="00000000" w14:paraId="0000018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М.П.</w:t>
            </w:r>
          </w:p>
          <w:p w:rsidR="00000000" w:rsidDel="00000000" w:rsidP="00000000" w:rsidRDefault="00000000" w:rsidRPr="00000000" w14:paraId="00000181">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2">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183">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18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наличии)</w:t>
            </w:r>
          </w:p>
          <w:p w:rsidR="00000000" w:rsidDel="00000000" w:rsidP="00000000" w:rsidRDefault="00000000" w:rsidRPr="00000000" w14:paraId="00000185">
            <w:pPr>
              <w:widowControl w:val="0"/>
              <w:spacing w:after="0" w:before="0" w:line="240" w:lineRule="auto"/>
              <w:rPr>
                <w:rFonts w:ascii="Times New Roman" w:cs="Times New Roman" w:eastAsia="Times New Roman" w:hAnsi="Times New Roman"/>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қосымша білім беру қызметтерін көрсету шартына</w:t>
            </w:r>
          </w:p>
          <w:p w:rsidR="00000000" w:rsidDel="00000000" w:rsidP="00000000" w:rsidRDefault="00000000" w:rsidRPr="00000000" w14:paraId="00000187">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қосымша</w:t>
            </w:r>
          </w:p>
          <w:p w:rsidR="00000000" w:rsidDel="00000000" w:rsidP="00000000" w:rsidRDefault="00000000" w:rsidRPr="00000000" w14:paraId="0000018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Шарттың 3.2-тармағында көрсетілген Қызметтер құнын төлеуді Тапсырыс беруші келесі кесте бойынша жүргізеді:</w:t>
            </w:r>
          </w:p>
          <w:p w:rsidR="00000000" w:rsidDel="00000000" w:rsidP="00000000" w:rsidRDefault="00000000" w:rsidRPr="00000000" w14:paraId="0000018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u w:val="single"/>
                <w:rtl w:val="0"/>
              </w:rPr>
              <w:t xml:space="preserve">{customtable_quarterpay}</w:t>
            </w:r>
            <w:r w:rsidDel="00000000" w:rsidR="00000000" w:rsidRPr="00000000">
              <w:rPr>
                <w:rtl w:val="0"/>
              </w:rPr>
            </w:r>
          </w:p>
          <w:p w:rsidR="00000000" w:rsidDel="00000000" w:rsidP="00000000" w:rsidRDefault="00000000" w:rsidRPr="00000000" w14:paraId="0000018D">
            <w:pPr>
              <w:widowControl w:val="0"/>
              <w:spacing w:after="0" w:before="0" w:line="240" w:lineRule="auto"/>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tl w:val="0"/>
              </w:rPr>
            </w:r>
          </w:p>
          <w:p w:rsidR="00000000" w:rsidDel="00000000" w:rsidP="00000000" w:rsidRDefault="00000000" w:rsidRPr="00000000" w14:paraId="0000018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tl w:val="0"/>
              </w:rPr>
            </w:r>
          </w:p>
          <w:p w:rsidR="00000000" w:rsidDel="00000000" w:rsidP="00000000" w:rsidRDefault="00000000" w:rsidRPr="00000000" w14:paraId="0000018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19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19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990440006939</w:t>
            </w:r>
          </w:p>
          <w:p w:rsidR="00000000" w:rsidDel="00000000" w:rsidP="00000000" w:rsidRDefault="00000000" w:rsidRPr="00000000" w14:paraId="0000019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«ForteBank» АҚ-ғы</w:t>
            </w:r>
          </w:p>
          <w:p w:rsidR="00000000" w:rsidDel="00000000" w:rsidP="00000000" w:rsidRDefault="00000000" w:rsidRPr="00000000" w14:paraId="0000019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KZ74965T021202660159</w:t>
            </w:r>
          </w:p>
          <w:p w:rsidR="00000000" w:rsidDel="00000000" w:rsidP="00000000" w:rsidRDefault="00000000" w:rsidRPr="00000000" w14:paraId="0000019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IRTYKZKA</w:t>
            </w:r>
          </w:p>
          <w:p w:rsidR="00000000" w:rsidDel="00000000" w:rsidP="00000000" w:rsidRDefault="00000000" w:rsidRPr="00000000" w14:paraId="0000019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Heartland Jusan Bank» АҚ-ғы</w:t>
            </w:r>
          </w:p>
          <w:p w:rsidR="00000000" w:rsidDel="00000000" w:rsidP="00000000" w:rsidRDefault="00000000" w:rsidRPr="00000000" w14:paraId="0000019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KZ96998CTB0001006523</w:t>
            </w:r>
          </w:p>
          <w:p w:rsidR="00000000" w:rsidDel="00000000" w:rsidP="00000000" w:rsidRDefault="00000000" w:rsidRPr="00000000" w14:paraId="0000019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TSESKZKA</w:t>
            </w:r>
          </w:p>
          <w:p w:rsidR="00000000" w:rsidDel="00000000" w:rsidP="00000000" w:rsidRDefault="00000000" w:rsidRPr="00000000" w14:paraId="0000019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19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KZ9882110NVL10000005</w:t>
            </w:r>
          </w:p>
          <w:p w:rsidR="00000000" w:rsidDel="00000000" w:rsidP="00000000" w:rsidRDefault="00000000" w:rsidRPr="00000000" w14:paraId="0000019A">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KINCKZKA</w:t>
            </w:r>
          </w:p>
          <w:p w:rsidR="00000000" w:rsidDel="00000000" w:rsidP="00000000" w:rsidRDefault="00000000" w:rsidRPr="00000000" w14:paraId="0000019B">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19C">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Б.С. Сериков</w:t>
            </w:r>
          </w:p>
          <w:p w:rsidR="00000000" w:rsidDel="00000000" w:rsidP="00000000" w:rsidRDefault="00000000" w:rsidRPr="00000000" w14:paraId="0000019D">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М.О.</w:t>
            </w:r>
            <w:r w:rsidDel="00000000" w:rsidR="00000000" w:rsidRPr="00000000">
              <w:rPr>
                <w:rtl w:val="0"/>
              </w:rPr>
            </w:r>
          </w:p>
          <w:p w:rsidR="00000000" w:rsidDel="00000000" w:rsidP="00000000" w:rsidRDefault="00000000" w:rsidRPr="00000000" w14:paraId="0000019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1A0">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1A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болған кезде)</w:t>
            </w:r>
          </w:p>
        </w:tc>
      </w:tr>
    </w:tbl>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9605.0" w:type="dxa"/>
        <w:jc w:val="left"/>
        <w:tblInd w:w="-113.0" w:type="dxa"/>
        <w:tblLayout w:type="fixed"/>
        <w:tblLook w:val="0400"/>
      </w:tblPr>
      <w:tblGrid>
        <w:gridCol w:w="4783"/>
        <w:gridCol w:w="4822"/>
        <w:tblGridChange w:id="0">
          <w:tblGrid>
            <w:gridCol w:w="4783"/>
            <w:gridCol w:w="4822"/>
          </w:tblGrid>
        </w:tblGridChange>
      </w:tblGrid>
      <w:tr>
        <w:trPr>
          <w:cantSplit w:val="0"/>
          <w:trHeight w:val="82987.14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Приложение №2</w:t>
            </w:r>
          </w:p>
          <w:p w:rsidR="00000000" w:rsidDel="00000000" w:rsidP="00000000" w:rsidRDefault="00000000" w:rsidRPr="00000000" w14:paraId="000001A5">
            <w:pPr>
              <w:widowControl w:val="0"/>
              <w:spacing w:after="0" w:before="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к Договору оказания дополнительных</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образовательных услуг №</w:t>
            </w:r>
            <w:r w:rsidDel="00000000" w:rsidR="00000000" w:rsidRPr="00000000">
              <w:rPr>
                <w:rtl w:val="0"/>
              </w:rPr>
            </w:r>
          </w:p>
          <w:p w:rsidR="00000000" w:rsidDel="00000000" w:rsidP="00000000" w:rsidRDefault="00000000" w:rsidRPr="00000000" w14:paraId="000001A6">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от </w:t>
            </w: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tl w:val="0"/>
              </w:rPr>
            </w:r>
          </w:p>
          <w:p w:rsidR="00000000" w:rsidDel="00000000" w:rsidP="00000000" w:rsidRDefault="00000000" w:rsidRPr="00000000" w14:paraId="000001A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и объем дополнительных образовательных услуг, оказываемых</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Организацией образования по Договору, в зависимости от класса обучения обучающегося:</w:t>
            </w:r>
          </w:p>
          <w:p w:rsidR="00000000" w:rsidDel="00000000" w:rsidP="00000000" w:rsidRDefault="00000000" w:rsidRPr="00000000" w14:paraId="000001A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4"/>
              <w:tblW w:w="4438.0" w:type="dxa"/>
              <w:jc w:val="left"/>
              <w:tblInd w:w="93.0" w:type="dxa"/>
              <w:tblLayout w:type="fixed"/>
              <w:tblLook w:val="0400"/>
            </w:tblPr>
            <w:tblGrid>
              <w:gridCol w:w="1318"/>
              <w:gridCol w:w="2128"/>
              <w:gridCol w:w="992"/>
              <w:tblGridChange w:id="0">
                <w:tblGrid>
                  <w:gridCol w:w="1318"/>
                  <w:gridCol w:w="2128"/>
                  <w:gridCol w:w="992"/>
                </w:tblGrid>
              </w:tblGridChange>
            </w:tblGrid>
            <w:tr>
              <w:trPr>
                <w:cantSplit w:val="0"/>
                <w:trHeight w:val="109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Класс</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AB">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Наименование предмета</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AC">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Количество академических часов в неделю</w:t>
                  </w:r>
                </w:p>
              </w:tc>
            </w:tr>
            <w:tr>
              <w:trPr>
                <w:cantSplit w:val="0"/>
                <w:trHeight w:val="47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4" w:val="single"/>
                    <w:right w:color="000000" w:space="0" w:sz="4" w:val="single"/>
                  </w:tcBorders>
                </w:tcPr>
                <w:p w:rsidR="00000000" w:rsidDel="00000000" w:rsidP="00000000" w:rsidRDefault="00000000" w:rsidRPr="00000000" w14:paraId="000001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для любознательных</w:t>
                  </w:r>
                </w:p>
              </w:tc>
              <w:tc>
                <w:tcPr>
                  <w:tcBorders>
                    <w:bottom w:color="000000" w:space="0" w:sz="4" w:val="single"/>
                    <w:right w:color="000000" w:space="0" w:sz="4" w:val="single"/>
                  </w:tcBorders>
                </w:tcPr>
                <w:p w:rsidR="00000000" w:rsidDel="00000000" w:rsidP="00000000" w:rsidRDefault="00000000" w:rsidRPr="00000000" w14:paraId="000001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tcBorders>
                    <w:bottom w:color="000000" w:space="0" w:sz="4" w:val="single"/>
                    <w:right w:color="000000" w:space="0" w:sz="4" w:val="single"/>
                  </w:tcBorders>
                </w:tcPr>
                <w:p w:rsidR="00000000" w:rsidDel="00000000" w:rsidP="00000000" w:rsidRDefault="00000000" w:rsidRPr="00000000" w14:paraId="000001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Английский язык</w:t>
                  </w:r>
                </w:p>
              </w:tc>
              <w:tc>
                <w:tcPr>
                  <w:tcBorders>
                    <w:bottom w:color="000000" w:space="0" w:sz="4" w:val="single"/>
                    <w:right w:color="000000" w:space="0" w:sz="4" w:val="single"/>
                  </w:tcBorders>
                </w:tcPr>
                <w:p w:rsidR="00000000" w:rsidDel="00000000" w:rsidP="00000000" w:rsidRDefault="00000000" w:rsidRPr="00000000" w14:paraId="000001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1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1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 учусь мыслить</w:t>
                  </w:r>
                </w:p>
              </w:tc>
              <w:tc>
                <w:tcPr>
                  <w:tcBorders>
                    <w:bottom w:color="000000" w:space="0" w:sz="4" w:val="single"/>
                    <w:right w:color="000000" w:space="0" w:sz="4" w:val="single"/>
                  </w:tcBorders>
                </w:tcPr>
                <w:p w:rsidR="00000000" w:rsidDel="00000000" w:rsidP="00000000" w:rsidRDefault="00000000" w:rsidRPr="00000000" w14:paraId="000001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w:t>
                  </w:r>
                </w:p>
              </w:tc>
              <w:tc>
                <w:tcPr>
                  <w:tcBorders>
                    <w:bottom w:color="000000" w:space="0" w:sz="4" w:val="single"/>
                    <w:right w:color="000000" w:space="0" w:sz="4" w:val="single"/>
                  </w:tcBorders>
                </w:tcPr>
                <w:p w:rsidR="00000000" w:rsidDel="00000000" w:rsidP="00000000" w:rsidRDefault="00000000" w:rsidRPr="00000000" w14:paraId="000001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Экологический час</w:t>
                  </w:r>
                </w:p>
              </w:tc>
              <w:tc>
                <w:tcPr>
                  <w:tcBorders>
                    <w:bottom w:color="000000" w:space="0" w:sz="4" w:val="single"/>
                    <w:right w:color="000000" w:space="0" w:sz="4" w:val="single"/>
                  </w:tcBorders>
                </w:tcPr>
                <w:p w:rsidR="00000000" w:rsidDel="00000000" w:rsidP="00000000" w:rsidRDefault="00000000" w:rsidRPr="00000000" w14:paraId="000001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7"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4" w:val="single"/>
                    <w:right w:color="000000" w:space="0" w:sz="4" w:val="single"/>
                  </w:tcBorders>
                </w:tcPr>
                <w:p w:rsidR="00000000" w:rsidDel="00000000" w:rsidP="00000000" w:rsidRDefault="00000000" w:rsidRPr="00000000" w14:paraId="000001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для любознательных</w:t>
                  </w:r>
                </w:p>
              </w:tc>
              <w:tc>
                <w:tcPr>
                  <w:tcBorders>
                    <w:bottom w:color="000000" w:space="0" w:sz="4" w:val="single"/>
                    <w:right w:color="000000" w:space="0" w:sz="4" w:val="single"/>
                  </w:tcBorders>
                </w:tcPr>
                <w:p w:rsidR="00000000" w:rsidDel="00000000" w:rsidP="00000000" w:rsidRDefault="00000000" w:rsidRPr="00000000" w14:paraId="000001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tcBorders>
                    <w:bottom w:color="000000" w:space="0" w:sz="4" w:val="single"/>
                    <w:right w:color="000000" w:space="0" w:sz="4" w:val="single"/>
                  </w:tcBorders>
                </w:tcPr>
                <w:p w:rsidR="00000000" w:rsidDel="00000000" w:rsidP="00000000" w:rsidRDefault="00000000" w:rsidRPr="00000000" w14:paraId="000001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Английский язык</w:t>
                  </w:r>
                </w:p>
              </w:tc>
              <w:tc>
                <w:tcPr>
                  <w:tcBorders>
                    <w:bottom w:color="000000" w:space="0" w:sz="4" w:val="single"/>
                    <w:right w:color="000000" w:space="0" w:sz="4" w:val="single"/>
                  </w:tcBorders>
                </w:tcPr>
                <w:p w:rsidR="00000000" w:rsidDel="00000000" w:rsidP="00000000" w:rsidRDefault="00000000" w:rsidRPr="00000000" w14:paraId="000001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1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1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 учусь мыслить</w:t>
                  </w:r>
                </w:p>
              </w:tc>
              <w:tc>
                <w:tcPr>
                  <w:tcBorders>
                    <w:bottom w:color="000000" w:space="0" w:sz="4" w:val="single"/>
                    <w:right w:color="000000" w:space="0" w:sz="4" w:val="single"/>
                  </w:tcBorders>
                </w:tcPr>
                <w:p w:rsidR="00000000" w:rsidDel="00000000" w:rsidP="00000000" w:rsidRDefault="00000000" w:rsidRPr="00000000" w14:paraId="000001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1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w:t>
                  </w:r>
                </w:p>
              </w:tc>
              <w:tc>
                <w:tcPr>
                  <w:tcBorders>
                    <w:bottom w:color="000000" w:space="0" w:sz="4" w:val="single"/>
                    <w:right w:color="000000" w:space="0" w:sz="4" w:val="single"/>
                  </w:tcBorders>
                </w:tcPr>
                <w:p w:rsidR="00000000" w:rsidDel="00000000" w:rsidP="00000000" w:rsidRDefault="00000000" w:rsidRPr="00000000" w14:paraId="000001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Экологический час</w:t>
                  </w:r>
                </w:p>
              </w:tc>
              <w:tc>
                <w:tcPr>
                  <w:tcBorders>
                    <w:bottom w:color="000000" w:space="0" w:sz="4" w:val="single"/>
                    <w:right w:color="000000" w:space="0" w:sz="4" w:val="single"/>
                  </w:tcBorders>
                </w:tcPr>
                <w:p w:rsidR="00000000" w:rsidDel="00000000" w:rsidP="00000000" w:rsidRDefault="00000000" w:rsidRPr="00000000" w14:paraId="000001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1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4" w:val="single"/>
                    <w:right w:color="000000" w:space="0" w:sz="4" w:val="single"/>
                  </w:tcBorders>
                </w:tcPr>
                <w:p w:rsidR="00000000" w:rsidDel="00000000" w:rsidP="00000000" w:rsidRDefault="00000000" w:rsidRPr="00000000" w14:paraId="000001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для любознательных</w:t>
                  </w:r>
                </w:p>
              </w:tc>
              <w:tc>
                <w:tcPr>
                  <w:tcBorders>
                    <w:bottom w:color="000000" w:space="0" w:sz="4" w:val="single"/>
                    <w:right w:color="000000" w:space="0" w:sz="4" w:val="single"/>
                  </w:tcBorders>
                </w:tcPr>
                <w:p w:rsidR="00000000" w:rsidDel="00000000" w:rsidP="00000000" w:rsidRDefault="00000000" w:rsidRPr="00000000" w14:paraId="000001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tcBorders>
                    <w:bottom w:color="000000" w:space="0" w:sz="4" w:val="single"/>
                    <w:right w:color="000000" w:space="0" w:sz="4" w:val="single"/>
                  </w:tcBorders>
                </w:tcPr>
                <w:p w:rsidR="00000000" w:rsidDel="00000000" w:rsidP="00000000" w:rsidRDefault="00000000" w:rsidRPr="00000000" w14:paraId="000001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0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w:t>
                  </w:r>
                </w:p>
              </w:tc>
              <w:tc>
                <w:tcPr>
                  <w:tcBorders>
                    <w:bottom w:color="000000" w:space="0" w:sz="4" w:val="single"/>
                    <w:right w:color="000000" w:space="0" w:sz="4" w:val="single"/>
                  </w:tcBorders>
                </w:tcPr>
                <w:p w:rsidR="00000000" w:rsidDel="00000000" w:rsidP="00000000" w:rsidRDefault="00000000" w:rsidRPr="00000000" w14:paraId="000001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1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1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1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1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 учусь мыслить</w:t>
                  </w:r>
                </w:p>
              </w:tc>
              <w:tc>
                <w:tcPr>
                  <w:tcBorders>
                    <w:bottom w:color="000000" w:space="0" w:sz="4" w:val="single"/>
                    <w:right w:color="000000" w:space="0" w:sz="4" w:val="single"/>
                  </w:tcBorders>
                </w:tcPr>
                <w:p w:rsidR="00000000" w:rsidDel="00000000" w:rsidP="00000000" w:rsidRDefault="00000000" w:rsidRPr="00000000" w14:paraId="000001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3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w:t>
                  </w:r>
                </w:p>
              </w:tc>
              <w:tc>
                <w:tcPr>
                  <w:tcBorders>
                    <w:bottom w:color="000000" w:space="0" w:sz="4" w:val="single"/>
                    <w:right w:color="000000" w:space="0" w:sz="4" w:val="single"/>
                  </w:tcBorders>
                </w:tcPr>
                <w:p w:rsidR="00000000" w:rsidDel="00000000" w:rsidP="00000000" w:rsidRDefault="00000000" w:rsidRPr="00000000" w14:paraId="000001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Живопись</w:t>
                  </w:r>
                </w:p>
              </w:tc>
              <w:tc>
                <w:tcPr>
                  <w:tcBorders>
                    <w:bottom w:color="000000" w:space="0" w:sz="4" w:val="single"/>
                    <w:right w:color="000000" w:space="0" w:sz="4" w:val="single"/>
                  </w:tcBorders>
                </w:tcPr>
                <w:p w:rsidR="00000000" w:rsidDel="00000000" w:rsidP="00000000" w:rsidRDefault="00000000" w:rsidRPr="00000000" w14:paraId="000002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2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Изучение родного края</w:t>
                  </w:r>
                </w:p>
              </w:tc>
              <w:tc>
                <w:tcPr>
                  <w:tcBorders>
                    <w:bottom w:color="000000" w:space="0" w:sz="4" w:val="single"/>
                    <w:right w:color="000000" w:space="0" w:sz="4" w:val="single"/>
                  </w:tcBorders>
                </w:tcPr>
                <w:p w:rsidR="00000000" w:rsidDel="00000000" w:rsidP="00000000" w:rsidRDefault="00000000" w:rsidRPr="00000000" w14:paraId="000002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4" w:val="single"/>
                    <w:right w:color="000000" w:space="0" w:sz="4" w:val="single"/>
                  </w:tcBorders>
                </w:tcPr>
                <w:p w:rsidR="00000000" w:rsidDel="00000000" w:rsidP="00000000" w:rsidRDefault="00000000" w:rsidRPr="00000000" w14:paraId="000002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для любознательных</w:t>
                  </w:r>
                </w:p>
              </w:tc>
              <w:tc>
                <w:tcPr>
                  <w:tcBorders>
                    <w:bottom w:color="000000" w:space="0" w:sz="4" w:val="single"/>
                    <w:right w:color="000000" w:space="0" w:sz="4" w:val="single"/>
                  </w:tcBorders>
                </w:tcPr>
                <w:p w:rsidR="00000000" w:rsidDel="00000000" w:rsidP="00000000" w:rsidRDefault="00000000" w:rsidRPr="00000000" w14:paraId="000002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Шахматы</w:t>
                  </w:r>
                </w:p>
              </w:tc>
              <w:tc>
                <w:tcPr>
                  <w:tcBorders>
                    <w:bottom w:color="000000" w:space="0" w:sz="4" w:val="single"/>
                    <w:right w:color="000000" w:space="0" w:sz="4" w:val="single"/>
                  </w:tcBorders>
                </w:tcPr>
                <w:p w:rsidR="00000000" w:rsidDel="00000000" w:rsidP="00000000" w:rsidRDefault="00000000" w:rsidRPr="00000000" w14:paraId="000002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Грамматика английского языка</w:t>
                  </w:r>
                </w:p>
              </w:tc>
              <w:tc>
                <w:tcPr>
                  <w:tcBorders>
                    <w:bottom w:color="000000" w:space="0" w:sz="4" w:val="single"/>
                    <w:right w:color="000000" w:space="0" w:sz="4" w:val="single"/>
                  </w:tcBorders>
                </w:tcPr>
                <w:p w:rsidR="00000000" w:rsidDel="00000000" w:rsidP="00000000" w:rsidRDefault="00000000" w:rsidRPr="00000000" w14:paraId="000002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2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2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2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2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5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Я учусь мыслить</w:t>
                  </w:r>
                </w:p>
              </w:tc>
              <w:tc>
                <w:tcPr>
                  <w:tcBorders>
                    <w:bottom w:color="000000" w:space="0" w:sz="4" w:val="single"/>
                    <w:right w:color="000000" w:space="0" w:sz="4" w:val="single"/>
                  </w:tcBorders>
                </w:tcPr>
                <w:p w:rsidR="00000000" w:rsidDel="00000000" w:rsidP="00000000" w:rsidRDefault="00000000" w:rsidRPr="00000000" w14:paraId="000002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Гончарное дело</w:t>
                  </w:r>
                </w:p>
              </w:tc>
              <w:tc>
                <w:tcPr>
                  <w:tcBorders>
                    <w:bottom w:color="000000" w:space="0" w:sz="4" w:val="single"/>
                    <w:right w:color="000000" w:space="0" w:sz="4" w:val="single"/>
                  </w:tcBorders>
                </w:tcPr>
                <w:p w:rsidR="00000000" w:rsidDel="00000000" w:rsidP="00000000" w:rsidRDefault="00000000" w:rsidRPr="00000000" w14:paraId="000002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Живопись</w:t>
                  </w:r>
                </w:p>
              </w:tc>
              <w:tc>
                <w:tcPr>
                  <w:tcBorders>
                    <w:bottom w:color="000000" w:space="0" w:sz="4" w:val="single"/>
                    <w:right w:color="000000" w:space="0" w:sz="4" w:val="single"/>
                  </w:tcBorders>
                </w:tcPr>
                <w:p w:rsidR="00000000" w:rsidDel="00000000" w:rsidP="00000000" w:rsidRDefault="00000000" w:rsidRPr="00000000" w14:paraId="000002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0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Изучение родного края</w:t>
                  </w:r>
                </w:p>
              </w:tc>
              <w:tc>
                <w:tcPr>
                  <w:tcBorders>
                    <w:bottom w:color="000000" w:space="0" w:sz="4" w:val="single"/>
                    <w:right w:color="000000" w:space="0" w:sz="4" w:val="single"/>
                  </w:tcBorders>
                </w:tcPr>
                <w:p w:rsidR="00000000" w:rsidDel="00000000" w:rsidP="00000000" w:rsidRDefault="00000000" w:rsidRPr="00000000" w14:paraId="000002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2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4" w:val="single"/>
                    <w:right w:color="000000" w:space="0" w:sz="4" w:val="single"/>
                  </w:tcBorders>
                </w:tcPr>
                <w:p w:rsidR="00000000" w:rsidDel="00000000" w:rsidP="00000000" w:rsidRDefault="00000000" w:rsidRPr="00000000" w14:paraId="000002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2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2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задач повышенной сложности</w:t>
                  </w:r>
                </w:p>
              </w:tc>
              <w:tc>
                <w:tcPr>
                  <w:tcBorders>
                    <w:bottom w:color="000000" w:space="0" w:sz="4" w:val="single"/>
                    <w:right w:color="000000" w:space="0" w:sz="4" w:val="single"/>
                  </w:tcBorders>
                </w:tcPr>
                <w:p w:rsidR="00000000" w:rsidDel="00000000" w:rsidP="00000000" w:rsidRDefault="00000000" w:rsidRPr="00000000" w14:paraId="000002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2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4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(олимпиадная) (по выбору)</w:t>
                  </w:r>
                </w:p>
              </w:tc>
              <w:tc>
                <w:tcPr>
                  <w:tcBorders>
                    <w:bottom w:color="000000" w:space="0" w:sz="4" w:val="single"/>
                    <w:right w:color="000000" w:space="0" w:sz="4" w:val="single"/>
                  </w:tcBorders>
                </w:tcPr>
                <w:p w:rsidR="00000000" w:rsidDel="00000000" w:rsidP="00000000" w:rsidRDefault="00000000" w:rsidRPr="00000000" w14:paraId="000002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5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4" w:val="single"/>
                    <w:right w:color="000000" w:space="0" w:sz="4" w:val="single"/>
                  </w:tcBorders>
                </w:tcPr>
                <w:p w:rsidR="00000000" w:rsidDel="00000000" w:rsidP="00000000" w:rsidRDefault="00000000" w:rsidRPr="00000000" w14:paraId="000002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2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2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3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задач повышенной сложности</w:t>
                  </w:r>
                </w:p>
              </w:tc>
              <w:tc>
                <w:tcPr>
                  <w:tcBorders>
                    <w:bottom w:color="000000" w:space="0" w:sz="4" w:val="single"/>
                    <w:right w:color="000000" w:space="0" w:sz="4" w:val="single"/>
                  </w:tcBorders>
                </w:tcPr>
                <w:p w:rsidR="00000000" w:rsidDel="00000000" w:rsidP="00000000" w:rsidRDefault="00000000" w:rsidRPr="00000000" w14:paraId="000002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2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2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(олимпиадная) (по выбору)</w:t>
                  </w:r>
                </w:p>
              </w:tc>
              <w:tc>
                <w:tcPr>
                  <w:tcBorders>
                    <w:bottom w:color="000000" w:space="0" w:sz="4" w:val="single"/>
                    <w:right w:color="000000" w:space="0" w:sz="4" w:val="single"/>
                  </w:tcBorders>
                </w:tcPr>
                <w:p w:rsidR="00000000" w:rsidDel="00000000" w:rsidP="00000000" w:rsidRDefault="00000000" w:rsidRPr="00000000" w14:paraId="000002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81"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4" w:val="single"/>
                    <w:right w:color="000000" w:space="0" w:sz="4" w:val="single"/>
                  </w:tcBorders>
                </w:tcPr>
                <w:p w:rsidR="00000000" w:rsidDel="00000000" w:rsidP="00000000" w:rsidRDefault="00000000" w:rsidRPr="00000000" w14:paraId="000002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2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2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(Технология решения задач)</w:t>
                  </w:r>
                </w:p>
              </w:tc>
              <w:tc>
                <w:tcPr>
                  <w:tcBorders>
                    <w:bottom w:color="000000" w:space="0" w:sz="4" w:val="single"/>
                    <w:right w:color="000000" w:space="0" w:sz="4" w:val="single"/>
                  </w:tcBorders>
                </w:tcPr>
                <w:p w:rsidR="00000000" w:rsidDel="00000000" w:rsidP="00000000" w:rsidRDefault="00000000" w:rsidRPr="00000000" w14:paraId="000002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Практическая алгебра</w:t>
                  </w:r>
                </w:p>
              </w:tc>
              <w:tc>
                <w:tcPr>
                  <w:tcBorders>
                    <w:bottom w:color="000000" w:space="0" w:sz="4" w:val="single"/>
                    <w:right w:color="000000" w:space="0" w:sz="4" w:val="single"/>
                  </w:tcBorders>
                </w:tcPr>
                <w:p w:rsidR="00000000" w:rsidDel="00000000" w:rsidP="00000000" w:rsidRDefault="00000000" w:rsidRPr="00000000" w14:paraId="000002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2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6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(олимпиадная) (по выбору)</w:t>
                  </w:r>
                </w:p>
              </w:tc>
              <w:tc>
                <w:tcPr>
                  <w:tcBorders>
                    <w:bottom w:color="000000" w:space="0" w:sz="4" w:val="single"/>
                    <w:right w:color="000000" w:space="0" w:sz="4" w:val="single"/>
                  </w:tcBorders>
                </w:tcPr>
                <w:p w:rsidR="00000000" w:rsidDel="00000000" w:rsidP="00000000" w:rsidRDefault="00000000" w:rsidRPr="00000000" w14:paraId="000002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7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физике (олимпиадная) (по выбору)</w:t>
                  </w:r>
                </w:p>
              </w:tc>
              <w:tc>
                <w:tcPr>
                  <w:tcBorders>
                    <w:bottom w:color="000000" w:space="0" w:sz="4" w:val="single"/>
                    <w:right w:color="000000" w:space="0" w:sz="4" w:val="single"/>
                  </w:tcBorders>
                </w:tcPr>
                <w:p w:rsidR="00000000" w:rsidDel="00000000" w:rsidP="00000000" w:rsidRDefault="00000000" w:rsidRPr="00000000" w14:paraId="000002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9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(гуманитар</w:t>
                  </w:r>
                </w:p>
                <w:p w:rsidR="00000000" w:rsidDel="00000000" w:rsidP="00000000" w:rsidRDefault="00000000" w:rsidRPr="00000000" w14:paraId="0000025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ный)</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2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2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27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26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углубленным изучением ИВТ и программирования)</w:t>
                  </w:r>
                </w:p>
              </w:tc>
              <w:tc>
                <w:tcPr>
                  <w:tcBorders>
                    <w:bottom w:color="000000" w:space="0" w:sz="4" w:val="single"/>
                    <w:right w:color="000000" w:space="0" w:sz="4" w:val="single"/>
                  </w:tcBorders>
                </w:tcPr>
                <w:p w:rsidR="00000000" w:rsidDel="00000000" w:rsidP="00000000" w:rsidRDefault="00000000" w:rsidRPr="00000000" w14:paraId="000002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и практика</w:t>
                  </w:r>
                </w:p>
              </w:tc>
              <w:tc>
                <w:tcPr>
                  <w:tcBorders>
                    <w:bottom w:color="000000" w:space="0" w:sz="4" w:val="single"/>
                    <w:right w:color="000000" w:space="0" w:sz="4" w:val="single"/>
                  </w:tcBorders>
                </w:tcPr>
                <w:p w:rsidR="00000000" w:rsidDel="00000000" w:rsidP="00000000" w:rsidRDefault="00000000" w:rsidRPr="00000000" w14:paraId="000002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tcBorders>
                    <w:bottom w:color="000000" w:space="0" w:sz="4" w:val="single"/>
                    <w:right w:color="000000" w:space="0" w:sz="4" w:val="single"/>
                  </w:tcBorders>
                </w:tcPr>
                <w:p w:rsidR="00000000" w:rsidDel="00000000" w:rsidP="00000000" w:rsidRDefault="00000000" w:rsidRPr="00000000" w14:paraId="000002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4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15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(подготовка к олимпиадам) (по выбору)</w:t>
                  </w:r>
                </w:p>
              </w:tc>
              <w:tc>
                <w:tcPr>
                  <w:tcBorders>
                    <w:bottom w:color="000000" w:space="0" w:sz="4" w:val="single"/>
                    <w:right w:color="000000" w:space="0" w:sz="4" w:val="single"/>
                  </w:tcBorders>
                </w:tcPr>
                <w:p w:rsidR="00000000" w:rsidDel="00000000" w:rsidP="00000000" w:rsidRDefault="00000000" w:rsidRPr="00000000" w14:paraId="000002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8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(физмат)</w:t>
                  </w:r>
                </w:p>
              </w:tc>
              <w:tc>
                <w:tcPr>
                  <w:tcBorders>
                    <w:bottom w:color="000000" w:space="0" w:sz="4" w:val="single"/>
                    <w:right w:color="000000" w:space="0" w:sz="4" w:val="single"/>
                  </w:tcBorders>
                </w:tcPr>
                <w:p w:rsidR="00000000" w:rsidDel="00000000" w:rsidP="00000000" w:rsidRDefault="00000000" w:rsidRPr="00000000" w14:paraId="000002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и практика</w:t>
                  </w:r>
                </w:p>
              </w:tc>
              <w:tc>
                <w:tcPr>
                  <w:tcBorders>
                    <w:bottom w:color="000000" w:space="0" w:sz="4" w:val="single"/>
                    <w:right w:color="000000" w:space="0" w:sz="4" w:val="single"/>
                  </w:tcBorders>
                </w:tcPr>
                <w:p w:rsidR="00000000" w:rsidDel="00000000" w:rsidP="00000000" w:rsidRDefault="00000000" w:rsidRPr="00000000" w14:paraId="000002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Технологии решения физических задач</w:t>
                  </w:r>
                </w:p>
              </w:tc>
              <w:tc>
                <w:tcPr>
                  <w:tcBorders>
                    <w:bottom w:color="000000" w:space="0" w:sz="4" w:val="single"/>
                    <w:right w:color="000000" w:space="0" w:sz="4" w:val="single"/>
                  </w:tcBorders>
                </w:tcPr>
                <w:p w:rsidR="00000000" w:rsidDel="00000000" w:rsidP="00000000" w:rsidRDefault="00000000" w:rsidRPr="00000000" w14:paraId="000002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4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7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(подготовка к олимпиадам)(по выбору)</w:t>
                  </w:r>
                </w:p>
              </w:tc>
              <w:tc>
                <w:tcPr>
                  <w:tcBorders>
                    <w:bottom w:color="000000" w:space="0" w:sz="4" w:val="single"/>
                    <w:right w:color="000000" w:space="0" w:sz="4" w:val="single"/>
                  </w:tcBorders>
                </w:tcPr>
                <w:p w:rsidR="00000000" w:rsidDel="00000000" w:rsidP="00000000" w:rsidRDefault="00000000" w:rsidRPr="00000000" w14:paraId="000002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физике (подготовка к олимпиадам) (по выбору)</w:t>
                  </w:r>
                </w:p>
              </w:tc>
              <w:tc>
                <w:tcPr>
                  <w:tcBorders>
                    <w:bottom w:color="000000" w:space="0" w:sz="4" w:val="single"/>
                    <w:right w:color="000000" w:space="0" w:sz="4" w:val="single"/>
                  </w:tcBorders>
                </w:tcPr>
                <w:p w:rsidR="00000000" w:rsidDel="00000000" w:rsidP="00000000" w:rsidRDefault="00000000" w:rsidRPr="00000000" w14:paraId="000002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7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(гуманитарный)</w:t>
                  </w:r>
                </w:p>
              </w:tc>
              <w:tc>
                <w:tcPr>
                  <w:tcBorders>
                    <w:bottom w:color="000000" w:space="0" w:sz="4" w:val="single"/>
                    <w:right w:color="000000" w:space="0" w:sz="4" w:val="single"/>
                  </w:tcBorders>
                </w:tcPr>
                <w:p w:rsidR="00000000" w:rsidDel="00000000" w:rsidP="00000000" w:rsidRDefault="00000000" w:rsidRPr="00000000" w14:paraId="000002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2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2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75"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29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углубленным изучением ИВТ и программирования)</w:t>
                  </w:r>
                </w:p>
              </w:tc>
              <w:tc>
                <w:tcPr>
                  <w:tcBorders>
                    <w:bottom w:color="000000" w:space="0" w:sz="4" w:val="single"/>
                    <w:right w:color="000000" w:space="0" w:sz="4" w:val="single"/>
                  </w:tcBorders>
                </w:tcPr>
                <w:p w:rsidR="00000000" w:rsidDel="00000000" w:rsidP="00000000" w:rsidRDefault="00000000" w:rsidRPr="00000000" w14:paraId="000002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и практика</w:t>
                  </w:r>
                </w:p>
              </w:tc>
              <w:tc>
                <w:tcPr>
                  <w:tcBorders>
                    <w:bottom w:color="000000" w:space="0" w:sz="4" w:val="single"/>
                    <w:right w:color="000000" w:space="0" w:sz="4" w:val="single"/>
                  </w:tcBorders>
                </w:tcPr>
                <w:p w:rsidR="00000000" w:rsidDel="00000000" w:rsidP="00000000" w:rsidRDefault="00000000" w:rsidRPr="00000000" w14:paraId="000002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Программирование</w:t>
                  </w:r>
                </w:p>
              </w:tc>
              <w:tc>
                <w:tcPr>
                  <w:tcBorders>
                    <w:bottom w:color="000000" w:space="0" w:sz="4" w:val="single"/>
                    <w:right w:color="000000" w:space="0" w:sz="4" w:val="single"/>
                  </w:tcBorders>
                </w:tcPr>
                <w:p w:rsidR="00000000" w:rsidDel="00000000" w:rsidP="00000000" w:rsidRDefault="00000000" w:rsidRPr="00000000" w14:paraId="000002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5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(подготовка к олимпиадам) (по выбору)</w:t>
                  </w:r>
                </w:p>
              </w:tc>
              <w:tc>
                <w:tcPr>
                  <w:tcBorders>
                    <w:bottom w:color="000000" w:space="0" w:sz="4" w:val="single"/>
                    <w:right w:color="000000" w:space="0" w:sz="4" w:val="single"/>
                  </w:tcBorders>
                </w:tcPr>
                <w:p w:rsidR="00000000" w:rsidDel="00000000" w:rsidP="00000000" w:rsidRDefault="00000000" w:rsidRPr="00000000" w14:paraId="000002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2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6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(физмат)</w:t>
                  </w:r>
                </w:p>
              </w:tc>
              <w:tc>
                <w:tcPr>
                  <w:tcBorders>
                    <w:bottom w:color="000000" w:space="0" w:sz="4" w:val="single"/>
                    <w:right w:color="000000" w:space="0" w:sz="4" w:val="single"/>
                  </w:tcBorders>
                </w:tcPr>
                <w:p w:rsidR="00000000" w:rsidDel="00000000" w:rsidP="00000000" w:rsidRDefault="00000000" w:rsidRPr="00000000" w14:paraId="000002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и практика</w:t>
                  </w:r>
                </w:p>
              </w:tc>
              <w:tc>
                <w:tcPr>
                  <w:tcBorders>
                    <w:bottom w:color="000000" w:space="0" w:sz="4" w:val="single"/>
                    <w:right w:color="000000" w:space="0" w:sz="4" w:val="single"/>
                  </w:tcBorders>
                </w:tcPr>
                <w:p w:rsidR="00000000" w:rsidDel="00000000" w:rsidP="00000000" w:rsidRDefault="00000000" w:rsidRPr="00000000" w14:paraId="000002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Технологии решения физических задач</w:t>
                  </w:r>
                </w:p>
              </w:tc>
              <w:tc>
                <w:tcPr>
                  <w:tcBorders>
                    <w:bottom w:color="000000" w:space="0" w:sz="4" w:val="single"/>
                    <w:right w:color="000000" w:space="0" w:sz="4" w:val="single"/>
                  </w:tcBorders>
                </w:tcPr>
                <w:p w:rsidR="00000000" w:rsidDel="00000000" w:rsidP="00000000" w:rsidRDefault="00000000" w:rsidRPr="00000000" w14:paraId="000002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и практика</w:t>
                  </w:r>
                </w:p>
              </w:tc>
              <w:tc>
                <w:tcPr>
                  <w:tcBorders>
                    <w:bottom w:color="000000" w:space="0" w:sz="4" w:val="single"/>
                    <w:right w:color="000000" w:space="0" w:sz="4" w:val="single"/>
                  </w:tcBorders>
                </w:tcPr>
                <w:p w:rsidR="00000000" w:rsidDel="00000000" w:rsidP="00000000" w:rsidRDefault="00000000" w:rsidRPr="00000000" w14:paraId="000002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06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2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1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(подготовка к олимпиадам)(по выбору)</w:t>
                  </w:r>
                </w:p>
              </w:tc>
              <w:tc>
                <w:tcPr>
                  <w:tcBorders>
                    <w:bottom w:color="000000" w:space="0" w:sz="4" w:val="single"/>
                    <w:right w:color="000000" w:space="0" w:sz="4" w:val="single"/>
                  </w:tcBorders>
                </w:tcPr>
                <w:p w:rsidR="00000000" w:rsidDel="00000000" w:rsidP="00000000" w:rsidRDefault="00000000" w:rsidRPr="00000000" w14:paraId="000002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5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физике (подготовка к олимпиадам) (по выбору)</w:t>
                  </w:r>
                </w:p>
              </w:tc>
              <w:tc>
                <w:tcPr>
                  <w:tcBorders>
                    <w:bottom w:color="000000" w:space="0" w:sz="4" w:val="single"/>
                    <w:right w:color="000000" w:space="0" w:sz="4" w:val="single"/>
                  </w:tcBorders>
                </w:tcPr>
                <w:p w:rsidR="00000000" w:rsidDel="00000000" w:rsidP="00000000" w:rsidRDefault="00000000" w:rsidRPr="00000000" w14:paraId="000002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2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(гуманитар</w:t>
                  </w:r>
                </w:p>
                <w:p w:rsidR="00000000" w:rsidDel="00000000" w:rsidP="00000000" w:rsidRDefault="00000000" w:rsidRPr="00000000" w14:paraId="000002B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ный)</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Практикум по алгебре и началам анализа</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7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Аналитическая геометрия  на плоскости и в пространстве</w:t>
                  </w:r>
                </w:p>
              </w:tc>
              <w:tc>
                <w:tcPr>
                  <w:tcBorders>
                    <w:bottom w:color="000000" w:space="0" w:sz="4" w:val="single"/>
                    <w:right w:color="000000" w:space="0" w:sz="4" w:val="single"/>
                  </w:tcBorders>
                </w:tcPr>
                <w:p w:rsidR="00000000" w:rsidDel="00000000" w:rsidP="00000000" w:rsidRDefault="00000000" w:rsidRPr="00000000" w14:paraId="000002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водителей транспортных средств</w:t>
                  </w:r>
                </w:p>
              </w:tc>
              <w:tc>
                <w:tcPr>
                  <w:tcBorders>
                    <w:bottom w:color="000000" w:space="0" w:sz="4" w:val="single"/>
                    <w:right w:color="000000" w:space="0" w:sz="4" w:val="single"/>
                  </w:tcBorders>
                </w:tcPr>
                <w:p w:rsidR="00000000" w:rsidDel="00000000" w:rsidP="00000000" w:rsidRDefault="00000000" w:rsidRPr="00000000" w14:paraId="000002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IELTS(по выбору)</w:t>
                  </w:r>
                </w:p>
              </w:tc>
              <w:tc>
                <w:tcPr>
                  <w:tcBorders>
                    <w:bottom w:color="000000" w:space="0" w:sz="4" w:val="single"/>
                    <w:right w:color="000000" w:space="0" w:sz="4" w:val="single"/>
                  </w:tcBorders>
                </w:tcPr>
                <w:p w:rsidR="00000000" w:rsidDel="00000000" w:rsidP="00000000" w:rsidRDefault="00000000" w:rsidRPr="00000000" w14:paraId="000002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студия(по выбору)</w:t>
                  </w:r>
                </w:p>
              </w:tc>
              <w:tc>
                <w:tcPr>
                  <w:tcBorders>
                    <w:bottom w:color="000000" w:space="0" w:sz="4" w:val="single"/>
                    <w:right w:color="000000" w:space="0" w:sz="4" w:val="single"/>
                  </w:tcBorders>
                </w:tcPr>
                <w:p w:rsidR="00000000" w:rsidDel="00000000" w:rsidP="00000000" w:rsidRDefault="00000000" w:rsidRPr="00000000" w14:paraId="000002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8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tcBorders>
                    <w:bottom w:color="000000" w:space="0" w:sz="4" w:val="single"/>
                    <w:right w:color="000000" w:space="0" w:sz="4" w:val="single"/>
                  </w:tcBorders>
                </w:tcPr>
                <w:p w:rsidR="00000000" w:rsidDel="00000000" w:rsidP="00000000" w:rsidRDefault="00000000" w:rsidRPr="00000000" w14:paraId="000002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Аналитическая геометрия на плоскости </w:t>
                    <w:br w:type="textWrapping"/>
                    <w:t xml:space="preserve">и в пространстве</w:t>
                  </w:r>
                </w:p>
              </w:tc>
              <w:tc>
                <w:tcPr>
                  <w:tcBorders>
                    <w:bottom w:color="000000" w:space="0" w:sz="4" w:val="single"/>
                    <w:right w:color="000000" w:space="0" w:sz="4" w:val="single"/>
                  </w:tcBorders>
                </w:tcPr>
                <w:p w:rsidR="00000000" w:rsidDel="00000000" w:rsidP="00000000" w:rsidRDefault="00000000" w:rsidRPr="00000000" w14:paraId="000002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Практикум по алгебре и началам анализа</w:t>
                  </w:r>
                </w:p>
              </w:tc>
              <w:tc>
                <w:tcPr>
                  <w:tcBorders>
                    <w:bottom w:color="000000" w:space="0" w:sz="4" w:val="single"/>
                    <w:right w:color="000000" w:space="0" w:sz="4" w:val="single"/>
                  </w:tcBorders>
                </w:tcPr>
                <w:p w:rsidR="00000000" w:rsidDel="00000000" w:rsidP="00000000" w:rsidRDefault="00000000" w:rsidRPr="00000000" w14:paraId="000002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водителей транспортных средств</w:t>
                  </w:r>
                </w:p>
              </w:tc>
              <w:tc>
                <w:tcPr>
                  <w:tcBorders>
                    <w:bottom w:color="000000" w:space="0" w:sz="4" w:val="single"/>
                    <w:right w:color="000000" w:space="0" w:sz="4" w:val="single"/>
                  </w:tcBorders>
                </w:tcPr>
                <w:p w:rsidR="00000000" w:rsidDel="00000000" w:rsidP="00000000" w:rsidRDefault="00000000" w:rsidRPr="00000000" w14:paraId="000002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Экспериментальные методы прикладной физики</w:t>
                  </w:r>
                </w:p>
              </w:tc>
              <w:tc>
                <w:tcPr>
                  <w:tcBorders>
                    <w:bottom w:color="000000" w:space="0" w:sz="4" w:val="single"/>
                    <w:right w:color="000000" w:space="0" w:sz="4" w:val="single"/>
                  </w:tcBorders>
                </w:tcPr>
                <w:p w:rsidR="00000000" w:rsidDel="00000000" w:rsidP="00000000" w:rsidRDefault="00000000" w:rsidRPr="00000000" w14:paraId="000002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(по выбору)</w:t>
                  </w:r>
                </w:p>
              </w:tc>
              <w:tc>
                <w:tcPr>
                  <w:tcBorders>
                    <w:bottom w:color="000000" w:space="0" w:sz="4" w:val="single"/>
                    <w:right w:color="000000" w:space="0" w:sz="4" w:val="single"/>
                  </w:tcBorders>
                </w:tcPr>
                <w:p w:rsidR="00000000" w:rsidDel="00000000" w:rsidP="00000000" w:rsidRDefault="00000000" w:rsidRPr="00000000" w14:paraId="000002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8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(олимпиады) (по выбору)</w:t>
                  </w:r>
                </w:p>
              </w:tc>
              <w:tc>
                <w:tcPr>
                  <w:tcBorders>
                    <w:bottom w:color="000000" w:space="0" w:sz="4" w:val="single"/>
                    <w:right w:color="000000" w:space="0" w:sz="4" w:val="single"/>
                  </w:tcBorders>
                </w:tcPr>
                <w:p w:rsidR="00000000" w:rsidDel="00000000" w:rsidP="00000000" w:rsidRDefault="00000000" w:rsidRPr="00000000" w14:paraId="000002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5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физике (олимпиады) (по выбору)</w:t>
                  </w:r>
                </w:p>
              </w:tc>
              <w:tc>
                <w:tcPr>
                  <w:tcBorders>
                    <w:bottom w:color="000000" w:space="0" w:sz="4" w:val="single"/>
                    <w:right w:color="000000" w:space="0" w:sz="4" w:val="single"/>
                  </w:tcBorders>
                </w:tcPr>
                <w:p w:rsidR="00000000" w:rsidDel="00000000" w:rsidP="00000000" w:rsidRDefault="00000000" w:rsidRPr="00000000" w14:paraId="000002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Театральня студия (по выбору)</w:t>
                  </w:r>
                </w:p>
              </w:tc>
              <w:tc>
                <w:tcPr>
                  <w:tcBorders>
                    <w:bottom w:color="000000" w:space="0" w:sz="4" w:val="single"/>
                    <w:right w:color="000000" w:space="0" w:sz="4" w:val="single"/>
                  </w:tcBorders>
                </w:tcPr>
                <w:p w:rsidR="00000000" w:rsidDel="00000000" w:rsidP="00000000" w:rsidRDefault="00000000" w:rsidRPr="00000000" w14:paraId="000002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78"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(гуманитар</w:t>
                  </w:r>
                </w:p>
                <w:p w:rsidR="00000000" w:rsidDel="00000000" w:rsidP="00000000" w:rsidRDefault="00000000" w:rsidRPr="00000000" w14:paraId="000002E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ный)</w:t>
                  </w:r>
                </w:p>
              </w:tc>
              <w:tc>
                <w:tcPr>
                  <w:tcBorders>
                    <w:bottom w:color="000000" w:space="0" w:sz="4" w:val="single"/>
                    <w:right w:color="000000" w:space="0" w:sz="4" w:val="single"/>
                  </w:tcBorders>
                </w:tcPr>
                <w:p w:rsidR="00000000" w:rsidDel="00000000" w:rsidP="00000000" w:rsidRDefault="00000000" w:rsidRPr="00000000" w14:paraId="000002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Практикум по алгебре и началам анализа</w:t>
                  </w:r>
                </w:p>
              </w:tc>
              <w:tc>
                <w:tcPr>
                  <w:tcBorders>
                    <w:bottom w:color="000000" w:space="0" w:sz="4" w:val="single"/>
                    <w:right w:color="000000" w:space="0" w:sz="4" w:val="single"/>
                  </w:tcBorders>
                </w:tcPr>
                <w:p w:rsidR="00000000" w:rsidDel="00000000" w:rsidP="00000000" w:rsidRDefault="00000000" w:rsidRPr="00000000" w14:paraId="000002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8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Аналитическая геометрия  на плоскости и в пространстве</w:t>
                  </w:r>
                </w:p>
              </w:tc>
              <w:tc>
                <w:tcPr>
                  <w:tcBorders>
                    <w:bottom w:color="000000" w:space="0" w:sz="4" w:val="single"/>
                    <w:right w:color="000000" w:space="0" w:sz="4" w:val="single"/>
                  </w:tcBorders>
                </w:tcPr>
                <w:p w:rsidR="00000000" w:rsidDel="00000000" w:rsidP="00000000" w:rsidRDefault="00000000" w:rsidRPr="00000000" w14:paraId="000002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водителей транспортных средств</w:t>
                  </w:r>
                </w:p>
              </w:tc>
              <w:tc>
                <w:tcPr>
                  <w:tcBorders>
                    <w:bottom w:color="000000" w:space="0" w:sz="4" w:val="single"/>
                    <w:right w:color="000000" w:space="0" w:sz="4" w:val="single"/>
                  </w:tcBorders>
                </w:tcPr>
                <w:p w:rsidR="00000000" w:rsidDel="00000000" w:rsidP="00000000" w:rsidRDefault="00000000" w:rsidRPr="00000000" w14:paraId="000002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2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2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к ЕНТ(по выбору)</w:t>
                  </w:r>
                </w:p>
              </w:tc>
              <w:tc>
                <w:tcPr>
                  <w:tcBorders>
                    <w:bottom w:color="000000" w:space="0" w:sz="4" w:val="single"/>
                    <w:right w:color="000000" w:space="0" w:sz="4" w:val="single"/>
                  </w:tcBorders>
                </w:tcPr>
                <w:p w:rsidR="00000000" w:rsidDel="00000000" w:rsidP="00000000" w:rsidRDefault="00000000" w:rsidRPr="00000000" w14:paraId="000002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(по выбору)</w:t>
                  </w:r>
                </w:p>
              </w:tc>
              <w:tc>
                <w:tcPr>
                  <w:tcBorders>
                    <w:bottom w:color="000000" w:space="0" w:sz="4" w:val="single"/>
                    <w:right w:color="000000" w:space="0" w:sz="4" w:val="single"/>
                  </w:tcBorders>
                </w:tcPr>
                <w:p w:rsidR="00000000" w:rsidDel="00000000" w:rsidP="00000000" w:rsidRDefault="00000000" w:rsidRPr="00000000" w14:paraId="000002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8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2F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2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Аналитическая геометрия на плоскости </w:t>
                    <w:br w:type="textWrapping"/>
                    <w:t xml:space="preserve">и в пространстве</w:t>
                  </w:r>
                </w:p>
              </w:tc>
              <w:tc>
                <w:tcPr>
                  <w:tcBorders>
                    <w:bottom w:color="000000" w:space="0" w:sz="4" w:val="single"/>
                    <w:right w:color="000000" w:space="0" w:sz="4" w:val="single"/>
                  </w:tcBorders>
                </w:tcPr>
                <w:p w:rsidR="00000000" w:rsidDel="00000000" w:rsidP="00000000" w:rsidRDefault="00000000" w:rsidRPr="00000000" w14:paraId="000002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Практикум по алгебре и началам анализа</w:t>
                  </w:r>
                </w:p>
              </w:tc>
              <w:tc>
                <w:tcPr>
                  <w:tcBorders>
                    <w:bottom w:color="000000" w:space="0" w:sz="4" w:val="single"/>
                    <w:right w:color="000000" w:space="0" w:sz="4" w:val="single"/>
                  </w:tcBorders>
                </w:tcPr>
                <w:p w:rsidR="00000000" w:rsidDel="00000000" w:rsidP="00000000" w:rsidRDefault="00000000" w:rsidRPr="00000000" w14:paraId="000003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водителей транспортных средств</w:t>
                  </w:r>
                </w:p>
              </w:tc>
              <w:tc>
                <w:tcPr>
                  <w:tcBorders>
                    <w:bottom w:color="000000" w:space="0" w:sz="4" w:val="single"/>
                    <w:right w:color="000000" w:space="0" w:sz="4" w:val="single"/>
                  </w:tcBorders>
                </w:tcPr>
                <w:p w:rsidR="00000000" w:rsidDel="00000000" w:rsidP="00000000" w:rsidRDefault="00000000" w:rsidRPr="00000000" w14:paraId="000003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2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Экспериментальные методы прикладной физики</w:t>
                  </w:r>
                </w:p>
              </w:tc>
              <w:tc>
                <w:tcPr>
                  <w:tcBorders>
                    <w:bottom w:color="000000" w:space="0" w:sz="4" w:val="single"/>
                    <w:right w:color="000000" w:space="0" w:sz="4" w:val="single"/>
                  </w:tcBorders>
                </w:tcPr>
                <w:p w:rsidR="00000000" w:rsidDel="00000000" w:rsidP="00000000" w:rsidRDefault="00000000" w:rsidRPr="00000000" w14:paraId="000003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(по выбору)</w:t>
                  </w:r>
                </w:p>
              </w:tc>
              <w:tc>
                <w:tcPr>
                  <w:tcBorders>
                    <w:bottom w:color="000000" w:space="0" w:sz="4" w:val="single"/>
                    <w:right w:color="000000" w:space="0" w:sz="4" w:val="single"/>
                  </w:tcBorders>
                </w:tcPr>
                <w:p w:rsidR="00000000" w:rsidDel="00000000" w:rsidP="00000000" w:rsidRDefault="00000000" w:rsidRPr="00000000" w14:paraId="000003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2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математике (олимпиады)(по выбору)</w:t>
                  </w:r>
                </w:p>
              </w:tc>
              <w:tc>
                <w:tcPr>
                  <w:tcBorders>
                    <w:bottom w:color="000000" w:space="0" w:sz="4" w:val="single"/>
                    <w:right w:color="000000" w:space="0" w:sz="4" w:val="single"/>
                  </w:tcBorders>
                </w:tcPr>
                <w:p w:rsidR="00000000" w:rsidDel="00000000" w:rsidP="00000000" w:rsidRDefault="00000000" w:rsidRPr="00000000" w14:paraId="000003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0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Спец курс по физике (олимпиады) (по выбору)</w:t>
                  </w:r>
                </w:p>
              </w:tc>
              <w:tc>
                <w:tcPr>
                  <w:tcBorders>
                    <w:bottom w:color="000000" w:space="0" w:sz="4" w:val="single"/>
                    <w:right w:color="000000" w:space="0" w:sz="4" w:val="single"/>
                  </w:tcBorders>
                </w:tcPr>
                <w:p w:rsidR="00000000" w:rsidDel="00000000" w:rsidP="00000000" w:rsidRDefault="00000000" w:rsidRPr="00000000" w14:paraId="000003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Театральная студия (по выбору)</w:t>
                  </w:r>
                </w:p>
              </w:tc>
              <w:tc>
                <w:tcPr>
                  <w:tcBorders>
                    <w:bottom w:color="000000" w:space="0" w:sz="4" w:val="single"/>
                    <w:right w:color="000000" w:space="0" w:sz="4" w:val="single"/>
                  </w:tcBorders>
                </w:tcPr>
                <w:p w:rsidR="00000000" w:rsidDel="00000000" w:rsidP="00000000" w:rsidRDefault="00000000" w:rsidRPr="00000000" w14:paraId="000003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Подготовка к ЕНТ(по выбору)</w:t>
                  </w:r>
                </w:p>
              </w:tc>
              <w:tc>
                <w:tcPr>
                  <w:tcBorders>
                    <w:bottom w:color="000000" w:space="0" w:sz="4" w:val="single"/>
                    <w:right w:color="000000" w:space="0" w:sz="4" w:val="single"/>
                  </w:tcBorders>
                </w:tcPr>
                <w:p w:rsidR="00000000" w:rsidDel="00000000" w:rsidP="00000000" w:rsidRDefault="00000000" w:rsidRPr="00000000" w14:paraId="000003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(по выбору)</w:t>
                  </w:r>
                </w:p>
              </w:tc>
              <w:tc>
                <w:tcPr>
                  <w:tcBorders>
                    <w:bottom w:color="000000" w:space="0" w:sz="4" w:val="single"/>
                    <w:right w:color="000000" w:space="0" w:sz="4" w:val="single"/>
                  </w:tcBorders>
                </w:tcPr>
                <w:p w:rsidR="00000000" w:rsidDel="00000000" w:rsidP="00000000" w:rsidRDefault="00000000" w:rsidRPr="00000000" w14:paraId="000003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31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C">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D">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E">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F">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Организация образования:</w:t>
            </w:r>
          </w:p>
          <w:p w:rsidR="00000000" w:rsidDel="00000000" w:rsidP="00000000" w:rsidRDefault="00000000" w:rsidRPr="00000000" w14:paraId="00000320">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Учреждение образования «Тамос Эдьюкейшн Физико-Математическая Школа»</w:t>
            </w:r>
          </w:p>
          <w:p w:rsidR="00000000" w:rsidDel="00000000" w:rsidP="00000000" w:rsidRDefault="00000000" w:rsidRPr="00000000" w14:paraId="00000321">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 Алматы, Бостандыкский район,</w:t>
            </w:r>
          </w:p>
          <w:p w:rsidR="00000000" w:rsidDel="00000000" w:rsidP="00000000" w:rsidRDefault="00000000" w:rsidRPr="00000000" w14:paraId="00000322">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ул. Ә.Кекилбайұлы, д.129/4</w:t>
            </w:r>
          </w:p>
          <w:p w:rsidR="00000000" w:rsidDel="00000000" w:rsidP="00000000" w:rsidRDefault="00000000" w:rsidRPr="00000000" w14:paraId="0000032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БИН 990440006939</w:t>
            </w:r>
          </w:p>
          <w:p w:rsidR="00000000" w:rsidDel="00000000" w:rsidP="00000000" w:rsidRDefault="00000000" w:rsidRPr="00000000" w14:paraId="00000324">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KZ74965T021202660159</w:t>
            </w:r>
          </w:p>
          <w:p w:rsidR="00000000" w:rsidDel="00000000" w:rsidP="00000000" w:rsidRDefault="00000000" w:rsidRPr="00000000" w14:paraId="00000325">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«ForteBank»</w:t>
            </w:r>
          </w:p>
          <w:p w:rsidR="00000000" w:rsidDel="00000000" w:rsidP="00000000" w:rsidRDefault="00000000" w:rsidRPr="00000000" w14:paraId="00000326">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IRTYKZKA</w:t>
            </w:r>
          </w:p>
          <w:p w:rsidR="00000000" w:rsidDel="00000000" w:rsidP="00000000" w:rsidRDefault="00000000" w:rsidRPr="00000000" w14:paraId="00000327">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KZ96998CTB0001006523</w:t>
            </w:r>
          </w:p>
          <w:p w:rsidR="00000000" w:rsidDel="00000000" w:rsidP="00000000" w:rsidRDefault="00000000" w:rsidRPr="00000000" w14:paraId="00000328">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АО «First Heartland Jusan Bank»</w:t>
            </w:r>
          </w:p>
          <w:p w:rsidR="00000000" w:rsidDel="00000000" w:rsidP="00000000" w:rsidRDefault="00000000" w:rsidRPr="00000000" w14:paraId="00000329">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TSESKZKA</w:t>
            </w:r>
          </w:p>
          <w:p w:rsidR="00000000" w:rsidDel="00000000" w:rsidP="00000000" w:rsidRDefault="00000000" w:rsidRPr="00000000" w14:paraId="0000032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ИИК  KZ9882110NVL10000005</w:t>
            </w:r>
          </w:p>
          <w:p w:rsidR="00000000" w:rsidDel="00000000" w:rsidP="00000000" w:rsidRDefault="00000000" w:rsidRPr="00000000" w14:paraId="0000032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AO «Bank RBK»</w:t>
            </w:r>
          </w:p>
          <w:p w:rsidR="00000000" w:rsidDel="00000000" w:rsidP="00000000" w:rsidRDefault="00000000" w:rsidRPr="00000000" w14:paraId="0000032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KINCKZKA</w:t>
            </w:r>
          </w:p>
          <w:p w:rsidR="00000000" w:rsidDel="00000000" w:rsidP="00000000" w:rsidRDefault="00000000" w:rsidRPr="00000000" w14:paraId="0000032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КНП 861</w:t>
            </w:r>
          </w:p>
          <w:p w:rsidR="00000000" w:rsidDel="00000000" w:rsidP="00000000" w:rsidRDefault="00000000" w:rsidRPr="00000000" w14:paraId="0000032E">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Генеральный директор __________  Сериков Б.С.</w:t>
            </w:r>
          </w:p>
          <w:p w:rsidR="00000000" w:rsidDel="00000000" w:rsidP="00000000" w:rsidRDefault="00000000" w:rsidRPr="00000000" w14:paraId="0000032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М.П.</w:t>
            </w:r>
          </w:p>
          <w:p w:rsidR="00000000" w:rsidDel="00000000" w:rsidP="00000000" w:rsidRDefault="00000000" w:rsidRPr="00000000" w14:paraId="0000033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Заказчик:</w:t>
            </w:r>
          </w:p>
          <w:p w:rsidR="00000000" w:rsidDel="00000000" w:rsidP="00000000" w:rsidRDefault="00000000" w:rsidRPr="00000000" w14:paraId="00000332">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3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(фамилия, имя отчество (при наличии)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0"/>
              <w:spacing w:after="0" w:before="0" w:line="240" w:lineRule="auto"/>
              <w:ind w:hanging="11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5">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{ContractDate}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{ContractNum}</w:t>
            </w:r>
            <w:r w:rsidDel="00000000" w:rsidR="00000000" w:rsidRPr="00000000">
              <w:rPr>
                <w:rFonts w:ascii="Times New Roman" w:cs="Times New Roman" w:eastAsia="Times New Roman" w:hAnsi="Times New Roman"/>
                <w:b w:val="1"/>
                <w:sz w:val="20"/>
                <w:szCs w:val="20"/>
                <w:rtl w:val="0"/>
              </w:rPr>
              <w:t xml:space="preserve"> қосымша білім беру қызметтерін көрсету шартына</w:t>
            </w:r>
          </w:p>
          <w:p w:rsidR="00000000" w:rsidDel="00000000" w:rsidP="00000000" w:rsidRDefault="00000000" w:rsidRPr="00000000" w14:paraId="00000336">
            <w:pPr>
              <w:widowControl w:val="0"/>
              <w:spacing w:after="0" w:before="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қосымша</w:t>
            </w:r>
          </w:p>
          <w:p w:rsidR="00000000" w:rsidDel="00000000" w:rsidP="00000000" w:rsidRDefault="00000000" w:rsidRPr="00000000" w14:paraId="0000033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Білім алушыны оқыту сыныбына байланысты Шарт бойынша Білім беру ұйымы көрсететін қосымша білім беру қызметтерінің атауы мен көлемі:</w:t>
            </w:r>
          </w:p>
          <w:p w:rsidR="00000000" w:rsidDel="00000000" w:rsidP="00000000" w:rsidRDefault="00000000" w:rsidRPr="00000000" w14:paraId="0000033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5"/>
              <w:tblW w:w="4438.0" w:type="dxa"/>
              <w:jc w:val="left"/>
              <w:tblInd w:w="93.0" w:type="dxa"/>
              <w:tblLayout w:type="fixed"/>
              <w:tblLook w:val="0400"/>
            </w:tblPr>
            <w:tblGrid>
              <w:gridCol w:w="1318"/>
              <w:gridCol w:w="2128"/>
              <w:gridCol w:w="992"/>
              <w:tblGridChange w:id="0">
                <w:tblGrid>
                  <w:gridCol w:w="1318"/>
                  <w:gridCol w:w="2128"/>
                  <w:gridCol w:w="992"/>
                </w:tblGrid>
              </w:tblGridChange>
            </w:tblGrid>
            <w:tr>
              <w:trPr>
                <w:cantSplit w:val="0"/>
                <w:trHeight w:val="109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Сынып</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3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Пәннің атауы</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33C">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Аптасына академиялық сағаттар саны</w:t>
                  </w:r>
                </w:p>
              </w:tc>
            </w:tr>
            <w:tr>
              <w:trPr>
                <w:cantSplit w:val="0"/>
                <w:trHeight w:val="47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4" w:val="single"/>
                    <w:right w:color="000000" w:space="0" w:sz="4" w:val="single"/>
                  </w:tcBorders>
                </w:tcPr>
                <w:p w:rsidR="00000000" w:rsidDel="00000000" w:rsidP="00000000" w:rsidRDefault="00000000" w:rsidRPr="00000000" w14:paraId="000003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Әуесқойлар үшін математика</w:t>
                  </w:r>
                </w:p>
              </w:tc>
              <w:tc>
                <w:tcPr>
                  <w:tcBorders>
                    <w:bottom w:color="000000" w:space="0" w:sz="4" w:val="single"/>
                    <w:right w:color="000000" w:space="0" w:sz="4" w:val="single"/>
                  </w:tcBorders>
                </w:tcPr>
                <w:p w:rsidR="00000000" w:rsidDel="00000000" w:rsidP="00000000" w:rsidRDefault="00000000" w:rsidRPr="00000000" w14:paraId="000003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3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w:t>
                  </w:r>
                </w:p>
              </w:tc>
              <w:tc>
                <w:tcPr>
                  <w:tcBorders>
                    <w:bottom w:color="000000" w:space="0" w:sz="4" w:val="single"/>
                    <w:right w:color="000000" w:space="0" w:sz="4" w:val="single"/>
                  </w:tcBorders>
                </w:tcPr>
                <w:p w:rsidR="00000000" w:rsidDel="00000000" w:rsidP="00000000" w:rsidRDefault="00000000" w:rsidRPr="00000000" w14:paraId="000003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3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 ойлауды үйренемін</w:t>
                  </w:r>
                </w:p>
              </w:tc>
              <w:tc>
                <w:tcPr>
                  <w:tcBorders>
                    <w:bottom w:color="000000" w:space="0" w:sz="4" w:val="single"/>
                    <w:right w:color="000000" w:space="0" w:sz="4" w:val="single"/>
                  </w:tcBorders>
                </w:tcPr>
                <w:p w:rsidR="00000000" w:rsidDel="00000000" w:rsidP="00000000" w:rsidRDefault="00000000" w:rsidRPr="00000000" w14:paraId="000003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w:t>
                  </w:r>
                </w:p>
              </w:tc>
              <w:tc>
                <w:tcPr>
                  <w:tcBorders>
                    <w:bottom w:color="000000" w:space="0" w:sz="4" w:val="single"/>
                    <w:right w:color="000000" w:space="0" w:sz="4" w:val="single"/>
                  </w:tcBorders>
                </w:tcPr>
                <w:p w:rsidR="00000000" w:rsidDel="00000000" w:rsidP="00000000" w:rsidRDefault="00000000" w:rsidRPr="00000000" w14:paraId="000003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Экологиялық сағат</w:t>
                  </w:r>
                </w:p>
              </w:tc>
              <w:tc>
                <w:tcPr>
                  <w:tcBorders>
                    <w:bottom w:color="000000" w:space="0" w:sz="4" w:val="single"/>
                    <w:right w:color="000000" w:space="0" w:sz="4" w:val="single"/>
                  </w:tcBorders>
                </w:tcPr>
                <w:p w:rsidR="00000000" w:rsidDel="00000000" w:rsidP="00000000" w:rsidRDefault="00000000" w:rsidRPr="00000000" w14:paraId="000003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7"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4" w:val="single"/>
                    <w:right w:color="000000" w:space="0" w:sz="4" w:val="single"/>
                  </w:tcBorders>
                </w:tcPr>
                <w:p w:rsidR="00000000" w:rsidDel="00000000" w:rsidP="00000000" w:rsidRDefault="00000000" w:rsidRPr="00000000" w14:paraId="000003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Әуесқойлар үшін математика</w:t>
                  </w:r>
                </w:p>
              </w:tc>
              <w:tc>
                <w:tcPr>
                  <w:tcBorders>
                    <w:bottom w:color="000000" w:space="0" w:sz="4" w:val="single"/>
                    <w:right w:color="000000" w:space="0" w:sz="4" w:val="single"/>
                  </w:tcBorders>
                </w:tcPr>
                <w:p w:rsidR="00000000" w:rsidDel="00000000" w:rsidP="00000000" w:rsidRDefault="00000000" w:rsidRPr="00000000" w14:paraId="000003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3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w:t>
                  </w:r>
                </w:p>
              </w:tc>
              <w:tc>
                <w:tcPr>
                  <w:tcBorders>
                    <w:bottom w:color="000000" w:space="0" w:sz="4" w:val="single"/>
                    <w:right w:color="000000" w:space="0" w:sz="4" w:val="single"/>
                  </w:tcBorders>
                </w:tcPr>
                <w:p w:rsidR="00000000" w:rsidDel="00000000" w:rsidP="00000000" w:rsidRDefault="00000000" w:rsidRPr="00000000" w14:paraId="000003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3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 ойлауды үйренемін</w:t>
                  </w:r>
                </w:p>
              </w:tc>
              <w:tc>
                <w:tcPr>
                  <w:tcBorders>
                    <w:bottom w:color="000000" w:space="0" w:sz="4" w:val="single"/>
                    <w:right w:color="000000" w:space="0" w:sz="4" w:val="single"/>
                  </w:tcBorders>
                </w:tcPr>
                <w:p w:rsidR="00000000" w:rsidDel="00000000" w:rsidP="00000000" w:rsidRDefault="00000000" w:rsidRPr="00000000" w14:paraId="000003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Интеллект</w:t>
                  </w:r>
                </w:p>
              </w:tc>
              <w:tc>
                <w:tcPr>
                  <w:tcBorders>
                    <w:bottom w:color="000000" w:space="0" w:sz="4" w:val="single"/>
                    <w:right w:color="000000" w:space="0" w:sz="4" w:val="single"/>
                  </w:tcBorders>
                </w:tcPr>
                <w:p w:rsidR="00000000" w:rsidDel="00000000" w:rsidP="00000000" w:rsidRDefault="00000000" w:rsidRPr="00000000" w14:paraId="000003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w:t>
                  </w:r>
                </w:p>
              </w:tc>
              <w:tc>
                <w:tcPr>
                  <w:tcBorders>
                    <w:bottom w:color="000000" w:space="0" w:sz="4" w:val="single"/>
                    <w:right w:color="000000" w:space="0" w:sz="4" w:val="single"/>
                  </w:tcBorders>
                </w:tcPr>
                <w:p w:rsidR="00000000" w:rsidDel="00000000" w:rsidP="00000000" w:rsidRDefault="00000000" w:rsidRPr="00000000" w14:paraId="000003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Экологиялық сағат</w:t>
                  </w:r>
                </w:p>
              </w:tc>
              <w:tc>
                <w:tcPr>
                  <w:tcBorders>
                    <w:bottom w:color="000000" w:space="0" w:sz="4" w:val="single"/>
                    <w:right w:color="000000" w:space="0" w:sz="4" w:val="single"/>
                  </w:tcBorders>
                </w:tcPr>
                <w:p w:rsidR="00000000" w:rsidDel="00000000" w:rsidP="00000000" w:rsidRDefault="00000000" w:rsidRPr="00000000" w14:paraId="000003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3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1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4" w:val="single"/>
                    <w:right w:color="000000" w:space="0" w:sz="4" w:val="single"/>
                  </w:tcBorders>
                </w:tcPr>
                <w:p w:rsidR="00000000" w:rsidDel="00000000" w:rsidP="00000000" w:rsidRDefault="00000000" w:rsidRPr="00000000" w14:paraId="000003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Әуесқойлар үшін математика</w:t>
                  </w:r>
                </w:p>
              </w:tc>
              <w:tc>
                <w:tcPr>
                  <w:tcBorders>
                    <w:bottom w:color="000000" w:space="0" w:sz="4" w:val="single"/>
                    <w:right w:color="000000" w:space="0" w:sz="4" w:val="single"/>
                  </w:tcBorders>
                </w:tcPr>
                <w:p w:rsidR="00000000" w:rsidDel="00000000" w:rsidP="00000000" w:rsidRDefault="00000000" w:rsidRPr="00000000" w14:paraId="000003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3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0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3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3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3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3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 ойлауды үйренемін</w:t>
                  </w:r>
                </w:p>
              </w:tc>
              <w:tc>
                <w:tcPr>
                  <w:tcBorders>
                    <w:bottom w:color="000000" w:space="0" w:sz="4" w:val="single"/>
                    <w:right w:color="000000" w:space="0" w:sz="4" w:val="single"/>
                  </w:tcBorders>
                </w:tcPr>
                <w:p w:rsidR="00000000" w:rsidDel="00000000" w:rsidP="00000000" w:rsidRDefault="00000000" w:rsidRPr="00000000" w14:paraId="000003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3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w:t>
                  </w:r>
                </w:p>
              </w:tc>
              <w:tc>
                <w:tcPr>
                  <w:tcBorders>
                    <w:bottom w:color="000000" w:space="0" w:sz="4" w:val="single"/>
                    <w:right w:color="000000" w:space="0" w:sz="4" w:val="single"/>
                  </w:tcBorders>
                </w:tcPr>
                <w:p w:rsidR="00000000" w:rsidDel="00000000" w:rsidP="00000000" w:rsidRDefault="00000000" w:rsidRPr="00000000" w14:paraId="000003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Көркем сурет</w:t>
                  </w:r>
                </w:p>
              </w:tc>
              <w:tc>
                <w:tcPr>
                  <w:tcBorders>
                    <w:bottom w:color="000000" w:space="0" w:sz="4" w:val="single"/>
                    <w:right w:color="000000" w:space="0" w:sz="4" w:val="single"/>
                  </w:tcBorders>
                </w:tcPr>
                <w:p w:rsidR="00000000" w:rsidDel="00000000" w:rsidP="00000000" w:rsidRDefault="00000000" w:rsidRPr="00000000" w14:paraId="000003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Туған өлкені зерттеу</w:t>
                  </w:r>
                </w:p>
              </w:tc>
              <w:tc>
                <w:tcPr>
                  <w:tcBorders>
                    <w:bottom w:color="000000" w:space="0" w:sz="4" w:val="single"/>
                    <w:right w:color="000000" w:space="0" w:sz="4" w:val="single"/>
                  </w:tcBorders>
                </w:tcPr>
                <w:p w:rsidR="00000000" w:rsidDel="00000000" w:rsidP="00000000" w:rsidRDefault="00000000" w:rsidRPr="00000000" w14:paraId="000003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4" w:val="single"/>
                    <w:right w:color="000000" w:space="0" w:sz="4" w:val="single"/>
                  </w:tcBorders>
                </w:tcPr>
                <w:p w:rsidR="00000000" w:rsidDel="00000000" w:rsidP="00000000" w:rsidRDefault="00000000" w:rsidRPr="00000000" w14:paraId="000003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Әуесқойлар үшін математика</w:t>
                  </w:r>
                </w:p>
              </w:tc>
              <w:tc>
                <w:tcPr>
                  <w:tcBorders>
                    <w:bottom w:color="000000" w:space="0" w:sz="4" w:val="single"/>
                    <w:right w:color="000000" w:space="0" w:sz="4" w:val="single"/>
                  </w:tcBorders>
                </w:tcPr>
                <w:p w:rsidR="00000000" w:rsidDel="00000000" w:rsidP="00000000" w:rsidRDefault="00000000" w:rsidRPr="00000000" w14:paraId="000003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3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9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Ағылшын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3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Хореография</w:t>
                  </w:r>
                </w:p>
              </w:tc>
              <w:tc>
                <w:tcPr>
                  <w:tcBorders>
                    <w:bottom w:color="000000" w:space="0" w:sz="4" w:val="single"/>
                    <w:right w:color="000000" w:space="0" w:sz="4" w:val="single"/>
                  </w:tcBorders>
                </w:tcPr>
                <w:p w:rsidR="00000000" w:rsidDel="00000000" w:rsidP="00000000" w:rsidRDefault="00000000" w:rsidRPr="00000000" w14:paraId="000003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3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3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5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 ойлауды үйренемін</w:t>
                  </w:r>
                </w:p>
              </w:tc>
              <w:tc>
                <w:tcPr>
                  <w:tcBorders>
                    <w:bottom w:color="000000" w:space="0" w:sz="4" w:val="single"/>
                    <w:right w:color="000000" w:space="0" w:sz="4" w:val="single"/>
                  </w:tcBorders>
                </w:tcPr>
                <w:p w:rsidR="00000000" w:rsidDel="00000000" w:rsidP="00000000" w:rsidRDefault="00000000" w:rsidRPr="00000000" w14:paraId="000003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Қыш өнері</w:t>
                  </w:r>
                </w:p>
              </w:tc>
              <w:tc>
                <w:tcPr>
                  <w:tcBorders>
                    <w:bottom w:color="000000" w:space="0" w:sz="4" w:val="single"/>
                    <w:right w:color="000000" w:space="0" w:sz="4" w:val="single"/>
                  </w:tcBorders>
                </w:tcPr>
                <w:p w:rsidR="00000000" w:rsidDel="00000000" w:rsidP="00000000" w:rsidRDefault="00000000" w:rsidRPr="00000000" w14:paraId="000003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Көркем сурет</w:t>
                  </w:r>
                </w:p>
              </w:tc>
              <w:tc>
                <w:tcPr>
                  <w:tcBorders>
                    <w:bottom w:color="000000" w:space="0" w:sz="4" w:val="single"/>
                    <w:right w:color="000000" w:space="0" w:sz="4" w:val="single"/>
                  </w:tcBorders>
                </w:tcPr>
                <w:p w:rsidR="00000000" w:rsidDel="00000000" w:rsidP="00000000" w:rsidRDefault="00000000" w:rsidRPr="00000000" w14:paraId="000003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4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Туған өлкені зерттеу</w:t>
                  </w:r>
                </w:p>
              </w:tc>
              <w:tc>
                <w:tcPr>
                  <w:tcBorders>
                    <w:bottom w:color="000000" w:space="0" w:sz="4" w:val="single"/>
                    <w:right w:color="000000" w:space="0" w:sz="4" w:val="single"/>
                  </w:tcBorders>
                </w:tcPr>
                <w:p w:rsidR="00000000" w:rsidDel="00000000" w:rsidP="00000000" w:rsidRDefault="00000000" w:rsidRPr="00000000" w14:paraId="000003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51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3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4" w:val="single"/>
                    <w:right w:color="000000" w:space="0" w:sz="4" w:val="single"/>
                  </w:tcBorders>
                </w:tcPr>
                <w:p w:rsidR="00000000" w:rsidDel="00000000" w:rsidP="00000000" w:rsidRDefault="00000000" w:rsidRPr="00000000" w14:paraId="000003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3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3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Аса күрделі тапсырмаларды шешу</w:t>
                  </w:r>
                </w:p>
              </w:tc>
              <w:tc>
                <w:tcPr>
                  <w:tcBorders>
                    <w:bottom w:color="000000" w:space="0" w:sz="4" w:val="single"/>
                    <w:right w:color="000000" w:space="0" w:sz="4" w:val="single"/>
                  </w:tcBorders>
                </w:tcPr>
                <w:p w:rsidR="00000000" w:rsidDel="00000000" w:rsidP="00000000" w:rsidRDefault="00000000" w:rsidRPr="00000000" w14:paraId="000003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4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(олимпиадалық) (таңдау бойынша)</w:t>
                  </w:r>
                </w:p>
              </w:tc>
              <w:tc>
                <w:tcPr>
                  <w:tcBorders>
                    <w:bottom w:color="000000" w:space="0" w:sz="4" w:val="single"/>
                    <w:right w:color="000000" w:space="0" w:sz="4" w:val="single"/>
                  </w:tcBorders>
                </w:tcPr>
                <w:p w:rsidR="00000000" w:rsidDel="00000000" w:rsidP="00000000" w:rsidRDefault="00000000" w:rsidRPr="00000000" w14:paraId="000003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5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4" w:val="single"/>
                    <w:right w:color="000000" w:space="0" w:sz="4" w:val="single"/>
                  </w:tcBorders>
                </w:tcPr>
                <w:p w:rsidR="00000000" w:rsidDel="00000000" w:rsidP="00000000" w:rsidRDefault="00000000" w:rsidRPr="00000000" w14:paraId="000003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3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3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3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Аса күрделі тапсырмаларды шешу</w:t>
                  </w:r>
                </w:p>
              </w:tc>
              <w:tc>
                <w:tcPr>
                  <w:tcBorders>
                    <w:bottom w:color="000000" w:space="0" w:sz="4" w:val="single"/>
                    <w:right w:color="000000" w:space="0" w:sz="4" w:val="single"/>
                  </w:tcBorders>
                </w:tcPr>
                <w:p w:rsidR="00000000" w:rsidDel="00000000" w:rsidP="00000000" w:rsidRDefault="00000000" w:rsidRPr="00000000" w14:paraId="000003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92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(олимпиадалық) (таңдау бойынша)</w:t>
                  </w:r>
                </w:p>
              </w:tc>
              <w:tc>
                <w:tcPr>
                  <w:tcBorders>
                    <w:bottom w:color="000000" w:space="0" w:sz="4" w:val="single"/>
                    <w:right w:color="000000" w:space="0" w:sz="4" w:val="single"/>
                  </w:tcBorders>
                </w:tcPr>
                <w:p w:rsidR="00000000" w:rsidDel="00000000" w:rsidP="00000000" w:rsidRDefault="00000000" w:rsidRPr="00000000" w14:paraId="000003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81"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4" w:val="single"/>
                    <w:right w:color="000000" w:space="0" w:sz="4" w:val="single"/>
                  </w:tcBorders>
                </w:tcPr>
                <w:p w:rsidR="00000000" w:rsidDel="00000000" w:rsidP="00000000" w:rsidRDefault="00000000" w:rsidRPr="00000000" w14:paraId="000003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Science</w:t>
                  </w:r>
                </w:p>
              </w:tc>
              <w:tc>
                <w:tcPr>
                  <w:tcBorders>
                    <w:bottom w:color="000000" w:space="0" w:sz="4" w:val="single"/>
                    <w:right w:color="000000" w:space="0" w:sz="4" w:val="single"/>
                  </w:tcBorders>
                </w:tcPr>
                <w:p w:rsidR="00000000" w:rsidDel="00000000" w:rsidP="00000000" w:rsidRDefault="00000000" w:rsidRPr="00000000" w14:paraId="000003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tc>
              <w:tc>
                <w:tcPr>
                  <w:tcBorders>
                    <w:bottom w:color="000000" w:space="0" w:sz="4" w:val="single"/>
                    <w:right w:color="000000" w:space="0" w:sz="4" w:val="single"/>
                  </w:tcBorders>
                </w:tcPr>
                <w:p w:rsidR="00000000" w:rsidDel="00000000" w:rsidP="00000000" w:rsidRDefault="00000000" w:rsidRPr="00000000" w14:paraId="000003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(Тапсырмаларды шешу технологиясы)</w:t>
                  </w:r>
                </w:p>
              </w:tc>
              <w:tc>
                <w:tcPr>
                  <w:tcBorders>
                    <w:bottom w:color="000000" w:space="0" w:sz="4" w:val="single"/>
                    <w:right w:color="000000" w:space="0" w:sz="4" w:val="single"/>
                  </w:tcBorders>
                </w:tcPr>
                <w:p w:rsidR="00000000" w:rsidDel="00000000" w:rsidP="00000000" w:rsidRDefault="00000000" w:rsidRPr="00000000" w14:paraId="000003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Практикалық алгебра</w:t>
                  </w:r>
                </w:p>
              </w:tc>
              <w:tc>
                <w:tcPr>
                  <w:tcBorders>
                    <w:bottom w:color="000000" w:space="0" w:sz="4" w:val="single"/>
                    <w:right w:color="000000" w:space="0" w:sz="4" w:val="single"/>
                  </w:tcBorders>
                </w:tcPr>
                <w:p w:rsidR="00000000" w:rsidDel="00000000" w:rsidP="00000000" w:rsidRDefault="00000000" w:rsidRPr="00000000" w14:paraId="000003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Робототехника</w:t>
                  </w:r>
                </w:p>
              </w:tc>
              <w:tc>
                <w:tcPr>
                  <w:tcBorders>
                    <w:bottom w:color="000000" w:space="0" w:sz="4" w:val="single"/>
                    <w:right w:color="000000" w:space="0" w:sz="4" w:val="single"/>
                  </w:tcBorders>
                </w:tcPr>
                <w:p w:rsidR="00000000" w:rsidDel="00000000" w:rsidP="00000000" w:rsidRDefault="00000000" w:rsidRPr="00000000" w14:paraId="000003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86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(олимпиадалық) (таңдау бойынша)</w:t>
                  </w:r>
                </w:p>
              </w:tc>
              <w:tc>
                <w:tcPr>
                  <w:tcBorders>
                    <w:bottom w:color="000000" w:space="0" w:sz="4" w:val="single"/>
                    <w:right w:color="000000" w:space="0" w:sz="4" w:val="single"/>
                  </w:tcBorders>
                </w:tcPr>
                <w:p w:rsidR="00000000" w:rsidDel="00000000" w:rsidP="00000000" w:rsidRDefault="00000000" w:rsidRPr="00000000" w14:paraId="000003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77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бойынша арнайы курс (олимпиадалық) (таңдау бойынша)</w:t>
                  </w:r>
                </w:p>
              </w:tc>
              <w:tc>
                <w:tcPr>
                  <w:tcBorders>
                    <w:bottom w:color="000000" w:space="0" w:sz="4" w:val="single"/>
                    <w:right w:color="000000" w:space="0" w:sz="4" w:val="single"/>
                  </w:tcBorders>
                </w:tcPr>
                <w:p w:rsidR="00000000" w:rsidDel="00000000" w:rsidP="00000000" w:rsidRDefault="00000000" w:rsidRPr="00000000" w14:paraId="000003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65"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гуманитар)</w:t>
                  </w:r>
                </w:p>
                <w:p w:rsidR="00000000" w:rsidDel="00000000" w:rsidP="00000000" w:rsidRDefault="00000000" w:rsidRPr="00000000" w14:paraId="000003ED">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лық)</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3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3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1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p w:rsidR="00000000" w:rsidDel="00000000" w:rsidP="00000000" w:rsidRDefault="00000000" w:rsidRPr="00000000" w14:paraId="000003F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8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3F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(ИЕТ және бағдарламалауды тереңдете зерделеу</w:t>
                  </w:r>
                </w:p>
                <w:p w:rsidR="00000000" w:rsidDel="00000000" w:rsidP="00000000" w:rsidRDefault="00000000" w:rsidRPr="00000000" w14:paraId="000003FA">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3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3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және практика</w:t>
                  </w:r>
                </w:p>
              </w:tc>
              <w:tc>
                <w:tcPr>
                  <w:tcBorders>
                    <w:bottom w:color="000000" w:space="0" w:sz="4" w:val="single"/>
                    <w:right w:color="000000" w:space="0" w:sz="4" w:val="single"/>
                  </w:tcBorders>
                </w:tcPr>
                <w:p w:rsidR="00000000" w:rsidDel="00000000" w:rsidP="00000000" w:rsidRDefault="00000000" w:rsidRPr="00000000" w14:paraId="000003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4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8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4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15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8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(физмат)</w:t>
                  </w:r>
                </w:p>
              </w:tc>
              <w:tc>
                <w:tcPr>
                  <w:tcBorders>
                    <w:bottom w:color="000000" w:space="0" w:sz="4" w:val="single"/>
                    <w:right w:color="000000" w:space="0" w:sz="4" w:val="single"/>
                  </w:tcBorders>
                </w:tcPr>
                <w:p w:rsidR="00000000" w:rsidDel="00000000" w:rsidP="00000000" w:rsidRDefault="00000000" w:rsidRPr="00000000" w14:paraId="000004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4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және практика</w:t>
                  </w:r>
                </w:p>
              </w:tc>
              <w:tc>
                <w:tcPr>
                  <w:tcBorders>
                    <w:bottom w:color="000000" w:space="0" w:sz="4" w:val="single"/>
                    <w:right w:color="000000" w:space="0" w:sz="4" w:val="single"/>
                  </w:tcBorders>
                </w:tcPr>
                <w:p w:rsidR="00000000" w:rsidDel="00000000" w:rsidP="00000000" w:rsidRDefault="00000000" w:rsidRPr="00000000" w14:paraId="000004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тапсырмаларды шешу технологиялары</w:t>
                  </w:r>
                </w:p>
              </w:tc>
              <w:tc>
                <w:tcPr>
                  <w:tcBorders>
                    <w:bottom w:color="000000" w:space="0" w:sz="4" w:val="single"/>
                    <w:right w:color="000000" w:space="0" w:sz="4" w:val="single"/>
                  </w:tcBorders>
                </w:tcPr>
                <w:p w:rsidR="00000000" w:rsidDel="00000000" w:rsidP="00000000" w:rsidRDefault="00000000" w:rsidRPr="00000000" w14:paraId="000004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4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4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27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27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(гуманитарлық)</w:t>
                  </w:r>
                </w:p>
              </w:tc>
              <w:tc>
                <w:tcPr>
                  <w:tcBorders>
                    <w:bottom w:color="000000" w:space="0" w:sz="4" w:val="single"/>
                    <w:right w:color="000000" w:space="0" w:sz="4" w:val="single"/>
                  </w:tcBorders>
                </w:tcPr>
                <w:p w:rsidR="00000000" w:rsidDel="00000000" w:rsidP="00000000" w:rsidRDefault="00000000" w:rsidRPr="00000000" w14:paraId="000004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4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4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4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75"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428">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(ИЕТ және бағдарламалауды тереңдете зерделеу</w:t>
                  </w:r>
                </w:p>
                <w:p w:rsidR="00000000" w:rsidDel="00000000" w:rsidP="00000000" w:rsidRDefault="00000000" w:rsidRPr="00000000" w14:paraId="00000429">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w:t>
                  </w:r>
                </w:p>
              </w:tc>
              <w:tc>
                <w:tcPr>
                  <w:tcBorders>
                    <w:bottom w:color="000000" w:space="0" w:sz="4" w:val="single"/>
                    <w:right w:color="000000" w:space="0" w:sz="4" w:val="single"/>
                  </w:tcBorders>
                </w:tcPr>
                <w:p w:rsidR="00000000" w:rsidDel="00000000" w:rsidP="00000000" w:rsidRDefault="00000000" w:rsidRPr="00000000" w14:paraId="000004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4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және практика</w:t>
                  </w:r>
                </w:p>
              </w:tc>
              <w:tc>
                <w:tcPr>
                  <w:tcBorders>
                    <w:bottom w:color="000000" w:space="0" w:sz="4" w:val="single"/>
                    <w:right w:color="000000" w:space="0" w:sz="4" w:val="single"/>
                  </w:tcBorders>
                </w:tcPr>
                <w:p w:rsidR="00000000" w:rsidDel="00000000" w:rsidP="00000000" w:rsidRDefault="00000000" w:rsidRPr="00000000" w14:paraId="000004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Бағдарламалау</w:t>
                  </w:r>
                </w:p>
                <w:p w:rsidR="00000000" w:rsidDel="00000000" w:rsidP="00000000" w:rsidRDefault="00000000" w:rsidRPr="00000000" w14:paraId="0000043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4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196"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63"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(физмат)</w:t>
                  </w:r>
                </w:p>
              </w:tc>
              <w:tc>
                <w:tcPr>
                  <w:tcBorders>
                    <w:bottom w:color="000000" w:space="0" w:sz="4" w:val="single"/>
                    <w:right w:color="000000" w:space="0" w:sz="4" w:val="single"/>
                  </w:tcBorders>
                </w:tcPr>
                <w:p w:rsidR="00000000" w:rsidDel="00000000" w:rsidP="00000000" w:rsidRDefault="00000000" w:rsidRPr="00000000" w14:paraId="000004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практика</w:t>
                  </w:r>
                </w:p>
              </w:tc>
              <w:tc>
                <w:tcPr>
                  <w:tcBorders>
                    <w:bottom w:color="000000" w:space="0" w:sz="4" w:val="single"/>
                    <w:right w:color="000000" w:space="0" w:sz="4" w:val="single"/>
                  </w:tcBorders>
                </w:tcPr>
                <w:p w:rsidR="00000000" w:rsidDel="00000000" w:rsidP="00000000" w:rsidRDefault="00000000" w:rsidRPr="00000000" w14:paraId="000004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Физикалық тапсырмаларды шешу технологиялары</w:t>
                  </w:r>
                </w:p>
              </w:tc>
              <w:tc>
                <w:tcPr>
                  <w:tcBorders>
                    <w:bottom w:color="000000" w:space="0" w:sz="4" w:val="single"/>
                    <w:right w:color="000000" w:space="0" w:sz="4" w:val="single"/>
                  </w:tcBorders>
                </w:tcPr>
                <w:p w:rsidR="00000000" w:rsidDel="00000000" w:rsidP="00000000" w:rsidRDefault="00000000" w:rsidRPr="00000000" w14:paraId="000004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Геометрия және практика</w:t>
                  </w:r>
                </w:p>
              </w:tc>
              <w:tc>
                <w:tcPr>
                  <w:tcBorders>
                    <w:bottom w:color="000000" w:space="0" w:sz="4" w:val="single"/>
                    <w:right w:color="000000" w:space="0" w:sz="4" w:val="single"/>
                  </w:tcBorders>
                </w:tcPr>
                <w:p w:rsidR="00000000" w:rsidDel="00000000" w:rsidP="00000000" w:rsidRDefault="00000000" w:rsidRPr="00000000" w14:paraId="000004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06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of scientific phenomena, discoveries and explorations</w:t>
                  </w:r>
                </w:p>
              </w:tc>
              <w:tc>
                <w:tcPr>
                  <w:tcBorders>
                    <w:bottom w:color="000000" w:space="0" w:sz="4" w:val="single"/>
                    <w:right w:color="000000" w:space="0" w:sz="4" w:val="single"/>
                  </w:tcBorders>
                </w:tcPr>
                <w:p w:rsidR="00000000" w:rsidDel="00000000" w:rsidP="00000000" w:rsidRDefault="00000000" w:rsidRPr="00000000" w14:paraId="000004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116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5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бойынша арнайы курс (олимпиадаға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1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(гуманитар)</w:t>
                  </w:r>
                </w:p>
                <w:p w:rsidR="00000000" w:rsidDel="00000000" w:rsidP="00000000" w:rsidRDefault="00000000" w:rsidRPr="00000000" w14:paraId="00000454">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лық)</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талдау бастаулары бойынша практикум</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7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Жазықтықтағы және кеңістіктегі аналитикалық геометрия</w:t>
                  </w:r>
                </w:p>
              </w:tc>
              <w:tc>
                <w:tcPr>
                  <w:tcBorders>
                    <w:bottom w:color="000000" w:space="0" w:sz="4" w:val="single"/>
                    <w:right w:color="000000" w:space="0" w:sz="4" w:val="single"/>
                  </w:tcBorders>
                </w:tcPr>
                <w:p w:rsidR="00000000" w:rsidDel="00000000" w:rsidP="00000000" w:rsidRDefault="00000000" w:rsidRPr="00000000" w14:paraId="000004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Көлік құралдарын жүргізушілерді даярлау</w:t>
                  </w:r>
                </w:p>
              </w:tc>
              <w:tc>
                <w:tcPr>
                  <w:tcBorders>
                    <w:bottom w:color="000000" w:space="0" w:sz="4" w:val="single"/>
                    <w:right w:color="000000" w:space="0" w:sz="4" w:val="single"/>
                  </w:tcBorders>
                </w:tcPr>
                <w:p w:rsidR="00000000" w:rsidDel="00000000" w:rsidP="00000000" w:rsidRDefault="00000000" w:rsidRPr="00000000" w14:paraId="000004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(таңдау бойынша)</w:t>
                  </w:r>
                </w:p>
              </w:tc>
              <w:tc>
                <w:tcPr>
                  <w:tcBorders>
                    <w:bottom w:color="000000" w:space="0" w:sz="4" w:val="single"/>
                    <w:right w:color="000000" w:space="0" w:sz="4" w:val="single"/>
                  </w:tcBorders>
                </w:tcPr>
                <w:p w:rsidR="00000000" w:rsidDel="00000000" w:rsidP="00000000" w:rsidRDefault="00000000" w:rsidRPr="00000000" w14:paraId="000004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8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(физмат)</w:t>
                  </w:r>
                </w:p>
              </w:tc>
              <w:tc>
                <w:tcPr>
                  <w:tcBorders>
                    <w:bottom w:color="000000" w:space="0" w:sz="4" w:val="single"/>
                    <w:right w:color="000000" w:space="0" w:sz="4" w:val="single"/>
                  </w:tcBorders>
                </w:tcPr>
                <w:p w:rsidR="00000000" w:rsidDel="00000000" w:rsidP="00000000" w:rsidRDefault="00000000" w:rsidRPr="00000000" w14:paraId="000004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Жазықтықтағы және кеңістіктегі аналитикалық геометрия</w:t>
                    <w:br w:type="textWrapping"/>
                  </w:r>
                </w:p>
              </w:tc>
              <w:tc>
                <w:tcPr>
                  <w:tcBorders>
                    <w:bottom w:color="000000" w:space="0" w:sz="4" w:val="single"/>
                    <w:right w:color="000000" w:space="0" w:sz="4" w:val="single"/>
                  </w:tcBorders>
                </w:tcPr>
                <w:p w:rsidR="00000000" w:rsidDel="00000000" w:rsidP="00000000" w:rsidRDefault="00000000" w:rsidRPr="00000000" w14:paraId="000004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талдау бастаулары бойынша практикум</w:t>
                  </w:r>
                </w:p>
              </w:tc>
              <w:tc>
                <w:tcPr>
                  <w:tcBorders>
                    <w:bottom w:color="000000" w:space="0" w:sz="4" w:val="single"/>
                    <w:right w:color="000000" w:space="0" w:sz="4" w:val="single"/>
                  </w:tcBorders>
                </w:tcPr>
                <w:p w:rsidR="00000000" w:rsidDel="00000000" w:rsidP="00000000" w:rsidRDefault="00000000" w:rsidRPr="00000000" w14:paraId="000004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Көлік құралдарын жүргізушілерді даярлау</w:t>
                  </w:r>
                </w:p>
              </w:tc>
              <w:tc>
                <w:tcPr>
                  <w:tcBorders>
                    <w:bottom w:color="000000" w:space="0" w:sz="4" w:val="single"/>
                    <w:right w:color="000000" w:space="0" w:sz="4" w:val="single"/>
                  </w:tcBorders>
                </w:tcPr>
                <w:p w:rsidR="00000000" w:rsidDel="00000000" w:rsidP="00000000" w:rsidRDefault="00000000" w:rsidRPr="00000000" w14:paraId="000004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Қолданбалы физиканың эксперименттік әдістері</w:t>
                  </w:r>
                </w:p>
              </w:tc>
              <w:tc>
                <w:tcPr>
                  <w:tcBorders>
                    <w:bottom w:color="000000" w:space="0" w:sz="4" w:val="single"/>
                    <w:right w:color="000000" w:space="0" w:sz="4" w:val="single"/>
                  </w:tcBorders>
                </w:tcPr>
                <w:p w:rsidR="00000000" w:rsidDel="00000000" w:rsidP="00000000" w:rsidRDefault="00000000" w:rsidRPr="00000000" w14:paraId="000004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(таңдау бойынша)</w:t>
                  </w:r>
                </w:p>
              </w:tc>
              <w:tc>
                <w:tcPr>
                  <w:tcBorders>
                    <w:bottom w:color="000000" w:space="0" w:sz="4" w:val="single"/>
                    <w:right w:color="000000" w:space="0" w:sz="4" w:val="single"/>
                  </w:tcBorders>
                </w:tcPr>
                <w:p w:rsidR="00000000" w:rsidDel="00000000" w:rsidP="00000000" w:rsidRDefault="00000000" w:rsidRPr="00000000" w14:paraId="000004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98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(олимпиада) бойынша арнайы курс (таңдау бойынша)</w:t>
                  </w:r>
                </w:p>
              </w:tc>
              <w:tc>
                <w:tcPr>
                  <w:tcBorders>
                    <w:bottom w:color="000000" w:space="0" w:sz="4" w:val="single"/>
                    <w:right w:color="000000" w:space="0" w:sz="4" w:val="single"/>
                  </w:tcBorders>
                </w:tcPr>
                <w:p w:rsidR="00000000" w:rsidDel="00000000" w:rsidP="00000000" w:rsidRDefault="00000000" w:rsidRPr="00000000" w14:paraId="000004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5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(олимпиада) бойынша арнайы курс (таңдау бойынша)</w:t>
                  </w:r>
                </w:p>
              </w:tc>
              <w:tc>
                <w:tcPr>
                  <w:tcBorders>
                    <w:bottom w:color="000000" w:space="0" w:sz="4" w:val="single"/>
                    <w:right w:color="000000" w:space="0" w:sz="4" w:val="single"/>
                  </w:tcBorders>
                </w:tcPr>
                <w:p w:rsidR="00000000" w:rsidDel="00000000" w:rsidP="00000000" w:rsidRDefault="00000000" w:rsidRPr="00000000" w14:paraId="000004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578"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(гуманитар)</w:t>
                  </w:r>
                </w:p>
                <w:p w:rsidR="00000000" w:rsidDel="00000000" w:rsidP="00000000" w:rsidRDefault="00000000" w:rsidRPr="00000000" w14:paraId="0000047C">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лық)</w:t>
                  </w:r>
                </w:p>
              </w:tc>
              <w:tc>
                <w:tcPr>
                  <w:tcBorders>
                    <w:bottom w:color="000000" w:space="0" w:sz="4" w:val="single"/>
                    <w:right w:color="000000" w:space="0" w:sz="4" w:val="single"/>
                  </w:tcBorders>
                </w:tcPr>
                <w:p w:rsidR="00000000" w:rsidDel="00000000" w:rsidP="00000000" w:rsidRDefault="00000000" w:rsidRPr="00000000" w14:paraId="000004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талдау бастаулары бойынша практикум</w:t>
                  </w:r>
                </w:p>
              </w:tc>
              <w:tc>
                <w:tcPr>
                  <w:tcBorders>
                    <w:bottom w:color="000000" w:space="0" w:sz="4" w:val="single"/>
                    <w:right w:color="000000" w:space="0" w:sz="4" w:val="single"/>
                  </w:tcBorders>
                </w:tcPr>
                <w:p w:rsidR="00000000" w:rsidDel="00000000" w:rsidP="00000000" w:rsidRDefault="00000000" w:rsidRPr="00000000" w14:paraId="000004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8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Жазықтықтағы және кеңістіктегі аналитикалық геометрия</w:t>
                  </w:r>
                </w:p>
              </w:tc>
              <w:tc>
                <w:tcPr>
                  <w:tcBorders>
                    <w:bottom w:color="000000" w:space="0" w:sz="4" w:val="single"/>
                    <w:right w:color="000000" w:space="0" w:sz="4" w:val="single"/>
                  </w:tcBorders>
                </w:tcPr>
                <w:p w:rsidR="00000000" w:rsidDel="00000000" w:rsidP="00000000" w:rsidRDefault="00000000" w:rsidRPr="00000000" w14:paraId="000004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Көлік құралдарын жүргізушілерді даярлау</w:t>
                  </w:r>
                </w:p>
              </w:tc>
              <w:tc>
                <w:tcPr>
                  <w:tcBorders>
                    <w:bottom w:color="000000" w:space="0" w:sz="4" w:val="single"/>
                    <w:right w:color="000000" w:space="0" w:sz="4" w:val="single"/>
                  </w:tcBorders>
                </w:tcPr>
                <w:p w:rsidR="00000000" w:rsidDel="00000000" w:rsidP="00000000" w:rsidRDefault="00000000" w:rsidRPr="00000000" w14:paraId="000004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4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ҰБТ-ға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(таңдау бойынша)</w:t>
                  </w:r>
                </w:p>
              </w:tc>
              <w:tc>
                <w:tcPr>
                  <w:tcBorders>
                    <w:bottom w:color="000000" w:space="0" w:sz="4" w:val="single"/>
                    <w:right w:color="000000" w:space="0" w:sz="4" w:val="single"/>
                  </w:tcBorders>
                </w:tcPr>
                <w:p w:rsidR="00000000" w:rsidDel="00000000" w:rsidP="00000000" w:rsidRDefault="00000000" w:rsidRPr="00000000" w14:paraId="000004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22"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1">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492">
                  <w:pPr>
                    <w:widowControl w:val="0"/>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4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Жазықтықтағы және кеңістіктегі аналитикалық геометрия</w:t>
                  </w:r>
                </w:p>
              </w:tc>
              <w:tc>
                <w:tcPr>
                  <w:tcBorders>
                    <w:bottom w:color="000000" w:space="0" w:sz="4" w:val="single"/>
                    <w:right w:color="000000" w:space="0" w:sz="4" w:val="single"/>
                  </w:tcBorders>
                </w:tcPr>
                <w:p w:rsidR="00000000" w:rsidDel="00000000" w:rsidP="00000000" w:rsidRDefault="00000000" w:rsidRPr="00000000" w14:paraId="000004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Алгебра және талдау бастаулары бойынша практикум</w:t>
                  </w:r>
                </w:p>
              </w:tc>
              <w:tc>
                <w:tcPr>
                  <w:tcBorders>
                    <w:bottom w:color="000000" w:space="0" w:sz="4" w:val="single"/>
                    <w:right w:color="000000" w:space="0" w:sz="4" w:val="single"/>
                  </w:tcBorders>
                </w:tcPr>
                <w:p w:rsidR="00000000" w:rsidDel="00000000" w:rsidP="00000000" w:rsidRDefault="00000000" w:rsidRPr="00000000" w14:paraId="000004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Көлік құралдарын жүргізушілерді даярлау</w:t>
                  </w:r>
                </w:p>
              </w:tc>
              <w:tc>
                <w:tcPr>
                  <w:tcBorders>
                    <w:bottom w:color="000000" w:space="0" w:sz="4" w:val="single"/>
                    <w:right w:color="000000" w:space="0" w:sz="4" w:val="single"/>
                  </w:tcBorders>
                </w:tcPr>
                <w:p w:rsidR="00000000" w:rsidDel="00000000" w:rsidP="00000000" w:rsidRDefault="00000000" w:rsidRPr="00000000" w14:paraId="000004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82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Қолданбалы физиканың эксперименттік әдістері</w:t>
                  </w:r>
                </w:p>
              </w:tc>
              <w:tc>
                <w:tcPr>
                  <w:tcBorders>
                    <w:bottom w:color="000000" w:space="0" w:sz="4" w:val="single"/>
                    <w:right w:color="000000" w:space="0" w:sz="4" w:val="single"/>
                  </w:tcBorders>
                </w:tcPr>
                <w:p w:rsidR="00000000" w:rsidDel="00000000" w:rsidP="00000000" w:rsidRDefault="00000000" w:rsidRPr="00000000" w14:paraId="000004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IELTS (таңдау бойынша)</w:t>
                  </w:r>
                </w:p>
              </w:tc>
              <w:tc>
                <w:tcPr>
                  <w:tcBorders>
                    <w:bottom w:color="000000" w:space="0" w:sz="4" w:val="single"/>
                    <w:right w:color="000000" w:space="0" w:sz="4" w:val="single"/>
                  </w:tcBorders>
                </w:tcPr>
                <w:p w:rsidR="00000000" w:rsidDel="00000000" w:rsidP="00000000" w:rsidRDefault="00000000" w:rsidRPr="00000000" w14:paraId="000004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102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Математика (олимпиада) бойынша арнайы курс (таңдау бойынша)</w:t>
                  </w:r>
                </w:p>
              </w:tc>
              <w:tc>
                <w:tcPr>
                  <w:tcBorders>
                    <w:bottom w:color="000000" w:space="0" w:sz="4" w:val="single"/>
                    <w:right w:color="000000" w:space="0" w:sz="4" w:val="single"/>
                  </w:tcBorders>
                </w:tcPr>
                <w:p w:rsidR="00000000" w:rsidDel="00000000" w:rsidP="00000000" w:rsidRDefault="00000000" w:rsidRPr="00000000" w14:paraId="000004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70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Физика (олимпиада) бойынша арнайы курс (таңдау бойынша)</w:t>
                  </w:r>
                </w:p>
              </w:tc>
              <w:tc>
                <w:tcPr>
                  <w:tcBorders>
                    <w:bottom w:color="000000" w:space="0" w:sz="4" w:val="single"/>
                    <w:right w:color="000000" w:space="0" w:sz="4" w:val="single"/>
                  </w:tcBorders>
                </w:tcPr>
                <w:p w:rsidR="00000000" w:rsidDel="00000000" w:rsidP="00000000" w:rsidRDefault="00000000" w:rsidRPr="00000000" w14:paraId="000004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Театр студиясы (таңдауы бойынша)</w:t>
                  </w:r>
                </w:p>
              </w:tc>
              <w:tc>
                <w:tcPr>
                  <w:tcBorders>
                    <w:bottom w:color="000000" w:space="0" w:sz="4" w:val="single"/>
                    <w:right w:color="000000" w:space="0" w:sz="4" w:val="single"/>
                  </w:tcBorders>
                </w:tcPr>
                <w:p w:rsidR="00000000" w:rsidDel="00000000" w:rsidP="00000000" w:rsidRDefault="00000000" w:rsidRPr="00000000" w14:paraId="000004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ҰБТ-ға дайындық (таңдау бойынша)</w:t>
                  </w:r>
                </w:p>
              </w:tc>
              <w:tc>
                <w:tcPr>
                  <w:tcBorders>
                    <w:bottom w:color="000000" w:space="0" w:sz="4" w:val="single"/>
                    <w:right w:color="000000" w:space="0" w:sz="4" w:val="single"/>
                  </w:tcBorders>
                </w:tcPr>
                <w:p w:rsidR="00000000" w:rsidDel="00000000" w:rsidP="00000000" w:rsidRDefault="00000000" w:rsidRPr="00000000" w14:paraId="000004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 (таңдау бойынша)</w:t>
                  </w:r>
                </w:p>
              </w:tc>
              <w:tc>
                <w:tcPr>
                  <w:tcBorders>
                    <w:bottom w:color="000000" w:space="0" w:sz="4" w:val="single"/>
                    <w:right w:color="000000" w:space="0" w:sz="4" w:val="single"/>
                  </w:tcBorders>
                </w:tcPr>
                <w:p w:rsidR="00000000" w:rsidDel="00000000" w:rsidP="00000000" w:rsidRDefault="00000000" w:rsidRPr="00000000" w14:paraId="000004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4B0">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B1">
            <w:pPr>
              <w:widowControl w:val="0"/>
              <w:spacing w:after="0" w:before="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B2">
            <w:pPr>
              <w:widowControl w:val="0"/>
              <w:spacing w:after="0" w:before="0" w:line="240" w:lineRule="auto"/>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rtl w:val="0"/>
              </w:rPr>
              <w:t xml:space="preserve">Білім беру ұйымы:</w:t>
            </w:r>
            <w:r w:rsidDel="00000000" w:rsidR="00000000" w:rsidRPr="00000000">
              <w:rPr>
                <w:rtl w:val="0"/>
              </w:rPr>
            </w:r>
          </w:p>
          <w:p w:rsidR="00000000" w:rsidDel="00000000" w:rsidP="00000000" w:rsidRDefault="00000000" w:rsidRPr="00000000" w14:paraId="000004B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«Тамос Эдьюкейшн Физика-математика мектебі» білім беру мекемесі</w:t>
            </w:r>
            <w:r w:rsidDel="00000000" w:rsidR="00000000" w:rsidRPr="00000000">
              <w:rPr>
                <w:rtl w:val="0"/>
              </w:rPr>
            </w:r>
          </w:p>
          <w:p w:rsidR="00000000" w:rsidDel="00000000" w:rsidP="00000000" w:rsidRDefault="00000000" w:rsidRPr="00000000" w14:paraId="000004B4">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Алматы қаласы, Бостандық ауданы,</w:t>
            </w:r>
          </w:p>
          <w:p w:rsidR="00000000" w:rsidDel="00000000" w:rsidP="00000000" w:rsidRDefault="00000000" w:rsidRPr="00000000" w14:paraId="000004B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Ә.Кекілбайұлы көшесі, 129/4-үй</w:t>
            </w:r>
          </w:p>
          <w:p w:rsidR="00000000" w:rsidDel="00000000" w:rsidP="00000000" w:rsidRDefault="00000000" w:rsidRPr="00000000" w14:paraId="000004B6">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БСН 990440006939</w:t>
            </w:r>
          </w:p>
          <w:p w:rsidR="00000000" w:rsidDel="00000000" w:rsidP="00000000" w:rsidRDefault="00000000" w:rsidRPr="00000000" w14:paraId="000004B7">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«ForteBank» АҚ-ғы</w:t>
            </w:r>
          </w:p>
          <w:p w:rsidR="00000000" w:rsidDel="00000000" w:rsidP="00000000" w:rsidRDefault="00000000" w:rsidRPr="00000000" w14:paraId="000004B8">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KZ74965T021202660159</w:t>
            </w:r>
          </w:p>
          <w:p w:rsidR="00000000" w:rsidDel="00000000" w:rsidP="00000000" w:rsidRDefault="00000000" w:rsidRPr="00000000" w14:paraId="000004B9">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IRTYKZKA</w:t>
            </w:r>
          </w:p>
          <w:p w:rsidR="00000000" w:rsidDel="00000000" w:rsidP="00000000" w:rsidRDefault="00000000" w:rsidRPr="00000000" w14:paraId="000004BA">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Heartland Jusan Bank» АҚ-ғы</w:t>
            </w:r>
          </w:p>
          <w:p w:rsidR="00000000" w:rsidDel="00000000" w:rsidP="00000000" w:rsidRDefault="00000000" w:rsidRPr="00000000" w14:paraId="000004BB">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KZ96998CTB0001006523</w:t>
            </w:r>
          </w:p>
          <w:p w:rsidR="00000000" w:rsidDel="00000000" w:rsidP="00000000" w:rsidRDefault="00000000" w:rsidRPr="00000000" w14:paraId="000004BC">
            <w:pPr>
              <w:widowControl w:val="0"/>
              <w:shd w:fill="ffffff"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TSESKZKA</w:t>
            </w:r>
          </w:p>
          <w:p w:rsidR="00000000" w:rsidDel="00000000" w:rsidP="00000000" w:rsidRDefault="00000000" w:rsidRPr="00000000" w14:paraId="000004BD">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RBK» АҚ-ғы</w:t>
            </w:r>
          </w:p>
          <w:p w:rsidR="00000000" w:rsidDel="00000000" w:rsidP="00000000" w:rsidRDefault="00000000" w:rsidRPr="00000000" w14:paraId="000004BE">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ЖСК KZ9882110NVL10000005</w:t>
            </w:r>
          </w:p>
          <w:p w:rsidR="00000000" w:rsidDel="00000000" w:rsidP="00000000" w:rsidRDefault="00000000" w:rsidRPr="00000000" w14:paraId="000004BF">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БСК KINCKZKA</w:t>
            </w:r>
          </w:p>
          <w:p w:rsidR="00000000" w:rsidDel="00000000" w:rsidP="00000000" w:rsidRDefault="00000000" w:rsidRPr="00000000" w14:paraId="000004C0">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КБЕ 17 ТБК 861</w:t>
            </w:r>
          </w:p>
          <w:p w:rsidR="00000000" w:rsidDel="00000000" w:rsidP="00000000" w:rsidRDefault="00000000" w:rsidRPr="00000000" w14:paraId="000004C1">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Бас директор _____________  Б.С. Сериков</w:t>
            </w:r>
          </w:p>
          <w:p w:rsidR="00000000" w:rsidDel="00000000" w:rsidP="00000000" w:rsidRDefault="00000000" w:rsidRPr="00000000" w14:paraId="000004C2">
            <w:pPr>
              <w:widowControl w:val="0"/>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М.О.</w:t>
            </w:r>
            <w:r w:rsidDel="00000000" w:rsidR="00000000" w:rsidRPr="00000000">
              <w:rPr>
                <w:rtl w:val="0"/>
              </w:rPr>
            </w:r>
          </w:p>
          <w:p w:rsidR="00000000" w:rsidDel="00000000" w:rsidP="00000000" w:rsidRDefault="00000000" w:rsidRPr="00000000" w14:paraId="000004C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4">
            <w:pPr>
              <w:widowControl w:val="0"/>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Тапсырыс беруші:</w:t>
            </w:r>
          </w:p>
          <w:p w:rsidR="00000000" w:rsidDel="00000000" w:rsidP="00000000" w:rsidRDefault="00000000" w:rsidRPr="00000000" w14:paraId="000004C5">
            <w:pPr>
              <w:widowControl w:val="0"/>
              <w:spacing w:after="0" w:before="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{ParentFullName}</w:t>
            </w:r>
            <w:r w:rsidDel="00000000" w:rsidR="00000000" w:rsidRPr="00000000">
              <w:rPr>
                <w:rtl w:val="0"/>
              </w:rPr>
            </w:r>
          </w:p>
          <w:p w:rsidR="00000000" w:rsidDel="00000000" w:rsidP="00000000" w:rsidRDefault="00000000" w:rsidRPr="00000000" w14:paraId="000004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(тегі, аты, әкесінің аты (бар болған кезде)</w:t>
            </w:r>
            <w:r w:rsidDel="00000000" w:rsidR="00000000" w:rsidRPr="00000000">
              <w:rPr>
                <w:rtl w:val="0"/>
              </w:rPr>
            </w:r>
          </w:p>
          <w:p w:rsidR="00000000" w:rsidDel="00000000" w:rsidP="00000000" w:rsidRDefault="00000000" w:rsidRPr="00000000" w14:paraId="000004C7">
            <w:pPr>
              <w:widowControl w:val="0"/>
              <w:spacing w:after="0" w:before="0" w:line="240" w:lineRule="auto"/>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4C8">
      <w:pPr>
        <w:widowControl w:val="1"/>
        <w:spacing w:after="200" w:before="0" w:line="240" w:lineRule="auto"/>
        <w:jc w:val="left"/>
        <w:rPr>
          <w:rFonts w:ascii="Times New Roman" w:cs="Times New Roman" w:eastAsia="Times New Roman" w:hAnsi="Times New Roman"/>
          <w:sz w:val="20"/>
          <w:szCs w:val="20"/>
        </w:rPr>
      </w:pPr>
      <w:r w:rsidDel="00000000" w:rsidR="00000000" w:rsidRPr="00000000">
        <w:rPr>
          <w:rtl w:val="0"/>
        </w:rPr>
      </w:r>
    </w:p>
    <w:sectPr>
      <w:pgSz w:h="16838" w:w="11906" w:orient="portrait"/>
      <w:pgMar w:bottom="850" w:top="1701"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7"/>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5">
    <w:lvl w:ilvl="0">
      <w:start w:val="7"/>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6">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8">
    <w:lvl w:ilvl="0">
      <w:start w:val="1"/>
      <w:numFmt w:val="decimal"/>
      <w:lvlText w:val="%1."/>
      <w:lvlJc w:val="left"/>
      <w:pPr>
        <w:ind w:left="720" w:hanging="360"/>
      </w:pPr>
      <w:rPr/>
    </w:lvl>
    <w:lvl w:ilvl="1">
      <w:start w:val="3"/>
      <w:numFmt w:val="decimal"/>
      <w:lvlText w:val="%1.%2."/>
      <w:lvlJc w:val="left"/>
      <w:pPr>
        <w:ind w:left="1065" w:hanging="705"/>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2f5496"/>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2f5496"/>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2f5496"/>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2f5496"/>
    </w:rPr>
  </w:style>
  <w:style w:type="paragraph" w:styleId="Heading5">
    <w:name w:val="heading 5"/>
    <w:basedOn w:val="Normal"/>
    <w:next w:val="Normal"/>
    <w:pPr>
      <w:keepNext w:val="1"/>
      <w:keepLines w:val="1"/>
      <w:spacing w:after="40" w:before="80" w:lineRule="auto"/>
    </w:pPr>
    <w:rPr>
      <w:rFonts w:ascii="Arial" w:cs="Arial" w:eastAsia="Arial" w:hAnsi="Arial"/>
      <w:color w:val="2f5496"/>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table" w:styleId="11">
    <w:name w:val="Table Grid"/>
    <w:basedOn w:val="692"/>
    <w:uiPriority w:val="59"/>
    <w:pPr>
      <w:pBdr/>
      <w:spacing w:after="0" w:line="240" w:lineRule="auto"/>
      <w:ind/>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92"/>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2"/>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2"/>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2"/>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2"/>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2"/>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2"/>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2"/>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2"/>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2"/>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2"/>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2"/>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9e2f3"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2"/>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2"/>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2"/>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2"/>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2"/>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2"/>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2"/>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9e2f3"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2"/>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2"/>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2"/>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2"/>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2"/>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2"/>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2"/>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ae3f3"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ae3f3"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37ec9"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2"/>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2"/>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2"/>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2"/>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2"/>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3" w:themeColor="accent1" w:themeFill="accent1" w:themeFillTint="000034" w:themeTint="000034" w:val="clear"/>
    </w:tblPr>
    <w:tcPr>
      <w:tcBorders/>
    </w:tcPr>
    <w:tblStylePr w:type="band1Horz">
      <w:pPr>
        <w:pBdr/>
        <w:spacing/>
        <w:ind/>
      </w:pPr>
      <w:tblPr>
        <w:tblBorders/>
      </w:tblPr>
      <w:tcPr>
        <w:tcBorders/>
        <w:shd w:color="ffffff" w:fill="a9bee4" w:themeColor="accent1" w:themeFill="accent1" w:themeFillTint="000075" w:themeTint="000075" w:val="clear"/>
      </w:tcPr>
    </w:tblStylePr>
    <w:tblStylePr w:type="band1Vert">
      <w:pPr>
        <w:pBdr/>
        <w:spacing/>
        <w:ind/>
      </w:pPr>
      <w:tblPr>
        <w:tblBorders/>
      </w:tblPr>
      <w:tcPr>
        <w:tcBorders/>
        <w:shd w:color="ffffff" w:fill="a9bee4"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472c4" w:themeColor="accent1" w:themeFill="accent1" w:val="clear"/>
      </w:tcPr>
    </w:tblStylePr>
    <w:tblStylePr w:type="firstRow">
      <w:pPr>
        <w:pBdr/>
        <w:spacing/>
        <w:ind/>
      </w:pPr>
      <w:rPr>
        <w:rFonts w:ascii="Arial" w:hAnsi="Arial"/>
        <w:b w:val="1"/>
        <w:color w:val="ffffff"/>
        <w:sz w:val="22"/>
      </w:rPr>
      <w:tblPr>
        <w:tblBorders/>
      </w:tblPr>
      <w:tcPr>
        <w:tcBorders/>
        <w:shd w:color="ffffff" w:fill="4472c4" w:themeColor="accent1" w:themeFill="accent1" w:val="clear"/>
      </w:tcPr>
    </w:tblStylePr>
    <w:tblStylePr w:type="lastCol">
      <w:pPr>
        <w:pBdr/>
        <w:spacing/>
        <w:ind/>
      </w:pPr>
      <w:rPr>
        <w:rFonts w:ascii="Arial" w:hAnsi="Arial"/>
        <w:b w:val="1"/>
        <w:color w:val="ffffff"/>
        <w:sz w:val="22"/>
      </w:rPr>
      <w:tblPr>
        <w:tblBorders/>
      </w:tblPr>
      <w:tcPr>
        <w:tcBorders/>
        <w:shd w:color="ffffff" w:fill="4472c4"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472c4"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6d7" w:themeColor="accent2" w:themeFill="accent2" w:themeFillTint="000032" w:themeTint="000032" w:val="clear"/>
    </w:tblPr>
    <w:tcPr>
      <w:tcBorders/>
    </w:tcPr>
    <w:tblStylePr w:type="band1Horz">
      <w:pPr>
        <w:pBdr/>
        <w:spacing/>
        <w:ind/>
      </w:pPr>
      <w:tblPr>
        <w:tblBorders/>
      </w:tblPr>
      <w:tcPr>
        <w:tcBorders/>
        <w:shd w:color="ffffff" w:fill="f7c3a0" w:themeColor="accent2" w:themeFill="accent2" w:themeFillTint="000075" w:themeTint="000075" w:val="clear"/>
      </w:tcPr>
    </w:tblStylePr>
    <w:tblStylePr w:type="band1Vert">
      <w:pPr>
        <w:pBdr/>
        <w:spacing/>
        <w:ind/>
      </w:pPr>
      <w:tblPr>
        <w:tblBorders/>
      </w:tblPr>
      <w:tcPr>
        <w:tcBorders/>
        <w:shd w:color="ffffff" w:fill="f7c3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ed7d31" w:themeColor="accent2" w:themeFill="accent2" w:val="clear"/>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rFonts w:ascii="Arial" w:hAnsi="Arial"/>
        <w:b w:val="1"/>
        <w:color w:val="ffffff"/>
        <w:sz w:val="22"/>
      </w:rPr>
      <w:tblPr>
        <w:tblBorders/>
      </w:tblPr>
      <w:tcPr>
        <w:tcBorders/>
        <w:shd w:color="ffffff" w:fill="ed7d31"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ed7d31"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cPr>
      <w:tcBorders/>
    </w:tcPr>
    <w:tblStylePr w:type="band1Horz">
      <w:pPr>
        <w:pBdr/>
        <w:spacing/>
        <w:ind/>
      </w:pPr>
      <w:tblPr>
        <w:tblBorders/>
      </w:tblPr>
      <w:tcPr>
        <w:tcBorders/>
        <w:shd w:color="ffffff" w:fill="d6d6d6" w:themeColor="accent3" w:themeFill="accent3" w:themeFillTint="000075" w:themeTint="000075" w:val="clear"/>
      </w:tcPr>
    </w:tblStylePr>
    <w:tblStylePr w:type="band1Vert">
      <w:pPr>
        <w:pBdr/>
        <w:spacing/>
        <w:ind/>
      </w:pPr>
      <w:tblPr>
        <w:tblBorders/>
      </w:tblPr>
      <w:tcPr>
        <w:tcBorders/>
        <w:shd w:color="ffffff" w:fill="d6d6d6"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a5a5a5" w:themeColor="accent3" w:themeFill="accent3" w:val="clear"/>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rFonts w:ascii="Arial" w:hAnsi="Arial"/>
        <w:b w:val="1"/>
        <w:color w:val="ffffff"/>
        <w:sz w:val="22"/>
      </w:rPr>
      <w:tblPr>
        <w:tblBorders/>
      </w:tblPr>
      <w:tcPr>
        <w:tcBorders/>
        <w:shd w:color="ffffff" w:fill="a5a5a5"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a5a5a5"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ff2cb" w:themeColor="accent4" w:themeFill="accent4" w:themeFillTint="000034" w:themeTint="000034" w:val="clear"/>
    </w:tblPr>
    <w:tcPr>
      <w:tcBorders/>
    </w:tcPr>
    <w:tblStylePr w:type="band1Horz">
      <w:pPr>
        <w:pBdr/>
        <w:spacing/>
        <w:ind/>
      </w:pPr>
      <w:tblPr>
        <w:tblBorders/>
      </w:tblPr>
      <w:tcPr>
        <w:tcBorders/>
        <w:shd w:color="ffffff" w:fill="ffe28a" w:themeColor="accent4" w:themeFill="accent4" w:themeFillTint="000075" w:themeTint="000075" w:val="clear"/>
      </w:tcPr>
    </w:tblStylePr>
    <w:tblStylePr w:type="band1Vert">
      <w:pPr>
        <w:pBdr/>
        <w:spacing/>
        <w:ind/>
      </w:pPr>
      <w:tblPr>
        <w:tblBorders/>
      </w:tblPr>
      <w:tcPr>
        <w:tcBorders/>
        <w:shd w:color="ffffff" w:fill="ffe28a"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fc000" w:themeColor="accent4" w:themeFill="accent4" w:val="clear"/>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rFonts w:ascii="Arial" w:hAnsi="Arial"/>
        <w:b w:val="1"/>
        <w:color w:val="ffffff"/>
        <w:sz w:val="22"/>
      </w:rPr>
      <w:tblPr>
        <w:tblBorders/>
      </w:tblPr>
      <w:tcPr>
        <w:tcBorders/>
        <w:shd w:color="ffffff" w:fill="ffc000"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fc000"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eebf6" w:themeColor="accent5" w:themeFill="accent5" w:themeFillTint="000034" w:themeTint="000034" w:val="clear"/>
    </w:tblPr>
    <w:tcPr>
      <w:tcBorders/>
    </w:tcPr>
    <w:tblStylePr w:type="band1Horz">
      <w:pPr>
        <w:pBdr/>
        <w:spacing/>
        <w:ind/>
      </w:pPr>
      <w:tblPr>
        <w:tblBorders/>
      </w:tblPr>
      <w:tcPr>
        <w:tcBorders/>
        <w:shd w:color="ffffff" w:fill="b4d1ec" w:themeColor="accent5" w:themeFill="accent5" w:themeFillTint="000075" w:themeTint="000075" w:val="clear"/>
      </w:tcPr>
    </w:tblStylePr>
    <w:tblStylePr w:type="band1Vert">
      <w:pPr>
        <w:pBdr/>
        <w:spacing/>
        <w:ind/>
      </w:pPr>
      <w:tblPr>
        <w:tblBorders/>
      </w:tblPr>
      <w:tcPr>
        <w:tcBorders/>
        <w:shd w:color="ffffff" w:fill="b4d1ec"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5b9bd5" w:themeColor="accent5" w:themeFill="accent5" w:val="clear"/>
      </w:tcPr>
    </w:tblStylePr>
    <w:tblStylePr w:type="firstRow">
      <w:pPr>
        <w:pBdr/>
        <w:spacing/>
        <w:ind/>
      </w:pPr>
      <w:rPr>
        <w:rFonts w:ascii="Arial" w:hAnsi="Arial"/>
        <w:b w:val="1"/>
        <w:color w:val="ffffff"/>
        <w:sz w:val="22"/>
      </w:rPr>
      <w:tblPr>
        <w:tblBorders/>
      </w:tblPr>
      <w:tcPr>
        <w:tcBorders/>
        <w:shd w:color="ffffff" w:fill="5b9bd5" w:themeColor="accent5" w:themeFill="accent5" w:val="clear"/>
      </w:tcPr>
    </w:tblStylePr>
    <w:tblStylePr w:type="lastCol">
      <w:pPr>
        <w:pBdr/>
        <w:spacing/>
        <w:ind/>
      </w:pPr>
      <w:rPr>
        <w:rFonts w:ascii="Arial" w:hAnsi="Arial"/>
        <w:b w:val="1"/>
        <w:color w:val="ffffff"/>
        <w:sz w:val="22"/>
      </w:rPr>
      <w:tblPr>
        <w:tblBorders/>
      </w:tblPr>
      <w:tcPr>
        <w:tcBorders/>
        <w:shd w:color="ffffff" w:fill="5b9bd5"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5b9bd5"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2"/>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9" w:themeColor="accent6" w:themeFill="accent6" w:themeFillTint="000034" w:themeTint="000034" w:val="clear"/>
    </w:tblPr>
    <w:tcPr>
      <w:tcBorders/>
    </w:tcPr>
    <w:tblStylePr w:type="band1Horz">
      <w:pPr>
        <w:pBdr/>
        <w:spacing/>
        <w:ind/>
      </w:pPr>
      <w:tblPr>
        <w:tblBorders/>
      </w:tblPr>
      <w:tcPr>
        <w:tcBorders/>
        <w:shd w:color="ffffff" w:fill="bddba8" w:themeColor="accent6" w:themeFill="accent6" w:themeFillTint="000075" w:themeTint="000075" w:val="clear"/>
      </w:tcPr>
    </w:tblStylePr>
    <w:tblStylePr w:type="band1Vert">
      <w:pPr>
        <w:pBdr/>
        <w:spacing/>
        <w:ind/>
      </w:pPr>
      <w:tblPr>
        <w:tblBorders/>
      </w:tblPr>
      <w:tcPr>
        <w:tcBorders/>
        <w:shd w:color="ffffff" w:fill="bddba8"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70ad47" w:themeColor="accent6" w:themeFill="accent6" w:val="clear"/>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rFonts w:ascii="Arial" w:hAnsi="Arial"/>
        <w:b w:val="1"/>
        <w:color w:val="ffffff"/>
        <w:sz w:val="22"/>
      </w:rPr>
      <w:tblPr>
        <w:tblBorders/>
      </w:tblPr>
      <w:tcPr>
        <w:tcBorders/>
        <w:shd w:color="ffffff" w:fill="70ad47"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2"/>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54">
    <w:name w:val="Grid Table 6 Colorful - Accent 1"/>
    <w:basedOn w:val="692"/>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9e2f3" w:themeColor="accent1" w:themeFill="accent1" w:themeFillTint="000034" w:themeTint="000034" w:val="clear"/>
      </w:tcPr>
    </w:tblStylePr>
    <w:tblStylePr w:type="band1Vert">
      <w:pPr>
        <w:pBdr/>
        <w:spacing/>
        <w:ind/>
      </w:pPr>
      <w:tblPr>
        <w:tblBorders/>
      </w:tblPr>
      <w:tcPr>
        <w:tcBorders/>
        <w:shd w:color="ffffff" w:fill="d9e2f3"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760ab" w:themeColor="accent1" w:themeShade="000095" w:themeTint="000080"/>
      </w:rPr>
      <w:tblPr>
        <w:tblBorders/>
      </w:tblPr>
      <w:tcPr>
        <w:tcBorders/>
      </w:tcPr>
    </w:tblStylePr>
    <w:tblStylePr w:type="firstRow">
      <w:pPr>
        <w:pBdr/>
        <w:spacing/>
        <w:ind/>
      </w:pPr>
      <w:rPr>
        <w:b w:val="1"/>
        <w:color w:val="3760ab"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760ab" w:themeColor="accent1" w:themeShade="000095" w:themeTint="000080"/>
      </w:rPr>
      <w:tblPr>
        <w:tblBorders/>
      </w:tblPr>
      <w:tcPr>
        <w:tcBorders/>
      </w:tcPr>
    </w:tblStylePr>
    <w:tblStylePr w:type="lastRow">
      <w:pPr>
        <w:pBdr/>
        <w:spacing/>
        <w:ind/>
      </w:pPr>
      <w:rPr>
        <w:b w:val="1"/>
        <w:color w:val="3760ab"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55">
    <w:name w:val="Grid Table 6 Colorful - Accent 2"/>
    <w:basedOn w:val="692"/>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56">
    <w:name w:val="Grid Table 6 Colorful - Accent 3"/>
    <w:basedOn w:val="692"/>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606060" w:themeColor="accent3" w:themeShade="000095" w:themeTint="0000FE"/>
      </w:rPr>
      <w:tblPr>
        <w:tblBorders/>
      </w:tblPr>
      <w:tcPr>
        <w:tcBorders/>
      </w:tcPr>
    </w:tblStylePr>
    <w:tblStylePr w:type="firstRow">
      <w:pPr>
        <w:pBdr/>
        <w:spacing/>
        <w:ind/>
      </w:pPr>
      <w:rPr>
        <w:b w:val="1"/>
        <w:color w:val="606060"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606060" w:themeColor="accent3" w:themeShade="000095" w:themeTint="0000FE"/>
      </w:rPr>
      <w:tblPr>
        <w:tblBorders/>
      </w:tblPr>
      <w:tcPr>
        <w:tcBorders/>
      </w:tcPr>
    </w:tblStylePr>
    <w:tblStylePr w:type="lastRow">
      <w:pPr>
        <w:pBdr/>
        <w:spacing/>
        <w:ind/>
      </w:pPr>
      <w:rPr>
        <w:b w:val="1"/>
        <w:color w:val="606060"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57">
    <w:name w:val="Grid Table 6 Colorful - Accent 4"/>
    <w:basedOn w:val="692"/>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58">
    <w:name w:val="Grid Table 6 Colorful - Accent 5"/>
    <w:basedOn w:val="692"/>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eebf6" w:themeColor="accent5" w:themeFill="accent5" w:themeFillTint="000034" w:themeTint="000034" w:val="clear"/>
      </w:tcPr>
    </w:tblStylePr>
    <w:tblStylePr w:type="band1Vert">
      <w:pPr>
        <w:pBdr/>
        <w:spacing/>
        <w:ind/>
      </w:pPr>
      <w:tblPr>
        <w:tblBorders/>
      </w:tblPr>
      <w:tcPr>
        <w:tcBorders/>
        <w:shd w:color="ffffff" w:fill="deebf6"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5" w:themeShade="000095"/>
      </w:rPr>
      <w:tblPr>
        <w:tblBorders/>
      </w:tblPr>
      <w:tcPr>
        <w:tcBorders/>
      </w:tcPr>
    </w:tblStylePr>
    <w:tblStylePr w:type="firstRow">
      <w:pPr>
        <w:pBdr/>
        <w:spacing/>
        <w:ind/>
      </w:pPr>
      <w:rPr>
        <w:b w:val="1"/>
        <w:color w:val="245b8d" w:themeColor="accent5" w:themeShade="000095"/>
      </w:rPr>
      <w:tblPr>
        <w:tblBorders/>
      </w:tblPr>
      <w:tcPr>
        <w:tcBorders>
          <w:bottom w:color="000000" w:space="0" w:sz="12" w:themeColor="accent5" w:val="single"/>
        </w:tcBorders>
      </w:tcPr>
    </w:tblStylePr>
    <w:tblStylePr w:type="lastCol">
      <w:pPr>
        <w:pBdr/>
        <w:spacing/>
        <w:ind/>
      </w:pPr>
      <w:rPr>
        <w:b w:val="1"/>
        <w:color w:val="245b8d" w:themeColor="accent5" w:themeShade="000095"/>
      </w:rPr>
      <w:tblPr>
        <w:tblBorders/>
      </w:tblPr>
      <w:tcPr>
        <w:tcBorders/>
      </w:tcPr>
    </w:tblStylePr>
    <w:tblStylePr w:type="lastRow">
      <w:pPr>
        <w:pBdr/>
        <w:spacing/>
        <w:ind/>
      </w:pPr>
      <w:rPr>
        <w:b w:val="1"/>
        <w:color w:val="245b8d"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59">
    <w:name w:val="Grid Table 6 Colorful - Accent 6"/>
    <w:basedOn w:val="692"/>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5" w:themeShade="000095"/>
      </w:rPr>
      <w:tblPr>
        <w:tblBorders/>
      </w:tblPr>
      <w:tcPr>
        <w:tcBorders/>
      </w:tcPr>
    </w:tblStylePr>
    <w:tblStylePr w:type="firstRow">
      <w:pPr>
        <w:pBdr/>
        <w:spacing/>
        <w:ind/>
      </w:pPr>
      <w:rPr>
        <w:b w:val="1"/>
        <w:color w:val="245b8d" w:themeColor="accent5" w:themeShade="000095"/>
      </w:rPr>
      <w:tblPr>
        <w:tblBorders/>
      </w:tblPr>
      <w:tcPr>
        <w:tcBorders>
          <w:bottom w:color="000000" w:space="0" w:sz="12" w:themeColor="accent6" w:val="single"/>
        </w:tcBorders>
      </w:tcPr>
    </w:tblStylePr>
    <w:tblStylePr w:type="lastCol">
      <w:pPr>
        <w:pBdr/>
        <w:spacing/>
        <w:ind/>
      </w:pPr>
      <w:rPr>
        <w:b w:val="1"/>
        <w:color w:val="245b8d" w:themeColor="accent5" w:themeShade="000095"/>
      </w:rPr>
      <w:tblPr>
        <w:tblBorders/>
      </w:tblPr>
      <w:tcPr>
        <w:tcBorders/>
      </w:tcPr>
    </w:tblStylePr>
    <w:tblStylePr w:type="lastRow">
      <w:pPr>
        <w:pBdr/>
        <w:spacing/>
        <w:ind/>
      </w:pPr>
      <w:rPr>
        <w:b w:val="1"/>
        <w:color w:val="245b8d"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0">
    <w:name w:val="Grid Table 7 Colorful"/>
    <w:basedOn w:val="692"/>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b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2"/>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760ab" w:themeColor="accent1" w:themeShade="000095" w:themeTint="000080"/>
        <w:sz w:val="22"/>
      </w:rPr>
      <w:tblPr>
        <w:tblBorders/>
      </w:tblPr>
      <w:tcPr>
        <w:tcBorders/>
        <w:shd w:color="ffffff" w:fill="d9e2f3" w:themeColor="accent1" w:themeFill="accent1" w:themeFillTint="000034" w:themeTint="000034" w:val="clear"/>
      </w:tcPr>
    </w:tblStylePr>
    <w:tblStylePr w:type="band1Vert">
      <w:pPr>
        <w:pBdr/>
        <w:spacing/>
        <w:ind/>
      </w:pPr>
      <w:tblPr>
        <w:tblBorders/>
      </w:tblPr>
      <w:tcPr>
        <w:tcBorders/>
        <w:shd w:color="ffffff" w:fill="d9e2f3" w:themeColor="accent1" w:themeFill="accent1" w:themeFillTint="000034" w:themeTint="000034" w:val="clear"/>
      </w:tcPr>
    </w:tblStylePr>
    <w:tblStylePr w:type="band2Horz">
      <w:pPr>
        <w:pBdr/>
        <w:spacing/>
        <w:ind/>
      </w:pPr>
      <w:rPr>
        <w:rFonts w:ascii="Arial" w:hAnsi="Arial"/>
        <w:color w:val="3760ab"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760ab" w:themeColor="accent1" w:themeShade="000095" w:themeTint="000080"/>
        <w:sz w:val="22"/>
      </w:rPr>
      <w:tblPr>
        <w:tblBorders/>
      </w:tblPr>
      <w:tcPr>
        <w:tcBorders>
          <w:top w:space="0" w:sz="0" w:val="none"/>
          <w:left w:space="0" w:sz="0" w:val="none"/>
          <w:bottom w:space="0" w:sz="0" w:val="none"/>
          <w:right w:color="000000" w:space="0" w:sz="4" w:themeColor="accent1" w:themeTint="000080" w:val="single"/>
        </w:tcBorders>
        <w:shd w:color="ffffff"/>
      </w:tcPr>
    </w:tblStylePr>
    <w:tblStylePr w:type="firstRow">
      <w:pPr>
        <w:pBdr/>
        <w:spacing/>
        <w:ind/>
      </w:pPr>
      <w:rPr>
        <w:rFonts w:ascii="Arial" w:hAnsi="Arial"/>
        <w:b w:val="1"/>
        <w:color w:val="3760ab" w:themeColor="accent1" w:themeShade="000095" w:themeTint="000080"/>
        <w:sz w:val="22"/>
      </w:rPr>
      <w:tblPr>
        <w:tblBorders/>
      </w:tbl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pPr>
        <w:pBdr/>
        <w:spacing/>
        <w:ind/>
      </w:pPr>
      <w:rPr>
        <w:rFonts w:ascii="Arial" w:hAnsi="Arial"/>
        <w:i w:val="1"/>
        <w:color w:val="3760ab" w:themeColor="accent1" w:themeShade="000095" w:themeTint="000080"/>
        <w:sz w:val="22"/>
      </w:rPr>
      <w:tblPr>
        <w:tblBorders/>
      </w:tblPr>
      <w:tcPr>
        <w:tcBorders>
          <w:top w:space="0" w:sz="0" w:val="none"/>
          <w:left w:color="000000" w:space="0" w:sz="4" w:themeColor="accent1" w:themeTint="000080" w:val="single"/>
          <w:bottom w:space="0" w:sz="0" w:val="none"/>
          <w:right w:space="0" w:sz="0" w:val="none"/>
        </w:tcBorders>
        <w:shd w:color="ffffff"/>
      </w:tcPr>
    </w:tblStylePr>
    <w:tblStylePr w:type="lastRow">
      <w:pPr>
        <w:pBdr/>
        <w:spacing/>
        <w:ind/>
      </w:pPr>
      <w:rPr>
        <w:rFonts w:ascii="Arial" w:hAnsi="Arial"/>
        <w:b w:val="1"/>
        <w:color w:val="3760ab" w:themeColor="accent1" w:themeShade="000095" w:themeTint="000080"/>
        <w:sz w:val="22"/>
      </w:rPr>
      <w:tblPr>
        <w:tblBorders/>
      </w:tbl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2"/>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b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b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2"/>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60606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60606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06060" w:themeColor="accent3" w:themeShade="000095" w:themeTint="0000FE"/>
        <w:sz w:val="22"/>
      </w:rPr>
      <w:tblPr>
        <w:tblBorders/>
      </w:tblPr>
      <w:tcPr>
        <w:tcBorders>
          <w:top w:space="0" w:sz="0" w:val="none"/>
          <w:left w:space="0" w:sz="0" w:val="none"/>
          <w:bottom w:space="0" w:sz="0" w:val="none"/>
          <w:right w:color="000000" w:space="0" w:sz="4" w:themeColor="accent3" w:themeTint="0000FE" w:val="single"/>
        </w:tcBorders>
        <w:shd w:color="ffffff"/>
      </w:tcPr>
    </w:tblStylePr>
    <w:tblStylePr w:type="firstRow">
      <w:pPr>
        <w:pBdr/>
        <w:spacing/>
        <w:ind/>
      </w:pPr>
      <w:rPr>
        <w:rFonts w:ascii="Arial" w:hAnsi="Arial"/>
        <w:b w:val="1"/>
        <w:color w:val="606060" w:themeColor="accent3" w:themeShade="000095" w:themeTint="0000FE"/>
        <w:sz w:val="22"/>
      </w:rPr>
      <w:tblPr>
        <w:tblBorders/>
      </w:tbl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pPr>
        <w:pBdr/>
        <w:spacing/>
        <w:ind/>
      </w:pPr>
      <w:rPr>
        <w:rFonts w:ascii="Arial" w:hAnsi="Arial"/>
        <w:i w:val="1"/>
        <w:color w:val="606060" w:themeColor="accent3" w:themeShade="000095" w:themeTint="0000FE"/>
        <w:sz w:val="22"/>
      </w:rPr>
      <w:tblPr>
        <w:tblBorders/>
      </w:tblPr>
      <w:tcPr>
        <w:tcBorders>
          <w:top w:space="0" w:sz="0" w:val="none"/>
          <w:left w:color="000000" w:space="0" w:sz="4" w:themeColor="accent3" w:themeTint="0000FE" w:val="single"/>
          <w:bottom w:space="0" w:sz="0" w:val="none"/>
          <w:right w:space="0" w:sz="0" w:val="none"/>
        </w:tcBorders>
        <w:shd w:color="ffffff"/>
      </w:tcPr>
    </w:tblStylePr>
    <w:tblStylePr w:type="lastRow">
      <w:pPr>
        <w:pBdr/>
        <w:spacing/>
        <w:ind/>
      </w:pPr>
      <w:rPr>
        <w:rFonts w:ascii="Arial" w:hAnsi="Arial"/>
        <w:b w:val="1"/>
        <w:color w:val="606060" w:themeColor="accent3" w:themeShade="000095" w:themeTint="0000FE"/>
        <w:sz w:val="22"/>
      </w:rPr>
      <w:tblPr>
        <w:tblBorders/>
      </w:tbl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2"/>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b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b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2"/>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45b8d" w:themeColor="accent5" w:themeShade="000095"/>
        <w:sz w:val="22"/>
      </w:rPr>
      <w:tblPr>
        <w:tblBorders/>
      </w:tblPr>
      <w:tcPr>
        <w:tcBorders/>
        <w:shd w:color="ffffff" w:fill="deebf6" w:themeColor="accent5" w:themeFill="accent5" w:themeFillTint="000034" w:themeTint="000034" w:val="clear"/>
      </w:tcPr>
    </w:tblStylePr>
    <w:tblStylePr w:type="band1Vert">
      <w:pPr>
        <w:pBdr/>
        <w:spacing/>
        <w:ind/>
      </w:pPr>
      <w:tblPr>
        <w:tblBorders/>
      </w:tblPr>
      <w:tcPr>
        <w:tcBorders/>
        <w:shd w:color="ffffff" w:fill="deebf6" w:themeColor="accent5" w:themeFill="accent5" w:themeFillTint="000034" w:themeTint="000034" w:val="clear"/>
      </w:tcPr>
    </w:tblStylePr>
    <w:tblStylePr w:type="band2Horz">
      <w:pPr>
        <w:pBdr/>
        <w:spacing/>
        <w:ind/>
      </w:pPr>
      <w:rPr>
        <w:rFonts w:ascii="Arial" w:hAnsi="Arial"/>
        <w:color w:val="245b8d"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45b8d" w:themeColor="accent5" w:themeShade="000095"/>
        <w:sz w:val="22"/>
      </w:rPr>
      <w:tblPr>
        <w:tblBorders/>
      </w:tblPr>
      <w:tcPr>
        <w:tcBorders>
          <w:top w:space="0" w:sz="0" w:val="none"/>
          <w:left w:space="0" w:sz="0" w:val="none"/>
          <w:bottom w:space="0" w:sz="0" w:val="none"/>
          <w:right w:color="000000" w:space="0" w:sz="4" w:themeColor="accent5" w:themeTint="000090" w:val="single"/>
        </w:tcBorders>
        <w:shd w:color="ffffff"/>
      </w:tcPr>
    </w:tblStylePr>
    <w:tblStylePr w:type="firstRow">
      <w:pPr>
        <w:pBdr/>
        <w:spacing/>
        <w:ind/>
      </w:pPr>
      <w:rPr>
        <w:rFonts w:ascii="Arial" w:hAnsi="Arial"/>
        <w:b w:val="1"/>
        <w:color w:val="245b8d" w:themeColor="accent5" w:themeShade="000095"/>
        <w:sz w:val="22"/>
      </w:rPr>
      <w:tblPr>
        <w:tblBorders/>
      </w:tbl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pPr>
        <w:pBdr/>
        <w:spacing/>
        <w:ind/>
      </w:pPr>
      <w:rPr>
        <w:rFonts w:ascii="Arial" w:hAnsi="Arial"/>
        <w:i w:val="1"/>
        <w:color w:val="245b8d" w:themeColor="accent5" w:themeShade="000095"/>
        <w:sz w:val="22"/>
      </w:rPr>
      <w:tblPr>
        <w:tblBorders/>
      </w:tblPr>
      <w:tcPr>
        <w:tcBorders>
          <w:top w:space="0" w:sz="0" w:val="none"/>
          <w:left w:color="000000" w:space="0" w:sz="4" w:themeColor="accent5" w:themeTint="000090" w:val="single"/>
          <w:bottom w:space="0" w:sz="0" w:val="none"/>
          <w:right w:space="0" w:sz="0" w:val="none"/>
        </w:tcBorders>
        <w:shd w:color="ffffff"/>
      </w:tcPr>
    </w:tblStylePr>
    <w:tblStylePr w:type="lastRow">
      <w:pPr>
        <w:pBdr/>
        <w:spacing/>
        <w:ind/>
      </w:pPr>
      <w:rPr>
        <w:rFonts w:ascii="Arial" w:hAnsi="Arial"/>
        <w:b w:val="1"/>
        <w:color w:val="245b8d" w:themeColor="accent5" w:themeShade="000095"/>
        <w:sz w:val="22"/>
      </w:rPr>
      <w:tblPr>
        <w:tblBorders/>
      </w:tbl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2"/>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16529" w:themeColor="accent6"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16529"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16529" w:themeColor="accent6" w:themeShade="000095"/>
        <w:sz w:val="22"/>
      </w:rPr>
      <w:tblPr>
        <w:tblBorders/>
      </w:tblPr>
      <w:tcPr>
        <w:tcBorders>
          <w:top w:space="0" w:sz="0" w:val="none"/>
          <w:left w:space="0" w:sz="0" w:val="none"/>
          <w:bottom w:space="0" w:sz="0" w:val="none"/>
          <w:right w:color="000000" w:space="0" w:sz="4" w:themeColor="accent6" w:themeTint="000090" w:val="single"/>
        </w:tcBorders>
        <w:shd w:color="ffffff"/>
      </w:tcPr>
    </w:tblStylePr>
    <w:tblStylePr w:type="firstRow">
      <w:pPr>
        <w:pBdr/>
        <w:spacing/>
        <w:ind/>
      </w:pPr>
      <w:rPr>
        <w:rFonts w:ascii="Arial" w:hAnsi="Arial"/>
        <w:b w:val="1"/>
        <w:color w:val="416529" w:themeColor="accent6" w:themeShade="000095"/>
        <w:sz w:val="22"/>
      </w:rPr>
      <w:tblPr>
        <w:tblBorders/>
      </w:tbl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pPr>
        <w:pBdr/>
        <w:spacing/>
        <w:ind/>
      </w:pPr>
      <w:rPr>
        <w:rFonts w:ascii="Arial" w:hAnsi="Arial"/>
        <w:i w:val="1"/>
        <w:color w:val="416529" w:themeColor="accent6" w:themeShade="000095"/>
        <w:sz w:val="22"/>
      </w:rPr>
      <w:tblPr>
        <w:tblBorders/>
      </w:tblPr>
      <w:tcPr>
        <w:tcBorders>
          <w:top w:space="0" w:sz="0" w:val="none"/>
          <w:left w:color="000000" w:space="0" w:sz="4" w:themeColor="accent6" w:themeTint="000090" w:val="single"/>
          <w:bottom w:space="0" w:sz="0" w:val="none"/>
          <w:right w:space="0" w:sz="0" w:val="none"/>
        </w:tcBorders>
        <w:shd w:color="ffffff"/>
      </w:tcPr>
    </w:tblStylePr>
    <w:tblStylePr w:type="lastRow">
      <w:pPr>
        <w:pBdr/>
        <w:spacing/>
        <w:ind/>
      </w:pPr>
      <w:rPr>
        <w:rFonts w:ascii="Arial" w:hAnsi="Arial"/>
        <w:b w:val="1"/>
        <w:color w:val="416529" w:themeColor="accent6" w:themeShade="000095"/>
        <w:sz w:val="22"/>
      </w:rPr>
      <w:tblPr>
        <w:tblBorders/>
      </w:tbl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0dcf0" w:themeColor="accent1" w:themeFill="accent1" w:themeFillTint="000040" w:themeTint="000040" w:val="clear"/>
      </w:tcPr>
    </w:tblStylePr>
    <w:tblStylePr w:type="band1Vert">
      <w:pPr>
        <w:pBdr/>
        <w:spacing/>
        <w:ind/>
      </w:pPr>
      <w:tblPr>
        <w:tblBorders/>
      </w:tblPr>
      <w:tcPr>
        <w:tcBorders/>
        <w:shd w:color="ffffff" w:fill="d0dcf0"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6e6f4" w:themeColor="accent5" w:themeFill="accent5" w:themeFillTint="000040" w:themeTint="000040" w:val="clear"/>
      </w:tcPr>
    </w:tblStylePr>
    <w:tblStylePr w:type="band1Vert">
      <w:pPr>
        <w:pBdr/>
        <w:spacing/>
        <w:ind/>
      </w:pPr>
      <w:tblPr>
        <w:tblBorders/>
      </w:tblPr>
      <w:tcPr>
        <w:tcBorders/>
        <w:shd w:color="ffffff" w:fill="d6e6f4"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2"/>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2"/>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2"/>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2"/>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2"/>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2"/>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2"/>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2"/>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2"/>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2"/>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2"/>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2"/>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9c9c9"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2"/>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2"/>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9cc3e6"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2"/>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9d18f"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2"/>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2"/>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2"/>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2"/>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2"/>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2"/>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2"/>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2"/>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6">
    <w:name w:val="List Table 5 Dark - Accent 1"/>
    <w:basedOn w:val="692"/>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4472c4"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4472c4"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4472c4"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4472c4"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7">
    <w:name w:val="List Table 5 Dark - Accent 2"/>
    <w:basedOn w:val="692"/>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285"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4b285"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f4b285"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8">
    <w:name w:val="List Table 5 Dark - Accent 3"/>
    <w:basedOn w:val="692"/>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9">
    <w:name w:val="List Table 5 Dark - Accent 4"/>
    <w:basedOn w:val="692"/>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965"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fd965"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ffd965"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0">
    <w:name w:val="List Table 5 Dark - Accent 5"/>
    <w:basedOn w:val="692"/>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cc3e6"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9cc3e6"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9cc3e6"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9cc3e6"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9cc3e6"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1">
    <w:name w:val="List Table 5 Dark - Accent 6"/>
    <w:basedOn w:val="692"/>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9d18f"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a9d18f"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a9d18f"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2">
    <w:name w:val="List Table 6 Colorful"/>
    <w:basedOn w:val="692"/>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2"/>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0dcf0" w:themeColor="accent1" w:themeFill="accent1" w:themeFillTint="000040" w:themeTint="000040" w:val="clear"/>
      </w:tcPr>
    </w:tblStylePr>
    <w:tblStylePr w:type="band1Vert">
      <w:pPr>
        <w:pBdr/>
        <w:spacing/>
        <w:ind/>
      </w:pPr>
      <w:tblPr>
        <w:tblBorders/>
      </w:tblPr>
      <w:tcPr>
        <w:tcBorders/>
        <w:shd w:color="ffffff" w:fill="d0dcf0"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1" w:themeShade="000095"/>
      </w:rPr>
      <w:tblPr>
        <w:tblBorders/>
      </w:tblPr>
      <w:tcPr>
        <w:tcBorders/>
      </w:tcPr>
    </w:tblStylePr>
    <w:tblStylePr w:type="firstRow">
      <w:pPr>
        <w:pBdr/>
        <w:spacing/>
        <w:ind/>
      </w:pPr>
      <w:rPr>
        <w:b w:val="1"/>
        <w:color w:val="254275" w:themeColor="accent1" w:themeShade="000095"/>
      </w:rPr>
      <w:tblPr>
        <w:tblBorders/>
      </w:tblPr>
      <w:tcPr>
        <w:tcBorders>
          <w:bottom w:color="000000" w:space="0" w:sz="4" w:themeColor="accent1" w:val="single"/>
        </w:tcBorders>
      </w:tcPr>
    </w:tblStylePr>
    <w:tblStylePr w:type="lastCol">
      <w:pPr>
        <w:pBdr/>
        <w:spacing/>
        <w:ind/>
      </w:pPr>
      <w:rPr>
        <w:b w:val="1"/>
        <w:color w:val="254275" w:themeColor="accent1" w:themeShade="000095"/>
      </w:rPr>
      <w:tblPr>
        <w:tblBorders/>
      </w:tblPr>
      <w:tcPr>
        <w:tcBorders/>
      </w:tcPr>
    </w:tblStylePr>
    <w:tblStylePr w:type="lastRow">
      <w:pPr>
        <w:pBdr/>
        <w:spacing/>
        <w:ind/>
      </w:pPr>
      <w:rPr>
        <w:b w:val="1"/>
        <w:color w:val="254275"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2"/>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2"/>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57575" w:themeColor="accent3" w:themeShade="000095" w:themeTint="000098"/>
      </w:rPr>
      <w:tblPr>
        <w:tblBorders/>
      </w:tblPr>
      <w:tcPr>
        <w:tcBorders/>
      </w:tcPr>
    </w:tblStylePr>
    <w:tblStylePr w:type="firstRow">
      <w:pPr>
        <w:pBdr/>
        <w:spacing/>
        <w:ind/>
      </w:pPr>
      <w:rPr>
        <w:b w:val="1"/>
        <w:color w:val="757575"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57575" w:themeColor="accent3" w:themeShade="000095" w:themeTint="000098"/>
      </w:rPr>
      <w:tblPr>
        <w:tblBorders/>
      </w:tblPr>
      <w:tcPr>
        <w:tcBorders/>
      </w:tcPr>
    </w:tblStylePr>
    <w:tblStylePr w:type="lastRow">
      <w:pPr>
        <w:pBdr/>
        <w:spacing/>
        <w:ind/>
      </w:pPr>
      <w:rPr>
        <w:b w:val="1"/>
        <w:color w:val="757575"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2"/>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2"/>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6e6f4" w:themeColor="accent5" w:themeFill="accent5" w:themeFillTint="000040" w:themeTint="000040" w:val="clear"/>
      </w:tcPr>
    </w:tblStylePr>
    <w:tblStylePr w:type="band1Vert">
      <w:pPr>
        <w:pBdr/>
        <w:spacing/>
        <w:ind/>
      </w:pPr>
      <w:tblPr>
        <w:tblBorders/>
      </w:tblPr>
      <w:tcPr>
        <w:tcBorders/>
        <w:shd w:color="ffffff" w:fill="d6e6f4"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2d74b4" w:themeColor="accent5" w:themeShade="000095" w:themeTint="00009A"/>
      </w:rPr>
      <w:tblPr>
        <w:tblBorders/>
      </w:tblPr>
      <w:tcPr>
        <w:tcBorders/>
      </w:tcPr>
    </w:tblStylePr>
    <w:tblStylePr w:type="firstRow">
      <w:pPr>
        <w:pBdr/>
        <w:spacing/>
        <w:ind/>
      </w:pPr>
      <w:rPr>
        <w:b w:val="1"/>
        <w:color w:val="2d74b4"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2d74b4" w:themeColor="accent5" w:themeShade="000095" w:themeTint="00009A"/>
      </w:rPr>
      <w:tblPr>
        <w:tblBorders/>
      </w:tblPr>
      <w:tcPr>
        <w:tcBorders/>
      </w:tcPr>
    </w:tblStylePr>
    <w:tblStylePr w:type="lastRow">
      <w:pPr>
        <w:pBdr/>
        <w:spacing/>
        <w:ind/>
      </w:pPr>
      <w:rPr>
        <w:b w:val="1"/>
        <w:color w:val="2d74b4"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2"/>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5e923c" w:themeColor="accent6" w:themeShade="000095" w:themeTint="000098"/>
      </w:rPr>
      <w:tblPr>
        <w:tblBorders/>
      </w:tblPr>
      <w:tcPr>
        <w:tcBorders/>
      </w:tcPr>
    </w:tblStylePr>
    <w:tblStylePr w:type="firstRow">
      <w:pPr>
        <w:pBdr/>
        <w:spacing/>
        <w:ind/>
      </w:pPr>
      <w:rPr>
        <w:b w:val="1"/>
        <w:color w:val="5e923c"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5e923c" w:themeColor="accent6" w:themeShade="000095" w:themeTint="000098"/>
      </w:rPr>
      <w:tblPr>
        <w:tblBorders/>
      </w:tblPr>
      <w:tcPr>
        <w:tcBorders/>
      </w:tcPr>
    </w:tblStylePr>
    <w:tblStylePr w:type="lastRow">
      <w:pPr>
        <w:pBdr/>
        <w:spacing/>
        <w:ind/>
      </w:pPr>
      <w:rPr>
        <w:b w:val="1"/>
        <w:color w:val="5e923c"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2"/>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i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110">
    <w:name w:val="List Table 7 Colorful - Accent 1"/>
    <w:basedOn w:val="692"/>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54275" w:themeColor="accent1" w:themeShade="000095"/>
        <w:sz w:val="22"/>
      </w:rPr>
      <w:tblPr>
        <w:tblBorders/>
      </w:tblPr>
      <w:tcPr>
        <w:tcBorders/>
        <w:shd w:color="ffffff" w:fill="d0dcf0" w:themeColor="accent1" w:themeFill="accent1" w:themeFillTint="000040" w:themeTint="000040" w:val="clear"/>
      </w:tcPr>
    </w:tblStylePr>
    <w:tblStylePr w:type="band1Vert">
      <w:pPr>
        <w:pBdr/>
        <w:spacing/>
        <w:ind/>
      </w:pPr>
      <w:tblPr>
        <w:tblBorders/>
      </w:tblPr>
      <w:tcPr>
        <w:tcBorders/>
        <w:shd w:color="ffffff" w:fill="d0dcf0" w:themeColor="accent1" w:themeFill="accent1" w:themeFillTint="000040" w:themeTint="000040" w:val="clear"/>
      </w:tcPr>
    </w:tblStylePr>
    <w:tblStylePr w:type="band2Horz">
      <w:pPr>
        <w:pBdr/>
        <w:spacing/>
        <w:ind/>
      </w:pPr>
      <w:rPr>
        <w:rFonts w:ascii="Arial" w:hAnsi="Arial"/>
        <w:color w:val="254275"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54275" w:themeColor="accent1" w:themeShade="000095"/>
        <w:sz w:val="22"/>
      </w:rPr>
      <w:tblPr>
        <w:tblBorders/>
      </w:tblPr>
      <w:tcPr>
        <w:tcBorders>
          <w:top w:space="0" w:sz="0" w:val="none"/>
          <w:left w:space="0" w:sz="0" w:val="none"/>
          <w:bottom w:space="0" w:sz="0" w:val="none"/>
          <w:right w:color="000000" w:space="0" w:sz="4" w:themeColor="accent1" w:val="single"/>
        </w:tcBorders>
        <w:shd w:color="ffffff"/>
      </w:tcPr>
    </w:tblStylePr>
    <w:tblStylePr w:type="firstRow">
      <w:pPr>
        <w:pBdr/>
        <w:spacing/>
        <w:ind/>
      </w:pPr>
      <w:rPr>
        <w:rFonts w:ascii="Arial" w:hAnsi="Arial"/>
        <w:i w:val="1"/>
        <w:color w:val="254275" w:themeColor="accent1" w:themeShade="000095"/>
        <w:sz w:val="22"/>
      </w:rPr>
      <w:tblPr>
        <w:tblBorders/>
      </w:tbl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pPr>
        <w:pBdr/>
        <w:spacing/>
        <w:ind/>
      </w:pPr>
      <w:rPr>
        <w:rFonts w:ascii="Arial" w:hAnsi="Arial"/>
        <w:i w:val="1"/>
        <w:color w:val="254275" w:themeColor="accent1" w:themeShade="000095"/>
        <w:sz w:val="22"/>
      </w:rPr>
      <w:tblPr>
        <w:tblBorders/>
      </w:tblPr>
      <w:tcPr>
        <w:tcBorders>
          <w:top w:space="0" w:sz="0" w:val="none"/>
          <w:left w:color="000000" w:space="0" w:sz="4" w:themeColor="accent1" w:val="single"/>
          <w:bottom w:space="0" w:sz="0" w:val="none"/>
          <w:right w:space="0" w:sz="0" w:val="none"/>
        </w:tcBorders>
        <w:shd w:color="ffffff"/>
      </w:tcPr>
    </w:tblStylePr>
    <w:tblStylePr w:type="lastRow">
      <w:pPr>
        <w:pBdr/>
        <w:spacing/>
        <w:ind/>
      </w:pPr>
      <w:rPr>
        <w:rFonts w:ascii="Arial" w:hAnsi="Arial"/>
        <w:i w:val="1"/>
        <w:color w:val="254275" w:themeColor="accent1" w:themeShade="000095"/>
        <w:sz w:val="22"/>
      </w:rPr>
      <w:tblPr>
        <w:tblBorders/>
      </w:tbl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54275" w:themeColor="accent1" w:themeShade="000095"/>
        <w:sz w:val="22"/>
      </w:rPr>
      <w:tblPr>
        <w:tblBorders/>
      </w:tblPr>
      <w:tcPr>
        <w:tcBorders/>
      </w:tcPr>
    </w:tblStylePr>
  </w:style>
  <w:style w:type="table" w:styleId="111">
    <w:name w:val="List Table 7 Colorful - Accent 2"/>
    <w:basedOn w:val="692"/>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i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i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ca5d12" w:themeColor="accent2" w:themeShade="000095" w:themeTint="000097"/>
        <w:sz w:val="22"/>
      </w:rPr>
      <w:tblPr>
        <w:tblBorders/>
      </w:tblPr>
      <w:tcPr>
        <w:tcBorders/>
      </w:tcPr>
    </w:tblStylePr>
  </w:style>
  <w:style w:type="table" w:styleId="112">
    <w:name w:val="List Table 7 Colorful - Accent 3"/>
    <w:basedOn w:val="692"/>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57575"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757575"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57575" w:themeColor="accent3" w:themeShade="000095" w:themeTint="000098"/>
        <w:sz w:val="22"/>
      </w:rPr>
      <w:tblPr>
        <w:tblBorders/>
      </w:tblPr>
      <w:tcPr>
        <w:tcBorders>
          <w:top w:space="0" w:sz="0" w:val="none"/>
          <w:left w:space="0" w:sz="0" w:val="none"/>
          <w:bottom w:space="0" w:sz="0" w:val="none"/>
          <w:right w:color="000000" w:space="0" w:sz="4" w:themeColor="accent3" w:themeTint="000098" w:val="single"/>
        </w:tcBorders>
        <w:shd w:color="ffffff"/>
      </w:tcPr>
    </w:tblStylePr>
    <w:tblStylePr w:type="firstRow">
      <w:pPr>
        <w:pBdr/>
        <w:spacing/>
        <w:ind/>
      </w:pPr>
      <w:rPr>
        <w:rFonts w:ascii="Arial" w:hAnsi="Arial"/>
        <w:i w:val="1"/>
        <w:color w:val="757575" w:themeColor="accent3" w:themeShade="000095" w:themeTint="000098"/>
        <w:sz w:val="22"/>
      </w:rPr>
      <w:tblPr>
        <w:tblBorders/>
      </w:tbl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pPr>
        <w:pBdr/>
        <w:spacing/>
        <w:ind/>
      </w:pPr>
      <w:rPr>
        <w:rFonts w:ascii="Arial" w:hAnsi="Arial"/>
        <w:i w:val="1"/>
        <w:color w:val="757575" w:themeColor="accent3" w:themeShade="000095" w:themeTint="000098"/>
        <w:sz w:val="22"/>
      </w:rPr>
      <w:tblPr>
        <w:tblBorders/>
      </w:tblPr>
      <w:tcPr>
        <w:tcBorders>
          <w:top w:space="0" w:sz="0" w:val="none"/>
          <w:left w:color="000000" w:space="0" w:sz="4" w:themeColor="accent3" w:themeTint="000098" w:val="single"/>
          <w:bottom w:space="0" w:sz="0" w:val="none"/>
          <w:right w:space="0" w:sz="0" w:val="none"/>
        </w:tcBorders>
        <w:shd w:color="ffffff"/>
      </w:tcPr>
    </w:tblStylePr>
    <w:tblStylePr w:type="lastRow">
      <w:pPr>
        <w:pBdr/>
        <w:spacing/>
        <w:ind/>
      </w:pPr>
      <w:rPr>
        <w:rFonts w:ascii="Arial" w:hAnsi="Arial"/>
        <w:i w:val="1"/>
        <w:color w:val="757575" w:themeColor="accent3" w:themeShade="000095" w:themeTint="000098"/>
        <w:sz w:val="22"/>
      </w:rPr>
      <w:tblPr>
        <w:tblBorders/>
      </w:tbl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57575" w:themeColor="accent3" w:themeShade="000095" w:themeTint="000098"/>
        <w:sz w:val="22"/>
      </w:rPr>
      <w:tblPr>
        <w:tblBorders/>
      </w:tblPr>
      <w:tcPr>
        <w:tcBorders/>
      </w:tcPr>
    </w:tblStylePr>
  </w:style>
  <w:style w:type="table" w:styleId="113">
    <w:name w:val="List Table 7 Colorful - Accent 4"/>
    <w:basedOn w:val="692"/>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i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i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09d00" w:themeColor="accent4" w:themeShade="000095" w:themeTint="00009A"/>
        <w:sz w:val="22"/>
      </w:rPr>
      <w:tblPr>
        <w:tblBorders/>
      </w:tblPr>
      <w:tcPr>
        <w:tcBorders/>
      </w:tcPr>
    </w:tblStylePr>
  </w:style>
  <w:style w:type="table" w:styleId="114">
    <w:name w:val="List Table 7 Colorful - Accent 5"/>
    <w:basedOn w:val="692"/>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2d74b4" w:themeColor="accent5" w:themeShade="000095" w:themeTint="00009A"/>
        <w:sz w:val="22"/>
      </w:rPr>
      <w:tblPr>
        <w:tblBorders/>
      </w:tblPr>
      <w:tcPr>
        <w:tcBorders/>
        <w:shd w:color="ffffff" w:fill="d6e6f4" w:themeColor="accent5" w:themeFill="accent5" w:themeFillTint="000040" w:themeTint="000040" w:val="clear"/>
      </w:tcPr>
    </w:tblStylePr>
    <w:tblStylePr w:type="band1Vert">
      <w:pPr>
        <w:pBdr/>
        <w:spacing/>
        <w:ind/>
      </w:pPr>
      <w:tblPr>
        <w:tblBorders/>
      </w:tblPr>
      <w:tcPr>
        <w:tcBorders/>
        <w:shd w:color="ffffff" w:fill="d6e6f4" w:themeColor="accent5" w:themeFill="accent5" w:themeFillTint="000040" w:themeTint="000040" w:val="clear"/>
      </w:tcPr>
    </w:tblStylePr>
    <w:tblStylePr w:type="band2Horz">
      <w:pPr>
        <w:pBdr/>
        <w:spacing/>
        <w:ind/>
      </w:pPr>
      <w:rPr>
        <w:rFonts w:ascii="Arial" w:hAnsi="Arial"/>
        <w:color w:val="2d74b4"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d74b4" w:themeColor="accent5" w:themeShade="000095" w:themeTint="00009A"/>
        <w:sz w:val="22"/>
      </w:rPr>
      <w:tblPr>
        <w:tblBorders/>
      </w:tblPr>
      <w:tcPr>
        <w:tcBorders>
          <w:top w:space="0" w:sz="0" w:val="none"/>
          <w:left w:space="0" w:sz="0" w:val="none"/>
          <w:bottom w:space="0" w:sz="0" w:val="none"/>
          <w:right w:color="000000" w:space="0" w:sz="4" w:themeColor="accent5" w:themeTint="00009A" w:val="single"/>
        </w:tcBorders>
        <w:shd w:color="ffffff"/>
      </w:tcPr>
    </w:tblStylePr>
    <w:tblStylePr w:type="firstRow">
      <w:pPr>
        <w:pBdr/>
        <w:spacing/>
        <w:ind/>
      </w:pPr>
      <w:rPr>
        <w:rFonts w:ascii="Arial" w:hAnsi="Arial"/>
        <w:i w:val="1"/>
        <w:color w:val="2d74b4" w:themeColor="accent5" w:themeShade="000095" w:themeTint="00009A"/>
        <w:sz w:val="22"/>
      </w:rPr>
      <w:tblPr>
        <w:tblBorders/>
      </w:tbl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pPr>
        <w:pBdr/>
        <w:spacing/>
        <w:ind/>
      </w:pPr>
      <w:rPr>
        <w:rFonts w:ascii="Arial" w:hAnsi="Arial"/>
        <w:i w:val="1"/>
        <w:color w:val="2d74b4" w:themeColor="accent5" w:themeShade="000095" w:themeTint="00009A"/>
        <w:sz w:val="22"/>
      </w:rPr>
      <w:tblPr>
        <w:tblBorders/>
      </w:tblPr>
      <w:tcPr>
        <w:tcBorders>
          <w:top w:space="0" w:sz="0" w:val="none"/>
          <w:left w:color="000000" w:space="0" w:sz="4" w:themeColor="accent5" w:themeTint="00009A" w:val="single"/>
          <w:bottom w:space="0" w:sz="0" w:val="none"/>
          <w:right w:space="0" w:sz="0" w:val="none"/>
        </w:tcBorders>
        <w:shd w:color="ffffff"/>
      </w:tcPr>
    </w:tblStylePr>
    <w:tblStylePr w:type="lastRow">
      <w:pPr>
        <w:pBdr/>
        <w:spacing/>
        <w:ind/>
      </w:pPr>
      <w:rPr>
        <w:rFonts w:ascii="Arial" w:hAnsi="Arial"/>
        <w:i w:val="1"/>
        <w:color w:val="2d74b4" w:themeColor="accent5" w:themeShade="000095" w:themeTint="00009A"/>
        <w:sz w:val="22"/>
      </w:rPr>
      <w:tblPr>
        <w:tblBorders/>
      </w:tbl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d74b4" w:themeColor="accent5" w:themeShade="000095" w:themeTint="00009A"/>
        <w:sz w:val="22"/>
      </w:rPr>
      <w:tblPr>
        <w:tblBorders/>
      </w:tblPr>
      <w:tcPr>
        <w:tcBorders/>
      </w:tcPr>
    </w:tblStylePr>
  </w:style>
  <w:style w:type="table" w:styleId="115">
    <w:name w:val="List Table 7 Colorful - Accent 6"/>
    <w:basedOn w:val="692"/>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5e923c"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5e923c"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e923c" w:themeColor="accent6" w:themeShade="000095" w:themeTint="000098"/>
        <w:sz w:val="22"/>
      </w:rPr>
      <w:tblPr>
        <w:tblBorders/>
      </w:tblPr>
      <w:tcPr>
        <w:tcBorders>
          <w:top w:space="0" w:sz="0" w:val="none"/>
          <w:left w:space="0" w:sz="0" w:val="none"/>
          <w:bottom w:space="0" w:sz="0" w:val="none"/>
          <w:right w:color="000000" w:space="0" w:sz="4" w:themeColor="accent6" w:themeTint="000098" w:val="single"/>
        </w:tcBorders>
        <w:shd w:color="ffffff"/>
      </w:tcPr>
    </w:tblStylePr>
    <w:tblStylePr w:type="firstRow">
      <w:pPr>
        <w:pBdr/>
        <w:spacing/>
        <w:ind/>
      </w:pPr>
      <w:rPr>
        <w:rFonts w:ascii="Arial" w:hAnsi="Arial"/>
        <w:i w:val="1"/>
        <w:color w:val="5e923c" w:themeColor="accent6" w:themeShade="000095" w:themeTint="000098"/>
        <w:sz w:val="22"/>
      </w:rPr>
      <w:tblPr>
        <w:tblBorders/>
      </w:tbl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pPr>
        <w:pBdr/>
        <w:spacing/>
        <w:ind/>
      </w:pPr>
      <w:rPr>
        <w:rFonts w:ascii="Arial" w:hAnsi="Arial"/>
        <w:i w:val="1"/>
        <w:color w:val="5e923c" w:themeColor="accent6" w:themeShade="000095" w:themeTint="000098"/>
        <w:sz w:val="22"/>
      </w:rPr>
      <w:tblPr>
        <w:tblBorders/>
      </w:tblPr>
      <w:tcPr>
        <w:tcBorders>
          <w:top w:space="0" w:sz="0" w:val="none"/>
          <w:left w:color="000000" w:space="0" w:sz="4" w:themeColor="accent6" w:themeTint="000098" w:val="single"/>
          <w:bottom w:space="0" w:sz="0" w:val="none"/>
          <w:right w:space="0" w:sz="0" w:val="none"/>
        </w:tcBorders>
        <w:shd w:color="ffffff"/>
      </w:tcPr>
    </w:tblStylePr>
    <w:tblStylePr w:type="lastRow">
      <w:pPr>
        <w:pBdr/>
        <w:spacing/>
        <w:ind/>
      </w:pPr>
      <w:rPr>
        <w:rFonts w:ascii="Arial" w:hAnsi="Arial"/>
        <w:i w:val="1"/>
        <w:color w:val="5e923c" w:themeColor="accent6" w:themeShade="000095" w:themeTint="000098"/>
        <w:sz w:val="22"/>
      </w:rPr>
      <w:tblPr>
        <w:tblBorders/>
      </w:tbl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5e923c" w:themeColor="accent6" w:themeShade="000095" w:themeTint="000098"/>
        <w:sz w:val="22"/>
      </w:rPr>
      <w:tblPr>
        <w:tblBorders/>
      </w:tblPr>
      <w:tcPr>
        <w:tcBorders/>
      </w:tcPr>
    </w:tblStylePr>
  </w:style>
  <w:style w:type="table" w:styleId="116">
    <w:name w:val="Lined - Accent"/>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4d3ec"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4d3ec"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5b9bd5" w:themeColor="accent5" w:themeFill="accent5" w:val="clear"/>
      </w:tcPr>
    </w:tblStylePr>
    <w:tblStylePr w:type="firstRow">
      <w:pPr>
        <w:pBdr/>
        <w:spacing/>
        <w:ind/>
      </w:pPr>
      <w:rPr>
        <w:rFonts w:ascii="Arial" w:hAnsi="Arial"/>
        <w:color w:val="f2f2f2"/>
        <w:sz w:val="22"/>
      </w:rPr>
      <w:tblPr>
        <w:tblBorders/>
      </w:tblPr>
      <w:tcPr>
        <w:tcBorders/>
        <w:shd w:color="ffffff" w:fill="5b9bd5" w:themeColor="accent5" w:themeFill="accent5" w:val="clear"/>
      </w:tcPr>
    </w:tblStylePr>
    <w:tblStylePr w:type="lastCol">
      <w:pPr>
        <w:pBdr/>
        <w:spacing/>
        <w:ind/>
      </w:pPr>
      <w:rPr>
        <w:rFonts w:ascii="Arial" w:hAnsi="Arial"/>
        <w:color w:val="f2f2f2"/>
        <w:sz w:val="22"/>
      </w:rPr>
      <w:tblPr>
        <w:tblBorders/>
      </w:tblPr>
      <w:tcPr>
        <w:tcBorders/>
        <w:shd w:color="ffffff" w:fill="5b9bd5" w:themeColor="accent5" w:themeFill="accent5" w:val="clear"/>
      </w:tcPr>
    </w:tblStylePr>
    <w:tblStylePr w:type="lastRow">
      <w:pPr>
        <w:pBdr/>
        <w:spacing/>
        <w:ind/>
      </w:pPr>
      <w:rPr>
        <w:rFonts w:ascii="Arial" w:hAnsi="Arial"/>
        <w:color w:val="f2f2f2"/>
        <w:sz w:val="22"/>
      </w:rPr>
      <w:tblPr>
        <w:tblBorders/>
      </w:tblPr>
      <w:tcPr>
        <w:tcBorders/>
        <w:shd w:color="ffffff" w:fill="5b9bd5"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2"/>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2"/>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2"/>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4d3ec"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4d3ec"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37ec9"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2"/>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2"/>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2"/>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2"/>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eebf6"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5b9bd5" w:themeColor="accent5" w:themeFill="accent5" w:val="clear"/>
      </w:tcPr>
    </w:tblStylePr>
    <w:tblStylePr w:type="firstRow">
      <w:pPr>
        <w:pBdr/>
        <w:spacing/>
        <w:ind/>
      </w:pPr>
      <w:rPr>
        <w:rFonts w:ascii="Arial" w:hAnsi="Arial"/>
        <w:color w:val="f2f2f2"/>
        <w:sz w:val="22"/>
      </w:rPr>
      <w:tblPr>
        <w:tblBorders/>
      </w:tblPr>
      <w:tcPr>
        <w:tcBorders/>
        <w:shd w:color="ffffff" w:fill="5b9bd5" w:themeColor="accent5" w:themeFill="accent5" w:val="clear"/>
      </w:tcPr>
    </w:tblStylePr>
    <w:tblStylePr w:type="lastCol">
      <w:pPr>
        <w:pBdr/>
        <w:spacing/>
        <w:ind/>
      </w:pPr>
      <w:rPr>
        <w:rFonts w:ascii="Arial" w:hAnsi="Arial"/>
        <w:color w:val="f2f2f2"/>
        <w:sz w:val="22"/>
      </w:rPr>
      <w:tblPr>
        <w:tblBorders/>
      </w:tblPr>
      <w:tcPr>
        <w:tcBorders/>
        <w:shd w:color="ffffff" w:fill="5b9bd5" w:themeColor="accent5" w:themeFill="accent5" w:val="clear"/>
      </w:tcPr>
    </w:tblStylePr>
    <w:tblStylePr w:type="lastRow">
      <w:pPr>
        <w:pBdr/>
        <w:spacing/>
        <w:ind/>
      </w:pPr>
      <w:rPr>
        <w:rFonts w:ascii="Arial" w:hAnsi="Arial"/>
        <w:color w:val="f2f2f2"/>
        <w:sz w:val="22"/>
      </w:rPr>
      <w:tblPr>
        <w:tblBorders/>
      </w:tblPr>
      <w:tcPr>
        <w:tcBorders/>
        <w:shd w:color="ffffff" w:fill="5b9bd5"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2"/>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2"/>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2"/>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2"/>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2"/>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2"/>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2"/>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2"/>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49"/>
    <w:next w:val="649"/>
    <w:link w:val="149"/>
    <w:uiPriority w:val="9"/>
    <w:qFormat w:val="1"/>
    <w:pPr>
      <w:keepNext w:val="1"/>
      <w:keepLines w:val="1"/>
      <w:pBdr/>
      <w:spacing w:after="80" w:before="360"/>
      <w:ind/>
      <w:outlineLvl w:val="0"/>
    </w:pPr>
    <w:rPr>
      <w:rFonts w:ascii="Arial" w:cs="Arial" w:eastAsia="Arial" w:hAnsi="Arial"/>
      <w:color w:val="0f4761" w:themeColor="accent1" w:themeShade="0000BF"/>
      <w:sz w:val="40"/>
      <w:szCs w:val="40"/>
    </w:rPr>
  </w:style>
  <w:style w:type="paragraph" w:styleId="139">
    <w:name w:val="Heading 2"/>
    <w:basedOn w:val="649"/>
    <w:next w:val="649"/>
    <w:link w:val="150"/>
    <w:uiPriority w:val="9"/>
    <w:unhideWhenUsed w:val="1"/>
    <w:qFormat w:val="1"/>
    <w:pPr>
      <w:keepNext w:val="1"/>
      <w:keepLines w:val="1"/>
      <w:pBdr/>
      <w:spacing w:after="80" w:before="160"/>
      <w:ind/>
      <w:outlineLvl w:val="1"/>
    </w:pPr>
    <w:rPr>
      <w:rFonts w:ascii="Arial" w:cs="Arial" w:eastAsia="Arial" w:hAnsi="Arial"/>
      <w:color w:val="0f4761" w:themeColor="accent1" w:themeShade="0000BF"/>
      <w:sz w:val="32"/>
      <w:szCs w:val="32"/>
    </w:rPr>
  </w:style>
  <w:style w:type="paragraph" w:styleId="140">
    <w:name w:val="Heading 3"/>
    <w:basedOn w:val="649"/>
    <w:next w:val="649"/>
    <w:link w:val="151"/>
    <w:uiPriority w:val="9"/>
    <w:unhideWhenUsed w:val="1"/>
    <w:qFormat w:val="1"/>
    <w:pPr>
      <w:keepNext w:val="1"/>
      <w:keepLines w:val="1"/>
      <w:pBdr/>
      <w:spacing w:after="80" w:before="160"/>
      <w:ind/>
      <w:outlineLvl w:val="2"/>
    </w:pPr>
    <w:rPr>
      <w:rFonts w:ascii="Arial" w:cs="Arial" w:eastAsia="Arial" w:hAnsi="Arial"/>
      <w:color w:val="0f4761" w:themeColor="accent1" w:themeShade="0000BF"/>
      <w:sz w:val="28"/>
      <w:szCs w:val="28"/>
    </w:rPr>
  </w:style>
  <w:style w:type="paragraph" w:styleId="141">
    <w:name w:val="Heading 4"/>
    <w:basedOn w:val="649"/>
    <w:next w:val="649"/>
    <w:link w:val="152"/>
    <w:uiPriority w:val="9"/>
    <w:unhideWhenUsed w:val="1"/>
    <w:qFormat w:val="1"/>
    <w:pPr>
      <w:keepNext w:val="1"/>
      <w:keepLines w:val="1"/>
      <w:pBdr/>
      <w:spacing w:after="40" w:before="80"/>
      <w:ind/>
      <w:outlineLvl w:val="3"/>
    </w:pPr>
    <w:rPr>
      <w:rFonts w:ascii="Arial" w:cs="Arial" w:eastAsia="Arial" w:hAnsi="Arial"/>
      <w:i w:val="1"/>
      <w:iCs w:val="1"/>
      <w:color w:val="0f4761" w:themeColor="accent1" w:themeShade="0000BF"/>
    </w:rPr>
  </w:style>
  <w:style w:type="paragraph" w:styleId="142">
    <w:name w:val="Heading 5"/>
    <w:basedOn w:val="649"/>
    <w:next w:val="649"/>
    <w:link w:val="153"/>
    <w:uiPriority w:val="9"/>
    <w:unhideWhenUsed w:val="1"/>
    <w:qFormat w:val="1"/>
    <w:pPr>
      <w:keepNext w:val="1"/>
      <w:keepLines w:val="1"/>
      <w:pBdr/>
      <w:spacing w:after="40" w:before="80"/>
      <w:ind/>
      <w:outlineLvl w:val="4"/>
    </w:pPr>
    <w:rPr>
      <w:rFonts w:ascii="Arial" w:cs="Arial" w:eastAsia="Arial" w:hAnsi="Arial"/>
      <w:color w:val="0f4761" w:themeColor="accent1" w:themeShade="0000BF"/>
    </w:rPr>
  </w:style>
  <w:style w:type="paragraph" w:styleId="143">
    <w:name w:val="Heading 6"/>
    <w:basedOn w:val="649"/>
    <w:next w:val="649"/>
    <w:link w:val="154"/>
    <w:uiPriority w:val="9"/>
    <w:unhideWhenUsed w:val="1"/>
    <w:qFormat w:val="1"/>
    <w:pPr>
      <w:keepNext w:val="1"/>
      <w:keepLines w:val="1"/>
      <w:pBdr/>
      <w:spacing w:after="0" w:before="40"/>
      <w:ind/>
      <w:outlineLvl w:val="5"/>
    </w:pPr>
    <w:rPr>
      <w:rFonts w:ascii="Arial" w:cs="Arial" w:eastAsia="Arial" w:hAnsi="Arial"/>
      <w:i w:val="1"/>
      <w:iCs w:val="1"/>
      <w:color w:val="595959" w:themeColor="text1" w:themeTint="0000A6"/>
    </w:rPr>
  </w:style>
  <w:style w:type="paragraph" w:styleId="144">
    <w:name w:val="Heading 7"/>
    <w:basedOn w:val="649"/>
    <w:next w:val="649"/>
    <w:link w:val="155"/>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145">
    <w:name w:val="Heading 8"/>
    <w:basedOn w:val="649"/>
    <w:next w:val="649"/>
    <w:link w:val="156"/>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146">
    <w:name w:val="Heading 9"/>
    <w:basedOn w:val="649"/>
    <w:next w:val="649"/>
    <w:link w:val="157"/>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149">
    <w:name w:val="Heading 1 Char"/>
    <w:basedOn w:val="650"/>
    <w:link w:val="138"/>
    <w:uiPriority w:val="9"/>
    <w:pPr>
      <w:pBdr/>
      <w:spacing/>
      <w:ind/>
    </w:pPr>
    <w:rPr>
      <w:rFonts w:ascii="Arial" w:cs="Arial" w:eastAsia="Arial" w:hAnsi="Arial"/>
      <w:color w:val="0f4761" w:themeColor="accent1" w:themeShade="0000BF"/>
      <w:sz w:val="40"/>
      <w:szCs w:val="40"/>
    </w:rPr>
  </w:style>
  <w:style w:type="character" w:styleId="150">
    <w:name w:val="Heading 2 Char"/>
    <w:basedOn w:val="650"/>
    <w:link w:val="139"/>
    <w:uiPriority w:val="9"/>
    <w:pPr>
      <w:pBdr/>
      <w:spacing/>
      <w:ind/>
    </w:pPr>
    <w:rPr>
      <w:rFonts w:ascii="Arial" w:cs="Arial" w:eastAsia="Arial" w:hAnsi="Arial"/>
      <w:color w:val="0f4761" w:themeColor="accent1" w:themeShade="0000BF"/>
      <w:sz w:val="32"/>
      <w:szCs w:val="32"/>
    </w:rPr>
  </w:style>
  <w:style w:type="character" w:styleId="151">
    <w:name w:val="Heading 3 Char"/>
    <w:basedOn w:val="650"/>
    <w:link w:val="140"/>
    <w:uiPriority w:val="9"/>
    <w:pPr>
      <w:pBdr/>
      <w:spacing/>
      <w:ind/>
    </w:pPr>
    <w:rPr>
      <w:rFonts w:ascii="Arial" w:cs="Arial" w:eastAsia="Arial" w:hAnsi="Arial"/>
      <w:color w:val="0f4761" w:themeColor="accent1" w:themeShade="0000BF"/>
      <w:sz w:val="28"/>
      <w:szCs w:val="28"/>
    </w:rPr>
  </w:style>
  <w:style w:type="character" w:styleId="152">
    <w:name w:val="Heading 4 Char"/>
    <w:basedOn w:val="650"/>
    <w:link w:val="141"/>
    <w:uiPriority w:val="9"/>
    <w:pPr>
      <w:pBdr/>
      <w:spacing/>
      <w:ind/>
    </w:pPr>
    <w:rPr>
      <w:rFonts w:ascii="Arial" w:cs="Arial" w:eastAsia="Arial" w:hAnsi="Arial"/>
      <w:i w:val="1"/>
      <w:iCs w:val="1"/>
      <w:color w:val="0f4761" w:themeColor="accent1" w:themeShade="0000BF"/>
    </w:rPr>
  </w:style>
  <w:style w:type="character" w:styleId="153">
    <w:name w:val="Heading 5 Char"/>
    <w:basedOn w:val="650"/>
    <w:link w:val="142"/>
    <w:uiPriority w:val="9"/>
    <w:pPr>
      <w:pBdr/>
      <w:spacing/>
      <w:ind/>
    </w:pPr>
    <w:rPr>
      <w:rFonts w:ascii="Arial" w:cs="Arial" w:eastAsia="Arial" w:hAnsi="Arial"/>
      <w:color w:val="0f4761" w:themeColor="accent1" w:themeShade="0000BF"/>
    </w:rPr>
  </w:style>
  <w:style w:type="character" w:styleId="154">
    <w:name w:val="Heading 6 Char"/>
    <w:basedOn w:val="650"/>
    <w:link w:val="143"/>
    <w:uiPriority w:val="9"/>
    <w:pPr>
      <w:pBdr/>
      <w:spacing/>
      <w:ind/>
    </w:pPr>
    <w:rPr>
      <w:rFonts w:ascii="Arial" w:cs="Arial" w:eastAsia="Arial" w:hAnsi="Arial"/>
      <w:i w:val="1"/>
      <w:iCs w:val="1"/>
      <w:color w:val="595959" w:themeColor="text1" w:themeTint="0000A6"/>
    </w:rPr>
  </w:style>
  <w:style w:type="character" w:styleId="155">
    <w:name w:val="Heading 7 Char"/>
    <w:basedOn w:val="650"/>
    <w:link w:val="144"/>
    <w:uiPriority w:val="9"/>
    <w:pPr>
      <w:pBdr/>
      <w:spacing/>
      <w:ind/>
    </w:pPr>
    <w:rPr>
      <w:rFonts w:ascii="Arial" w:cs="Arial" w:eastAsia="Arial" w:hAnsi="Arial"/>
      <w:color w:val="595959" w:themeColor="text1" w:themeTint="0000A6"/>
    </w:rPr>
  </w:style>
  <w:style w:type="character" w:styleId="156">
    <w:name w:val="Heading 8 Char"/>
    <w:basedOn w:val="650"/>
    <w:link w:val="145"/>
    <w:uiPriority w:val="9"/>
    <w:pPr>
      <w:pBdr/>
      <w:spacing/>
      <w:ind/>
    </w:pPr>
    <w:rPr>
      <w:rFonts w:ascii="Arial" w:cs="Arial" w:eastAsia="Arial" w:hAnsi="Arial"/>
      <w:i w:val="1"/>
      <w:iCs w:val="1"/>
      <w:color w:val="272727" w:themeColor="text1" w:themeTint="0000D8"/>
    </w:rPr>
  </w:style>
  <w:style w:type="character" w:styleId="157">
    <w:name w:val="Heading 9 Char"/>
    <w:basedOn w:val="650"/>
    <w:link w:val="146"/>
    <w:uiPriority w:val="9"/>
    <w:pPr>
      <w:pBdr/>
      <w:spacing/>
      <w:ind/>
    </w:pPr>
    <w:rPr>
      <w:rFonts w:ascii="Arial" w:cs="Arial" w:eastAsia="Arial" w:hAnsi="Arial"/>
      <w:i w:val="1"/>
      <w:iCs w:val="1"/>
      <w:color w:val="272727" w:themeColor="text1" w:themeTint="0000D8"/>
    </w:rPr>
  </w:style>
  <w:style w:type="character" w:styleId="159">
    <w:name w:val="Title Char"/>
    <w:basedOn w:val="650"/>
    <w:link w:val="660"/>
    <w:uiPriority w:val="10"/>
    <w:pPr>
      <w:pBdr/>
      <w:spacing/>
      <w:ind/>
    </w:pPr>
    <w:rPr>
      <w:rFonts w:ascii="Arial" w:cs="Arial" w:eastAsia="Arial" w:hAnsi="Arial"/>
      <w:spacing w:val="-10"/>
      <w:sz w:val="56"/>
      <w:szCs w:val="56"/>
    </w:rPr>
  </w:style>
  <w:style w:type="paragraph" w:styleId="160">
    <w:name w:val="Subtitle"/>
    <w:basedOn w:val="649"/>
    <w:next w:val="649"/>
    <w:link w:val="161"/>
    <w:uiPriority w:val="11"/>
    <w:qFormat w:val="1"/>
    <w:pPr>
      <w:numPr>
        <w:ilvl w:val="1"/>
      </w:numPr>
      <w:pBdr/>
      <w:spacing/>
      <w:ind/>
    </w:pPr>
    <w:rPr>
      <w:color w:val="595959" w:themeColor="text1" w:themeTint="0000A6"/>
      <w:spacing w:val="15"/>
      <w:sz w:val="28"/>
      <w:szCs w:val="28"/>
    </w:rPr>
  </w:style>
  <w:style w:type="character" w:styleId="161">
    <w:name w:val="Subtitle Char"/>
    <w:basedOn w:val="650"/>
    <w:link w:val="160"/>
    <w:uiPriority w:val="11"/>
    <w:pPr>
      <w:pBdr/>
      <w:spacing/>
      <w:ind/>
    </w:pPr>
    <w:rPr>
      <w:color w:val="595959" w:themeColor="text1" w:themeTint="0000A6"/>
      <w:spacing w:val="15"/>
      <w:sz w:val="28"/>
      <w:szCs w:val="28"/>
    </w:rPr>
  </w:style>
  <w:style w:type="paragraph" w:styleId="162">
    <w:name w:val="Quote"/>
    <w:basedOn w:val="649"/>
    <w:next w:val="649"/>
    <w:link w:val="163"/>
    <w:uiPriority w:val="29"/>
    <w:qFormat w:val="1"/>
    <w:pPr>
      <w:pBdr/>
      <w:spacing w:before="160"/>
      <w:ind/>
      <w:jc w:val="center"/>
    </w:pPr>
    <w:rPr>
      <w:i w:val="1"/>
      <w:iCs w:val="1"/>
      <w:color w:val="404040" w:themeColor="text1" w:themeTint="0000BF"/>
    </w:rPr>
  </w:style>
  <w:style w:type="character" w:styleId="163">
    <w:name w:val="Quote Char"/>
    <w:basedOn w:val="650"/>
    <w:link w:val="162"/>
    <w:uiPriority w:val="29"/>
    <w:pPr>
      <w:pBdr/>
      <w:spacing/>
      <w:ind/>
    </w:pPr>
    <w:rPr>
      <w:i w:val="1"/>
      <w:iCs w:val="1"/>
      <w:color w:val="404040" w:themeColor="text1" w:themeTint="0000BF"/>
    </w:rPr>
  </w:style>
  <w:style w:type="character" w:styleId="165">
    <w:name w:val="Intense Emphasis"/>
    <w:basedOn w:val="650"/>
    <w:uiPriority w:val="21"/>
    <w:qFormat w:val="1"/>
    <w:pPr>
      <w:pBdr/>
      <w:spacing/>
      <w:ind/>
    </w:pPr>
    <w:rPr>
      <w:i w:val="1"/>
      <w:iCs w:val="1"/>
      <w:color w:val="0f4761" w:themeColor="accent1" w:themeShade="0000BF"/>
    </w:rPr>
  </w:style>
  <w:style w:type="paragraph" w:styleId="166">
    <w:name w:val="Intense Quote"/>
    <w:basedOn w:val="649"/>
    <w:next w:val="649"/>
    <w:link w:val="167"/>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167">
    <w:name w:val="Intense Quote Char"/>
    <w:basedOn w:val="650"/>
    <w:link w:val="166"/>
    <w:uiPriority w:val="30"/>
    <w:pPr>
      <w:pBdr/>
      <w:spacing/>
      <w:ind/>
    </w:pPr>
    <w:rPr>
      <w:i w:val="1"/>
      <w:iCs w:val="1"/>
      <w:color w:val="0f4761" w:themeColor="accent1" w:themeShade="0000BF"/>
    </w:rPr>
  </w:style>
  <w:style w:type="character" w:styleId="168">
    <w:name w:val="Intense Reference"/>
    <w:basedOn w:val="650"/>
    <w:uiPriority w:val="32"/>
    <w:qFormat w:val="1"/>
    <w:pPr>
      <w:pBdr/>
      <w:spacing/>
      <w:ind/>
    </w:pPr>
    <w:rPr>
      <w:b w:val="1"/>
      <w:bCs w:val="1"/>
      <w:smallCaps w:val="1"/>
      <w:color w:val="0f4761" w:themeColor="accent1" w:themeShade="0000BF"/>
      <w:spacing w:val="5"/>
    </w:rPr>
  </w:style>
  <w:style w:type="paragraph" w:styleId="169">
    <w:name w:val="No Spacing"/>
    <w:basedOn w:val="649"/>
    <w:uiPriority w:val="1"/>
    <w:qFormat w:val="1"/>
    <w:pPr>
      <w:pBdr/>
      <w:spacing w:after="0" w:line="240" w:lineRule="auto"/>
      <w:ind/>
    </w:pPr>
  </w:style>
  <w:style w:type="character" w:styleId="170">
    <w:name w:val="Subtle Emphasis"/>
    <w:basedOn w:val="650"/>
    <w:uiPriority w:val="19"/>
    <w:qFormat w:val="1"/>
    <w:pPr>
      <w:pBdr/>
      <w:spacing/>
      <w:ind/>
    </w:pPr>
    <w:rPr>
      <w:i w:val="1"/>
      <w:iCs w:val="1"/>
      <w:color w:val="404040" w:themeColor="text1" w:themeTint="0000BF"/>
    </w:rPr>
  </w:style>
  <w:style w:type="character" w:styleId="171">
    <w:name w:val="Emphasis"/>
    <w:basedOn w:val="650"/>
    <w:uiPriority w:val="20"/>
    <w:qFormat w:val="1"/>
    <w:pPr>
      <w:pBdr/>
      <w:spacing/>
      <w:ind/>
    </w:pPr>
    <w:rPr>
      <w:i w:val="1"/>
      <w:iCs w:val="1"/>
    </w:rPr>
  </w:style>
  <w:style w:type="character" w:styleId="172">
    <w:name w:val="Strong"/>
    <w:basedOn w:val="650"/>
    <w:uiPriority w:val="22"/>
    <w:qFormat w:val="1"/>
    <w:pPr>
      <w:pBdr/>
      <w:spacing/>
      <w:ind/>
    </w:pPr>
    <w:rPr>
      <w:b w:val="1"/>
      <w:bCs w:val="1"/>
    </w:rPr>
  </w:style>
  <w:style w:type="character" w:styleId="173">
    <w:name w:val="Subtle Reference"/>
    <w:basedOn w:val="650"/>
    <w:uiPriority w:val="31"/>
    <w:qFormat w:val="1"/>
    <w:pPr>
      <w:pBdr/>
      <w:spacing/>
      <w:ind/>
    </w:pPr>
    <w:rPr>
      <w:smallCaps w:val="1"/>
      <w:color w:val="5a5a5a" w:themeColor="text1" w:themeTint="0000A5"/>
    </w:rPr>
  </w:style>
  <w:style w:type="character" w:styleId="174">
    <w:name w:val="Book Title"/>
    <w:basedOn w:val="650"/>
    <w:uiPriority w:val="33"/>
    <w:qFormat w:val="1"/>
    <w:pPr>
      <w:pBdr/>
      <w:spacing/>
      <w:ind/>
    </w:pPr>
    <w:rPr>
      <w:b w:val="1"/>
      <w:bCs w:val="1"/>
      <w:i w:val="1"/>
      <w:iCs w:val="1"/>
      <w:spacing w:val="5"/>
    </w:rPr>
  </w:style>
  <w:style w:type="paragraph" w:styleId="175">
    <w:name w:val="Header"/>
    <w:basedOn w:val="649"/>
    <w:link w:val="176"/>
    <w:uiPriority w:val="99"/>
    <w:unhideWhenUsed w:val="1"/>
    <w:pPr>
      <w:pBdr/>
      <w:tabs>
        <w:tab w:val="bar" w:leader="none" w:pos="4844"/>
        <w:tab w:val="bar" w:leader="none" w:pos="9689"/>
      </w:tabs>
      <w:spacing w:after="0" w:line="240" w:lineRule="auto"/>
      <w:ind/>
    </w:pPr>
  </w:style>
  <w:style w:type="character" w:styleId="176">
    <w:name w:val="Header Char"/>
    <w:basedOn w:val="650"/>
    <w:link w:val="175"/>
    <w:uiPriority w:val="99"/>
    <w:pPr>
      <w:pBdr/>
      <w:spacing/>
      <w:ind/>
    </w:pPr>
  </w:style>
  <w:style w:type="paragraph" w:styleId="177">
    <w:name w:val="Footer"/>
    <w:basedOn w:val="649"/>
    <w:link w:val="178"/>
    <w:uiPriority w:val="99"/>
    <w:unhideWhenUsed w:val="1"/>
    <w:pPr>
      <w:pBdr/>
      <w:tabs>
        <w:tab w:val="bar" w:leader="none" w:pos="4844"/>
        <w:tab w:val="bar" w:leader="none" w:pos="9689"/>
      </w:tabs>
      <w:spacing w:after="0" w:line="240" w:lineRule="auto"/>
      <w:ind/>
    </w:pPr>
  </w:style>
  <w:style w:type="character" w:styleId="178">
    <w:name w:val="Footer Char"/>
    <w:basedOn w:val="650"/>
    <w:link w:val="177"/>
    <w:uiPriority w:val="99"/>
    <w:pPr>
      <w:pBdr/>
      <w:spacing/>
      <w:ind/>
    </w:pPr>
  </w:style>
  <w:style w:type="paragraph" w:styleId="180">
    <w:name w:val="footnote text"/>
    <w:basedOn w:val="649"/>
    <w:link w:val="181"/>
    <w:uiPriority w:val="99"/>
    <w:semiHidden w:val="1"/>
    <w:unhideWhenUsed w:val="1"/>
    <w:pPr>
      <w:pBdr/>
      <w:spacing w:after="0" w:line="240" w:lineRule="auto"/>
      <w:ind/>
    </w:pPr>
    <w:rPr>
      <w:sz w:val="20"/>
      <w:szCs w:val="20"/>
    </w:rPr>
  </w:style>
  <w:style w:type="character" w:styleId="181">
    <w:name w:val="Footnote Text Char"/>
    <w:basedOn w:val="650"/>
    <w:link w:val="180"/>
    <w:uiPriority w:val="99"/>
    <w:semiHidden w:val="1"/>
    <w:pPr>
      <w:pBdr/>
      <w:spacing/>
      <w:ind/>
    </w:pPr>
    <w:rPr>
      <w:sz w:val="20"/>
      <w:szCs w:val="20"/>
    </w:rPr>
  </w:style>
  <w:style w:type="character" w:styleId="182">
    <w:name w:val="footnote reference"/>
    <w:basedOn w:val="650"/>
    <w:uiPriority w:val="99"/>
    <w:semiHidden w:val="1"/>
    <w:unhideWhenUsed w:val="1"/>
    <w:pPr>
      <w:pBdr/>
      <w:spacing/>
      <w:ind/>
    </w:pPr>
    <w:rPr>
      <w:vertAlign w:val="superscript"/>
    </w:rPr>
  </w:style>
  <w:style w:type="paragraph" w:styleId="183">
    <w:name w:val="endnote text"/>
    <w:basedOn w:val="649"/>
    <w:link w:val="184"/>
    <w:uiPriority w:val="99"/>
    <w:semiHidden w:val="1"/>
    <w:unhideWhenUsed w:val="1"/>
    <w:pPr>
      <w:pBdr/>
      <w:spacing w:after="0" w:line="240" w:lineRule="auto"/>
      <w:ind/>
    </w:pPr>
    <w:rPr>
      <w:sz w:val="20"/>
      <w:szCs w:val="20"/>
    </w:rPr>
  </w:style>
  <w:style w:type="character" w:styleId="184">
    <w:name w:val="Endnote Text Char"/>
    <w:basedOn w:val="650"/>
    <w:link w:val="183"/>
    <w:uiPriority w:val="99"/>
    <w:semiHidden w:val="1"/>
    <w:pPr>
      <w:pBdr/>
      <w:spacing/>
      <w:ind/>
    </w:pPr>
    <w:rPr>
      <w:sz w:val="20"/>
      <w:szCs w:val="20"/>
    </w:rPr>
  </w:style>
  <w:style w:type="character" w:styleId="185">
    <w:name w:val="endnote reference"/>
    <w:basedOn w:val="650"/>
    <w:uiPriority w:val="99"/>
    <w:semiHidden w:val="1"/>
    <w:unhideWhenUsed w:val="1"/>
    <w:pPr>
      <w:pBdr/>
      <w:spacing/>
      <w:ind/>
    </w:pPr>
    <w:rPr>
      <w:vertAlign w:val="superscript"/>
    </w:rPr>
  </w:style>
  <w:style w:type="character" w:styleId="186">
    <w:name w:val="Hyperlink"/>
    <w:basedOn w:val="650"/>
    <w:uiPriority w:val="99"/>
    <w:unhideWhenUsed w:val="1"/>
    <w:pPr>
      <w:pBdr/>
      <w:spacing/>
      <w:ind/>
    </w:pPr>
    <w:rPr>
      <w:color w:val="0563c1" w:themeColor="hyperlink"/>
      <w:u w:val="single"/>
    </w:rPr>
  </w:style>
  <w:style w:type="character" w:styleId="187">
    <w:name w:val="FollowedHyperlink"/>
    <w:basedOn w:val="650"/>
    <w:uiPriority w:val="99"/>
    <w:semiHidden w:val="1"/>
    <w:unhideWhenUsed w:val="1"/>
    <w:pPr>
      <w:pBdr/>
      <w:spacing/>
      <w:ind/>
    </w:pPr>
    <w:rPr>
      <w:color w:val="954f72" w:themeColor="followedHyperlink"/>
      <w:u w:val="single"/>
    </w:rPr>
  </w:style>
  <w:style w:type="paragraph" w:styleId="197">
    <w:name w:val="TOC Heading"/>
    <w:uiPriority w:val="39"/>
    <w:unhideWhenUsed w:val="1"/>
    <w:pPr>
      <w:pBdr/>
      <w:spacing/>
      <w:ind/>
    </w:pPr>
  </w:style>
  <w:style w:type="paragraph" w:styleId="198">
    <w:name w:val="table of figures"/>
    <w:basedOn w:val="649"/>
    <w:next w:val="649"/>
    <w:uiPriority w:val="99"/>
    <w:unhideWhenUsed w:val="1"/>
    <w:pPr>
      <w:pBdr/>
      <w:spacing w:after="0" w:afterAutospacing="0"/>
      <w:ind/>
    </w:pPr>
  </w:style>
  <w:style w:type="paragraph" w:styleId="649" w:default="1">
    <w:name w:val="Normal"/>
    <w:qFormat w:val="1"/>
    <w:pPr>
      <w:widowControl w:val="1"/>
      <w:pBdr/>
      <w:bidi w:val="0"/>
      <w:spacing w:after="200" w:before="0" w:line="276" w:lineRule="auto"/>
      <w:ind/>
      <w:jc w:val="left"/>
    </w:pPr>
    <w:rPr>
      <w:rFonts w:ascii="Calibri" w:cs="DejaVu Sans" w:eastAsia="Calibri" w:hAnsi="Calibri"/>
      <w:color w:val="auto"/>
      <w:sz w:val="22"/>
      <w:szCs w:val="22"/>
      <w:lang w:bidi="ar-SA" w:eastAsia="en-US" w:val="ru-RU"/>
    </w:rPr>
  </w:style>
  <w:style w:type="character" w:styleId="650" w:default="1">
    <w:name w:val="Default Paragraph Font"/>
    <w:uiPriority w:val="1"/>
    <w:semiHidden w:val="1"/>
    <w:unhideWhenUsed w:val="1"/>
    <w:qFormat w:val="1"/>
    <w:pPr>
      <w:pBdr/>
      <w:spacing/>
      <w:ind/>
    </w:pPr>
  </w:style>
  <w:style w:type="character" w:styleId="651" w:customStyle="1">
    <w:name w:val="Стандартный HTML Знак"/>
    <w:basedOn w:val="650"/>
    <w:qFormat w:val="1"/>
    <w:pPr>
      <w:pBdr/>
      <w:spacing/>
      <w:ind/>
    </w:pPr>
    <w:rPr>
      <w:rFonts w:ascii="Consolas" w:cs="Consolas" w:hAnsi="Consolas"/>
      <w:sz w:val="20"/>
      <w:szCs w:val="20"/>
    </w:rPr>
  </w:style>
  <w:style w:type="character" w:styleId="652" w:customStyle="1">
    <w:name w:val="user_input1"/>
    <w:basedOn w:val="650"/>
    <w:qFormat w:val="1"/>
    <w:pPr>
      <w:pBdr/>
      <w:spacing/>
      <w:ind/>
    </w:pPr>
    <w:rPr>
      <w:color w:val="0a46c8"/>
    </w:rPr>
  </w:style>
  <w:style w:type="character" w:styleId="653" w:customStyle="1">
    <w:name w:val="Интернет-ссылка"/>
    <w:basedOn w:val="650"/>
    <w:pPr>
      <w:pBdr/>
      <w:spacing/>
      <w:ind/>
    </w:pPr>
    <w:rPr>
      <w:color w:val="0563c1"/>
      <w:u w:val="single"/>
    </w:rPr>
  </w:style>
  <w:style w:type="character" w:styleId="654" w:customStyle="1">
    <w:name w:val="Посещённая гиперссылка"/>
    <w:basedOn w:val="650"/>
    <w:pPr>
      <w:pBdr/>
      <w:spacing/>
      <w:ind/>
    </w:pPr>
    <w:rPr>
      <w:color w:val="954f72"/>
      <w:u w:val="single"/>
    </w:rPr>
  </w:style>
  <w:style w:type="paragraph" w:styleId="655">
    <w:name w:val="Заголовок"/>
    <w:basedOn w:val="649"/>
    <w:next w:val="656"/>
    <w:qFormat w:val="1"/>
    <w:pPr>
      <w:keepNext w:val="1"/>
      <w:pBdr/>
      <w:spacing w:after="120" w:before="240"/>
      <w:ind/>
    </w:pPr>
    <w:rPr>
      <w:rFonts w:ascii="Liberation Sans" w:cs="Lohit Devanagari" w:eastAsia="Noto Sans CJK SC" w:hAnsi="Liberation Sans"/>
      <w:sz w:val="28"/>
      <w:szCs w:val="28"/>
    </w:rPr>
  </w:style>
  <w:style w:type="paragraph" w:styleId="656">
    <w:name w:val="Body Text"/>
    <w:basedOn w:val="649"/>
    <w:pPr>
      <w:pBdr/>
      <w:spacing w:after="140" w:before="0"/>
      <w:ind/>
    </w:pPr>
  </w:style>
  <w:style w:type="paragraph" w:styleId="657">
    <w:name w:val="List"/>
    <w:basedOn w:val="656"/>
    <w:pPr>
      <w:pBdr/>
      <w:spacing/>
      <w:ind/>
    </w:pPr>
    <w:rPr>
      <w:rFonts w:cs="Lohit Devanagari"/>
    </w:rPr>
  </w:style>
  <w:style w:type="paragraph" w:styleId="658">
    <w:name w:val="Caption"/>
    <w:basedOn w:val="649"/>
    <w:qFormat w:val="1"/>
    <w:pPr>
      <w:suppressLineNumbers w:val="1"/>
      <w:pBdr/>
      <w:spacing w:after="120" w:before="120"/>
      <w:ind/>
    </w:pPr>
    <w:rPr>
      <w:rFonts w:cs="Lohit Devanagari"/>
      <w:i w:val="1"/>
      <w:iCs w:val="1"/>
      <w:sz w:val="24"/>
      <w:szCs w:val="24"/>
    </w:rPr>
  </w:style>
  <w:style w:type="paragraph" w:styleId="659">
    <w:name w:val="Указатель"/>
    <w:basedOn w:val="649"/>
    <w:qFormat w:val="1"/>
    <w:pPr>
      <w:suppressLineNumbers w:val="1"/>
      <w:pBdr/>
      <w:spacing/>
      <w:ind/>
    </w:pPr>
    <w:rPr>
      <w:rFonts w:cs="Lohit Devanagari"/>
    </w:rPr>
  </w:style>
  <w:style w:type="paragraph" w:styleId="660">
    <w:name w:val="Title"/>
    <w:basedOn w:val="649"/>
    <w:next w:val="656"/>
    <w:uiPriority w:val="10"/>
    <w:qFormat w:val="1"/>
    <w:pPr>
      <w:keepNext w:val="1"/>
      <w:pBdr/>
      <w:spacing w:after="120" w:before="240"/>
      <w:ind/>
    </w:pPr>
    <w:rPr>
      <w:rFonts w:ascii="Liberation Sans" w:cs="Lohit Devanagari" w:eastAsia="Noto Sans CJK SC" w:hAnsi="Liberation Sans"/>
      <w:sz w:val="28"/>
      <w:szCs w:val="28"/>
    </w:rPr>
  </w:style>
  <w:style w:type="paragraph" w:styleId="661">
    <w:name w:val="Caption"/>
    <w:basedOn w:val="649"/>
    <w:qFormat w:val="1"/>
    <w:pPr>
      <w:suppressLineNumbers w:val="1"/>
      <w:pBdr/>
      <w:spacing w:after="120" w:before="120"/>
      <w:ind/>
    </w:pPr>
    <w:rPr>
      <w:rFonts w:cs="Lohit Devanagari"/>
      <w:i w:val="1"/>
      <w:iCs w:val="1"/>
      <w:sz w:val="24"/>
      <w:szCs w:val="24"/>
    </w:rPr>
  </w:style>
  <w:style w:type="paragraph" w:styleId="662">
    <w:name w:val="index heading"/>
    <w:basedOn w:val="649"/>
    <w:qFormat w:val="1"/>
    <w:pPr>
      <w:suppressLineNumbers w:val="1"/>
      <w:pBdr/>
      <w:spacing/>
      <w:ind/>
    </w:pPr>
    <w:rPr>
      <w:rFonts w:cs="Lohit Devanagari"/>
    </w:rPr>
  </w:style>
  <w:style w:type="paragraph" w:styleId="663">
    <w:name w:val="Normal (Web)"/>
    <w:basedOn w:val="649"/>
    <w:qFormat w:val="1"/>
    <w:pPr>
      <w:pBdr/>
      <w:spacing w:after="280" w:before="280" w:line="240" w:lineRule="auto"/>
      <w:ind/>
    </w:pPr>
    <w:rPr>
      <w:rFonts w:ascii="Times New Roman" w:cs="Times New Roman" w:eastAsia="Times New Roman" w:hAnsi="Times New Roman"/>
      <w:sz w:val="24"/>
      <w:szCs w:val="24"/>
      <w:lang w:eastAsia="ru-RU"/>
    </w:rPr>
  </w:style>
  <w:style w:type="paragraph" w:styleId="664">
    <w:name w:val="HTML Preformatted"/>
    <w:basedOn w:val="649"/>
    <w:link w:val="651"/>
    <w:qFormat w:val="1"/>
    <w:pPr>
      <w:pBdr/>
      <w:spacing w:after="0" w:before="0" w:line="240" w:lineRule="auto"/>
      <w:ind/>
    </w:pPr>
    <w:rPr>
      <w:rFonts w:ascii="Consolas" w:cs="Consolas" w:hAnsi="Consolas"/>
      <w:sz w:val="20"/>
      <w:szCs w:val="20"/>
    </w:rPr>
  </w:style>
  <w:style w:type="paragraph" w:styleId="665">
    <w:name w:val="List Paragraph"/>
    <w:basedOn w:val="649"/>
    <w:qFormat w:val="1"/>
    <w:pPr>
      <w:widowControl w:val="0"/>
      <w:pBdr/>
      <w:spacing w:after="0" w:before="0" w:line="240" w:lineRule="auto"/>
      <w:ind w:left="720" w:firstLine="0"/>
      <w:contextualSpacing w:val="1"/>
    </w:pPr>
    <w:rPr>
      <w:rFonts w:ascii="Courier New" w:cs="Courier New" w:eastAsia="Courier New" w:hAnsi="Courier New"/>
      <w:color w:val="000000"/>
      <w:sz w:val="24"/>
      <w:szCs w:val="24"/>
      <w:lang w:bidi="ru-RU" w:eastAsia="ru-RU"/>
    </w:rPr>
  </w:style>
  <w:style w:type="paragraph" w:styleId="666" w:customStyle="1">
    <w:name w:val="font5"/>
    <w:basedOn w:val="649"/>
    <w:qFormat w:val="1"/>
    <w:pPr>
      <w:pBdr/>
      <w:spacing w:after="280" w:before="280" w:line="240" w:lineRule="auto"/>
      <w:ind/>
    </w:pPr>
    <w:rPr>
      <w:rFonts w:ascii="Times New Roman" w:cs="Times New Roman" w:eastAsia="Times New Roman" w:hAnsi="Times New Roman"/>
      <w:color w:val="000000"/>
      <w:lang w:eastAsia="ru-RU"/>
    </w:rPr>
  </w:style>
  <w:style w:type="paragraph" w:styleId="667" w:customStyle="1">
    <w:name w:val="xl63"/>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jc w:val="center"/>
    </w:pPr>
    <w:rPr>
      <w:rFonts w:ascii="Times New Roman" w:cs="Times New Roman" w:eastAsia="Times New Roman" w:hAnsi="Times New Roman"/>
      <w:sz w:val="20"/>
      <w:szCs w:val="20"/>
      <w:lang w:eastAsia="ru-RU"/>
    </w:rPr>
  </w:style>
  <w:style w:type="paragraph" w:styleId="668" w:customStyle="1">
    <w:name w:val="xl64"/>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0"/>
      <w:szCs w:val="20"/>
      <w:lang w:eastAsia="ru-RU"/>
    </w:rPr>
  </w:style>
  <w:style w:type="paragraph" w:styleId="669" w:customStyle="1">
    <w:name w:val="xl65"/>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color w:val="000000"/>
      <w:sz w:val="20"/>
      <w:szCs w:val="20"/>
      <w:lang w:eastAsia="ru-RU"/>
    </w:rPr>
  </w:style>
  <w:style w:type="paragraph" w:styleId="670" w:customStyle="1">
    <w:name w:val="xl66"/>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jc w:val="center"/>
    </w:pPr>
    <w:rPr>
      <w:rFonts w:ascii="Times New Roman" w:cs="Times New Roman" w:eastAsia="Times New Roman" w:hAnsi="Times New Roman"/>
      <w:color w:val="000000"/>
      <w:sz w:val="20"/>
      <w:szCs w:val="20"/>
      <w:lang w:eastAsia="ru-RU"/>
    </w:rPr>
  </w:style>
  <w:style w:type="paragraph" w:styleId="671" w:customStyle="1">
    <w:name w:val="xl67"/>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color w:val="000000"/>
      <w:sz w:val="24"/>
      <w:szCs w:val="24"/>
      <w:lang w:eastAsia="ru-RU"/>
    </w:rPr>
  </w:style>
  <w:style w:type="paragraph" w:styleId="672" w:customStyle="1">
    <w:name w:val="xl68"/>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jc w:val="center"/>
    </w:pPr>
    <w:rPr>
      <w:rFonts w:ascii="Times New Roman" w:cs="Times New Roman" w:eastAsia="Times New Roman" w:hAnsi="Times New Roman"/>
      <w:color w:val="000000"/>
      <w:sz w:val="24"/>
      <w:szCs w:val="24"/>
      <w:lang w:eastAsia="ru-RU"/>
    </w:rPr>
  </w:style>
  <w:style w:type="paragraph" w:styleId="673" w:customStyle="1">
    <w:name w:val="xl69"/>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74" w:customStyle="1">
    <w:name w:val="xl70"/>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jc w:val="center"/>
    </w:pPr>
    <w:rPr>
      <w:rFonts w:ascii="Times New Roman" w:cs="Times New Roman" w:eastAsia="Times New Roman" w:hAnsi="Times New Roman"/>
      <w:sz w:val="24"/>
      <w:szCs w:val="24"/>
      <w:lang w:eastAsia="ru-RU"/>
    </w:rPr>
  </w:style>
  <w:style w:type="paragraph" w:styleId="675" w:customStyle="1">
    <w:name w:val="xl71"/>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0"/>
      <w:szCs w:val="20"/>
      <w:lang w:eastAsia="ru-RU"/>
    </w:rPr>
  </w:style>
  <w:style w:type="paragraph" w:styleId="676" w:customStyle="1">
    <w:name w:val="xl72"/>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color w:val="000000"/>
      <w:sz w:val="20"/>
      <w:szCs w:val="20"/>
      <w:lang w:eastAsia="ru-RU"/>
    </w:rPr>
  </w:style>
  <w:style w:type="paragraph" w:styleId="677" w:customStyle="1">
    <w:name w:val="xl73"/>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color w:val="000000"/>
      <w:sz w:val="24"/>
      <w:szCs w:val="24"/>
      <w:lang w:eastAsia="ru-RU"/>
    </w:rPr>
  </w:style>
  <w:style w:type="paragraph" w:styleId="678" w:customStyle="1">
    <w:name w:val="xl74"/>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color w:val="000000"/>
      <w:sz w:val="21"/>
      <w:szCs w:val="21"/>
      <w:lang w:eastAsia="ru-RU"/>
    </w:rPr>
  </w:style>
  <w:style w:type="paragraph" w:styleId="679" w:customStyle="1">
    <w:name w:val="xl75"/>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jc w:val="center"/>
    </w:pPr>
    <w:rPr>
      <w:rFonts w:ascii="Times New Roman" w:cs="Times New Roman" w:eastAsia="Times New Roman" w:hAnsi="Times New Roman"/>
      <w:color w:val="000000"/>
      <w:sz w:val="21"/>
      <w:szCs w:val="21"/>
      <w:lang w:eastAsia="ru-RU"/>
    </w:rPr>
  </w:style>
  <w:style w:type="paragraph" w:styleId="680" w:customStyle="1">
    <w:name w:val="xl76"/>
    <w:basedOn w:val="649"/>
    <w:qFormat w:val="1"/>
    <w:pPr>
      <w:pBdr>
        <w:top w:color="000000" w:space="0" w:sz="4" w:val="single"/>
        <w:left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1" w:customStyle="1">
    <w:name w:val="xl77"/>
    <w:basedOn w:val="649"/>
    <w:qFormat w:val="1"/>
    <w:pPr>
      <w:pBdr>
        <w:left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2" w:customStyle="1">
    <w:name w:val="xl78"/>
    <w:basedOn w:val="649"/>
    <w:qFormat w:val="1"/>
    <w:pPr>
      <w:pBdr>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3" w:customStyle="1">
    <w:name w:val="xl79"/>
    <w:basedOn w:val="649"/>
    <w:qFormat w:val="1"/>
    <w:pPr>
      <w:pBdr>
        <w:top w:color="000000" w:space="0" w:sz="4" w:val="single"/>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4" w:customStyle="1">
    <w:name w:val="xl80"/>
    <w:basedOn w:val="649"/>
    <w:qFormat w:val="1"/>
    <w:pPr>
      <w:pBdr>
        <w:left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5" w:customStyle="1">
    <w:name w:val="xl81"/>
    <w:basedOn w:val="649"/>
    <w:qFormat w:val="1"/>
    <w:pPr>
      <w:pBdr>
        <w:left w:color="000000" w:space="0" w:sz="4" w:val="single"/>
        <w:bottom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6" w:customStyle="1">
    <w:name w:val="xl82"/>
    <w:basedOn w:val="649"/>
    <w:qFormat w:val="1"/>
    <w:pPr>
      <w:pBdr>
        <w:top w:color="000000" w:space="0" w:sz="4" w:val="single"/>
        <w:left w:color="000000" w:space="0" w:sz="4" w:val="single"/>
        <w:right w:color="000000" w:space="0" w:sz="4" w:val="single"/>
      </w:pBdr>
      <w:spacing w:after="280" w:before="280" w:line="240" w:lineRule="auto"/>
      <w:ind/>
    </w:pPr>
    <w:rPr>
      <w:rFonts w:ascii="Times New Roman" w:cs="Times New Roman" w:eastAsia="Times New Roman" w:hAnsi="Times New Roman"/>
      <w:sz w:val="24"/>
      <w:szCs w:val="24"/>
      <w:lang w:eastAsia="ru-RU"/>
    </w:rPr>
  </w:style>
  <w:style w:type="paragraph" w:styleId="687" w:customStyle="1">
    <w:name w:val="Содержимое таблицы"/>
    <w:basedOn w:val="649"/>
    <w:qFormat w:val="1"/>
    <w:pPr>
      <w:widowControl w:val="0"/>
      <w:suppressLineNumbers w:val="1"/>
      <w:pBdr/>
      <w:spacing/>
      <w:ind/>
    </w:pPr>
  </w:style>
  <w:style w:type="paragraph" w:styleId="688" w:customStyle="1">
    <w:name w:val="Заголовок таблицы"/>
    <w:basedOn w:val="687"/>
    <w:qFormat w:val="1"/>
    <w:pPr>
      <w:pBdr/>
      <w:spacing/>
      <w:ind/>
      <w:jc w:val="center"/>
    </w:pPr>
    <w:rPr>
      <w:b w:val="1"/>
      <w:bCs w:val="1"/>
    </w:rPr>
  </w:style>
  <w:style w:type="numbering" w:styleId="689" w:default="1">
    <w:name w:val="No List"/>
    <w:uiPriority w:val="99"/>
    <w:semiHidden w:val="1"/>
    <w:unhideWhenUsed w:val="1"/>
    <w:qFormat w:val="1"/>
    <w:pPr>
      <w:pBdr/>
      <w:spacing/>
      <w:ind/>
    </w:pPr>
  </w:style>
  <w:style w:type="numbering" w:styleId="690" w:customStyle="1">
    <w:name w:val="Нет списка1"/>
    <w:qFormat w:val="1"/>
    <w:pPr>
      <w:pBdr/>
      <w:spacing/>
      <w:ind/>
    </w:pPr>
  </w:style>
  <w:style w:type="numbering" w:styleId="691" w:customStyle="1">
    <w:name w:val="Нет списка11"/>
    <w:qFormat w:val="1"/>
    <w:pPr>
      <w:pBdr/>
      <w:spacing/>
      <w:ind/>
    </w:pPr>
  </w:style>
  <w:style w:type="table" w:styleId="692"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AgA+p3XDpcPm/b6dgggRLOScQ==">CgMxLjAyCWlkLmdqZGd4czIKaWQuMzBqMHpsbDIKaWQuMWZvYjl0ZTIKaWQuM3pueXNoNzIKaWQuMmV0OTJwMDIJaWQudHlqY3d0MgppZC4zZHk2dmttMgppZC4xdDNoNXNmMgppZC40ZDM0b2c4MgppZC4yczhleW8xMgppZC4xN2RwOHZ1OAByITFMa2hBYzI3ejJMTml3Sjl0SE5Rd000WVFFVlY3SlRmYg==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2023-08-23T08:05:00Z</dcterms:created>
  <dc:creator>Nout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