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F23D5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341630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F588E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 w:bidi="th-TH"/>
        </w:rPr>
        <w:t>บันทึกข้อความ</w:t>
      </w:r>
    </w:p>
    <w:p w14:paraId="1D5FC628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ส่วน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ราชการ</w:t>
      </w:r>
      <w:r>
        <w:rPr>
          <w:rFonts w:hint="cs"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default" w:ascii="TH SarabunIT๙" w:hAnsi="TH SarabunIT๙" w:cs="TH SarabunIT๙"/>
          <w:b/>
          <w:bCs/>
          <w:sz w:val="40"/>
          <w:szCs w:val="40"/>
          <w:u w:val="dotted"/>
          <w:cs w:val="0"/>
          <w:lang w:val="en-US"/>
        </w:rPr>
        <w:t xml:space="preserve"> </w:t>
      </w:r>
      <w:r>
        <w:rPr>
          <w:rFonts w:hint="cs" w:ascii="TH SarabunIT๙" w:hAnsi="TH SarabunIT๙" w:cs="TH SarabunIT๙"/>
          <w:b w:val="0"/>
          <w:bCs w:val="0"/>
          <w:color w:val="FF0000"/>
          <w:sz w:val="32"/>
          <w:szCs w:val="32"/>
          <w:u w:val="dotted"/>
          <w:cs/>
          <w:lang w:val="en-US" w:bidi="th-TH"/>
        </w:rPr>
        <w:t>งานวางแผนและงบประมาณ</w:t>
      </w:r>
      <w:r>
        <w:rPr>
          <w:rFonts w:hint="default" w:ascii="TH SarabunIT๙" w:hAnsi="TH SarabunIT๙" w:cs="TH SarabunIT๙"/>
          <w:b/>
          <w:bCs/>
          <w:sz w:val="40"/>
          <w:szCs w:val="40"/>
          <w:u w:val="dotted"/>
          <w:cs w:val="0"/>
          <w:lang w:val="en-US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 w:bidi="th-TH"/>
        </w:rPr>
        <w:t>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14:paraId="64B098DD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hint="cs" w:ascii="TH SarabunIT๙" w:hAnsi="TH SarabunIT๙" w:cs="TH SarabunIT๙"/>
          <w:u w:val="dotted"/>
          <w:cs/>
        </w:rPr>
        <w:t xml:space="preserve"> </w:t>
      </w:r>
      <w:r>
        <w:rPr>
          <w:rFonts w:hint="cs"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 xml:space="preserve">ตุลาคม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14:paraId="52ED2B7B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>ขออนุญาตรายงานผลการดำเนินโครงการ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</w:rPr>
        <w:t>(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  <w:lang w:val="th-TH" w:bidi="th-TH"/>
        </w:rPr>
        <w:t>ชื่อโครงการ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</w:rPr>
        <w:t>)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14:paraId="0ED02820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เรียน   ผู้อำนวยการวิทยาลัยเทคนิคกันทรลักษ์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</w:rPr>
        <w:tab/>
      </w:r>
    </w:p>
    <w:p w14:paraId="7244ABE9">
      <w:pPr>
        <w:spacing w:before="120" w:after="0"/>
        <w:jc w:val="thaiDistribute"/>
        <w:rPr>
          <w:rFonts w:ascii="TH SarabunIT๙" w:hAnsi="TH SarabunIT๙" w:eastAsia="Times New Roman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sz w:val="32"/>
          <w:szCs w:val="32"/>
          <w:cs/>
          <w:lang w:val="th-TH" w:eastAsia="th-TH" w:bidi="th-TH"/>
        </w:rPr>
        <w:t xml:space="preserve">ตามที่ 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val="th-TH" w:eastAsia="th-TH" w:bidi="th-TH"/>
        </w:rPr>
        <w:t>แผนกวิชา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eastAsia="th-TH"/>
        </w:rPr>
        <w:t>/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val="th-TH" w:eastAsia="th-TH" w:bidi="th-TH"/>
        </w:rPr>
        <w:t>งาน</w:t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ฝ่าย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 xml:space="preserve">ได้ดำเนินโครงการ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>(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ชื่อโครงการ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) 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ความละเอียดแจ้งแล้วนั้น</w:t>
      </w:r>
    </w:p>
    <w:p w14:paraId="5BDE76E4">
      <w:pPr>
        <w:spacing w:before="120" w:after="0"/>
        <w:jc w:val="thaiDistribute"/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  <w:tab/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บัดนี้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แผนกวิชา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>/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งาน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ได้ดำเนินโครงการดังกล่าว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ที่จัดขึ้นในวันที่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เดือน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พ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>.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ศ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. 2568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 xml:space="preserve">ณ 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เสร็จสิ้นเรียบร้อยแล้ว จึงขออนุญาตรายงานผลการ ดำเนินโครงการ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(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ชื่อโครงการ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) 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รายละเอียดดังเอกสารที่แนบมาพร้อมนี้</w:t>
      </w:r>
    </w:p>
    <w:p w14:paraId="199BF345">
      <w:pPr>
        <w:spacing w:before="240" w:after="0"/>
        <w:ind w:firstLine="1440"/>
        <w:jc w:val="thaiDistribute"/>
        <w:rPr>
          <w:rFonts w:ascii="TH SarabunIT๙" w:hAnsi="TH SarabunIT๙" w:eastAsia="Cordia New" w:cs="TH SarabunIT๙"/>
          <w:sz w:val="32"/>
          <w:szCs w:val="32"/>
          <w:lang w:eastAsia="zh-CN"/>
        </w:rPr>
      </w:pPr>
      <w:bookmarkStart w:id="2" w:name="_GoBack"/>
      <w:bookmarkEnd w:id="2"/>
      <w:r>
        <w:rPr>
          <w:rFonts w:hint="cs" w:ascii="TH SarabunIT๙" w:hAnsi="TH SarabunIT๙" w:eastAsia="Cordia New" w:cs="TH SarabunIT๙"/>
          <w:sz w:val="32"/>
          <w:szCs w:val="32"/>
          <w:cs/>
          <w:lang w:val="th-TH" w:eastAsia="zh-CN" w:bidi="th-TH"/>
        </w:rPr>
        <w:t>จึงเรียนมาเพื่อโปรดพิจารณา</w:t>
      </w:r>
    </w:p>
    <w:p w14:paraId="0BFDBA89">
      <w:pPr>
        <w:spacing w:after="0" w:line="264" w:lineRule="auto"/>
        <w:ind w:left="5040" w:firstLine="720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4397158B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(........................................)</w:t>
      </w:r>
    </w:p>
    <w:p w14:paraId="200FAA99">
      <w:pPr>
        <w:spacing w:after="240" w:line="240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หัวหน้างาน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/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หัวหน้าแผนกวิชา</w:t>
      </w:r>
    </w:p>
    <w:p w14:paraId="5E5A2A09">
      <w:pPr>
        <w:spacing w:after="0" w:line="240" w:lineRule="auto"/>
        <w:jc w:val="thaiDistribute"/>
        <w:rPr>
          <w:rFonts w:hint="cs"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</w:t>
      </w:r>
    </w:p>
    <w:p w14:paraId="20028EE3">
      <w:pPr>
        <w:spacing w:after="0" w:line="240" w:lineRule="auto"/>
        <w:jc w:val="thaiDistribute"/>
        <w:rPr>
          <w:rFonts w:hint="cs"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</w:t>
      </w:r>
    </w:p>
    <w:p w14:paraId="7D1A188B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>……………………………………………………………………..</w:t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</w:t>
      </w:r>
    </w:p>
    <w:p w14:paraId="1651112A">
      <w:pPr>
        <w:spacing w:after="48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5A164F5F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 xml:space="preserve">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>(...........................................)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bookmarkStart w:id="0" w:name="_Hlk210288243"/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นายสมศักดิ์ จันทานิตย์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.)</w:t>
      </w:r>
    </w:p>
    <w:bookmarkEnd w:id="0"/>
    <w:p w14:paraId="4E97E814">
      <w:pPr>
        <w:spacing w:after="24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รองผู้อำนวยการฝ่าย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.....................................</w:t>
      </w:r>
      <w:bookmarkStart w:id="1" w:name="_Hlk210288268"/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  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bookmarkEnd w:id="1"/>
    <w:p w14:paraId="6DF3130D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ความคิดเห็นของผู้อำนวยการ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</w:t>
      </w:r>
    </w:p>
    <w:p w14:paraId="767EB0D8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</w:t>
      </w:r>
    </w:p>
    <w:p w14:paraId="7AA768FB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</w:t>
      </w:r>
    </w:p>
    <w:p w14:paraId="3DF66DD6">
      <w:pPr>
        <w:spacing w:before="120" w:after="60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69D24048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นางสาวทักษิณา  ชมจันทร์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1D9E6F67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7037AB82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............/............/............</w:t>
      </w:r>
    </w:p>
    <w:sectPr>
      <w:footerReference r:id="rId5" w:type="default"/>
      <w:pgSz w:w="11906" w:h="16838"/>
      <w:pgMar w:top="709" w:right="849" w:bottom="851" w:left="1276" w:header="709" w:footer="36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IT๙">
    <w:panose1 w:val="020B0500040200020003"/>
    <w:charset w:val="00"/>
    <w:family w:val="swiss"/>
    <w:pitch w:val="default"/>
    <w:sig w:usb0="A100006F" w:usb1="5000205A" w:usb2="00000000" w:usb3="00000000" w:csb0="60010183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1959A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hint="cs" w:ascii="TH SarabunIT๙" w:hAnsi="TH SarabunIT๙" w:cs="TH SarabunIT๙"/>
        <w:b/>
        <w:bCs/>
        <w:sz w:val="36"/>
        <w:szCs w:val="36"/>
        <w:cs/>
        <w:lang w:val="th-TH" w:bidi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B4"/>
    <w:rsid w:val="00014514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707E8"/>
    <w:rsid w:val="001C4231"/>
    <w:rsid w:val="001E2B05"/>
    <w:rsid w:val="00220A77"/>
    <w:rsid w:val="00241A3F"/>
    <w:rsid w:val="002547A6"/>
    <w:rsid w:val="00263476"/>
    <w:rsid w:val="002D4EF0"/>
    <w:rsid w:val="002E6609"/>
    <w:rsid w:val="0031234B"/>
    <w:rsid w:val="003142CA"/>
    <w:rsid w:val="00333A94"/>
    <w:rsid w:val="003556A5"/>
    <w:rsid w:val="00364458"/>
    <w:rsid w:val="00393D3B"/>
    <w:rsid w:val="003A23B1"/>
    <w:rsid w:val="003B5B6B"/>
    <w:rsid w:val="003C666D"/>
    <w:rsid w:val="003D7FE9"/>
    <w:rsid w:val="00416DE1"/>
    <w:rsid w:val="00441998"/>
    <w:rsid w:val="0045171D"/>
    <w:rsid w:val="004844CA"/>
    <w:rsid w:val="004B5192"/>
    <w:rsid w:val="004B595B"/>
    <w:rsid w:val="004D092E"/>
    <w:rsid w:val="004D6091"/>
    <w:rsid w:val="004D6F43"/>
    <w:rsid w:val="004E5AF6"/>
    <w:rsid w:val="00524018"/>
    <w:rsid w:val="0052459E"/>
    <w:rsid w:val="00533BBC"/>
    <w:rsid w:val="0055297C"/>
    <w:rsid w:val="0058001C"/>
    <w:rsid w:val="005973D0"/>
    <w:rsid w:val="005E3646"/>
    <w:rsid w:val="005E7B84"/>
    <w:rsid w:val="005F56B9"/>
    <w:rsid w:val="00633F7D"/>
    <w:rsid w:val="00644F96"/>
    <w:rsid w:val="00656081"/>
    <w:rsid w:val="006922C4"/>
    <w:rsid w:val="006D2214"/>
    <w:rsid w:val="006E58DF"/>
    <w:rsid w:val="00722C9C"/>
    <w:rsid w:val="007230A1"/>
    <w:rsid w:val="00730240"/>
    <w:rsid w:val="0074595D"/>
    <w:rsid w:val="007515E0"/>
    <w:rsid w:val="0075469C"/>
    <w:rsid w:val="0077681E"/>
    <w:rsid w:val="007945B4"/>
    <w:rsid w:val="0079495B"/>
    <w:rsid w:val="007B3A6F"/>
    <w:rsid w:val="007B5499"/>
    <w:rsid w:val="007D4573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A6598"/>
    <w:rsid w:val="009B077A"/>
    <w:rsid w:val="009E0EC4"/>
    <w:rsid w:val="00A5115F"/>
    <w:rsid w:val="00A52F73"/>
    <w:rsid w:val="00AB5D45"/>
    <w:rsid w:val="00AC04C0"/>
    <w:rsid w:val="00AC470B"/>
    <w:rsid w:val="00AD0BC2"/>
    <w:rsid w:val="00B6208E"/>
    <w:rsid w:val="00B640C9"/>
    <w:rsid w:val="00BB789A"/>
    <w:rsid w:val="00BC3763"/>
    <w:rsid w:val="00BD2F7C"/>
    <w:rsid w:val="00BD3BCB"/>
    <w:rsid w:val="00BE58FE"/>
    <w:rsid w:val="00BF432C"/>
    <w:rsid w:val="00BF594F"/>
    <w:rsid w:val="00C22718"/>
    <w:rsid w:val="00C42D3A"/>
    <w:rsid w:val="00D04D2F"/>
    <w:rsid w:val="00D062BF"/>
    <w:rsid w:val="00D162A3"/>
    <w:rsid w:val="00D5324E"/>
    <w:rsid w:val="00DE2975"/>
    <w:rsid w:val="00DF39BA"/>
    <w:rsid w:val="00DF521D"/>
    <w:rsid w:val="00E1399A"/>
    <w:rsid w:val="00E2147E"/>
    <w:rsid w:val="00E77A14"/>
    <w:rsid w:val="00E92543"/>
    <w:rsid w:val="00EA21B7"/>
    <w:rsid w:val="00EC66D4"/>
    <w:rsid w:val="00F2776B"/>
    <w:rsid w:val="00F40922"/>
    <w:rsid w:val="00F968F0"/>
    <w:rsid w:val="00FA6CC0"/>
    <w:rsid w:val="00FB54C5"/>
    <w:rsid w:val="00FD3A58"/>
    <w:rsid w:val="029638CF"/>
    <w:rsid w:val="05791E87"/>
    <w:rsid w:val="19531DAF"/>
    <w:rsid w:val="1F530D27"/>
    <w:rsid w:val="201D22F5"/>
    <w:rsid w:val="36892E54"/>
    <w:rsid w:val="4DF914D1"/>
    <w:rsid w:val="58825290"/>
    <w:rsid w:val="643863BB"/>
    <w:rsid w:val="6631762B"/>
    <w:rsid w:val="6DF3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5">
    <w:name w:val="Emphasis"/>
    <w:qFormat/>
    <w:uiPriority w:val="0"/>
    <w:rPr>
      <w:i/>
      <w:iCs/>
    </w:rPr>
  </w:style>
  <w:style w:type="paragraph" w:styleId="6">
    <w:name w:val="footer"/>
    <w:basedOn w:val="1"/>
    <w:link w:val="8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Angsana New"/>
      <w:sz w:val="24"/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ท้ายกระดาษ อักขระ"/>
    <w:basedOn w:val="2"/>
    <w:link w:val="6"/>
    <w:qFormat/>
    <w:uiPriority w:val="0"/>
    <w:rPr>
      <w:rFonts w:ascii="Times New Roman" w:hAnsi="Times New Roman" w:eastAsia="Times New Roman" w:cs="Angsana New"/>
      <w:sz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TH SarabunPSK" w:hAnsi="TH SarabunPSK" w:eastAsia="Calibri" w:cs="TH SarabunPSK"/>
      <w:color w:val="000000"/>
      <w:sz w:val="24"/>
      <w:szCs w:val="24"/>
      <w:lang w:val="en-US" w:eastAsia="en-US" w:bidi="th-TH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ordia New"/>
    </w:rPr>
  </w:style>
  <w:style w:type="character" w:customStyle="1" w:styleId="11">
    <w:name w:val="หัวกระดาษ อักขระ"/>
    <w:basedOn w:val="2"/>
    <w:link w:val="7"/>
    <w:qFormat/>
    <w:uiPriority w:val="99"/>
  </w:style>
  <w:style w:type="character" w:customStyle="1" w:styleId="12">
    <w:name w:val="ข้อความบอลลูน อักขระ"/>
    <w:basedOn w:val="2"/>
    <w:link w:val="4"/>
    <w:semiHidden/>
    <w:qFormat/>
    <w:uiPriority w:val="99"/>
    <w:rPr>
      <w:rFonts w:ascii="Segoe UI" w:hAnsi="Segoe UI" w:cs="Angsana New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4CC84-E56C-4218-838A-7B6CEF6F79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1619</Characters>
  <Lines>13</Lines>
  <Paragraphs>3</Paragraphs>
  <TotalTime>12</TotalTime>
  <ScaleCrop>false</ScaleCrop>
  <LinksUpToDate>false</LinksUpToDate>
  <CharactersWithSpaces>1900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2025-09-30T08:23:00Z</dcterms:created>
  <dc:creator>User</dc:creator>
  <cp:lastModifiedBy>Sopanat Pailiew</cp:lastModifiedBy>
  <cp:lastPrinted>2025-10-02T02:04:00Z</cp:lastPrinted>
  <dcterms:modified xsi:type="dcterms:W3CDTF">2025-10-02T06:14:55Z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4497B6452D044E4DB980AD5400B69AD9_13</vt:lpwstr>
  </property>
</Properties>
</file>