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82" w:rsidRDefault="00DB204D">
      <w:pPr>
        <w:rPr>
          <w:rFonts w:ascii="Candara" w:hAnsi="Candara"/>
          <w:b/>
          <w:bCs/>
          <w:color w:val="1C3687"/>
          <w:sz w:val="32"/>
          <w:szCs w:val="32"/>
        </w:rPr>
      </w:pPr>
      <w:r>
        <w:rPr>
          <w:rFonts w:ascii="Candara" w:hAnsi="Candara"/>
          <w:b/>
          <w:bCs/>
          <w:color w:val="1C3687"/>
          <w:sz w:val="32"/>
          <w:szCs w:val="32"/>
        </w:rPr>
        <w:t>Koncebk</w:t>
      </w:r>
      <w:r w:rsidR="003B0A0D">
        <w:rPr>
          <w:rFonts w:ascii="Candara" w:hAnsi="Candara"/>
          <w:b/>
          <w:bCs/>
          <w:color w:val="1C3687"/>
          <w:sz w:val="32"/>
          <w:szCs w:val="32"/>
        </w:rPr>
        <w:t xml:space="preserve"> – Barbershop</w:t>
      </w:r>
    </w:p>
    <w:p w:rsidR="00037082" w:rsidRDefault="00037082">
      <w:pPr>
        <w:rPr>
          <w:rFonts w:ascii="Franklin Gothic Medium" w:hAnsi="Franklin Gothic Medium"/>
          <w:b/>
          <w:bCs/>
          <w:sz w:val="32"/>
          <w:szCs w:val="32"/>
        </w:rPr>
      </w:pPr>
    </w:p>
    <w:p w:rsidR="00A67F0E" w:rsidRDefault="003B0A0D">
      <w:pPr>
        <w:rPr>
          <w:rFonts w:ascii="Franklin Gothic Medium" w:hAnsi="Franklin Gothic Medium"/>
        </w:rPr>
      </w:pPr>
      <w:r>
        <w:rPr>
          <w:rFonts w:ascii="Franklin Gothic Medium" w:hAnsi="Franklin Gothic Medium"/>
        </w:rPr>
        <w:t>Der Barbershop ist ein hoch ersehntes und Seriöses Unternehmen, d</w:t>
      </w:r>
      <w:r w:rsidR="00DB204D">
        <w:rPr>
          <w:rFonts w:ascii="Franklin Gothic Medium" w:hAnsi="Franklin Gothic Medium"/>
        </w:rPr>
        <w:t>ie Website soll den Sinn und das</w:t>
      </w:r>
      <w:r>
        <w:rPr>
          <w:rFonts w:ascii="Franklin Gothic Medium" w:hAnsi="Franklin Gothic Medium"/>
        </w:rPr>
        <w:t xml:space="preserve"> Niveau dem entsprechend widerspiegeln.</w:t>
      </w:r>
      <w:r w:rsidR="00A67F0E">
        <w:rPr>
          <w:rFonts w:ascii="Franklin Gothic Medium" w:hAnsi="Franklin Gothic Medium"/>
        </w:rPr>
        <w:t xml:space="preserve"> Moderne Technologie, elegant präsentiert. Dabei strebt Barbershop einen Vintage Stil an, der an das ältere Konzept eines traditionellen Barbershop angelehnt ist.</w:t>
      </w:r>
    </w:p>
    <w:p w:rsidR="00A67F0E" w:rsidRDefault="00A67F0E">
      <w:pPr>
        <w:rPr>
          <w:rFonts w:ascii="Franklin Gothic Medium" w:hAnsi="Franklin Gothic Medium"/>
          <w:b/>
          <w:bCs/>
        </w:rPr>
      </w:pPr>
    </w:p>
    <w:p w:rsidR="00037082" w:rsidRPr="00A67F0E" w:rsidRDefault="003B0A0D">
      <w:pPr>
        <w:rPr>
          <w:rFonts w:ascii="Franklin Gothic Medium" w:hAnsi="Franklin Gothic Medium"/>
          <w:b/>
          <w:bCs/>
        </w:rPr>
      </w:pPr>
      <w:r>
        <w:rPr>
          <w:rFonts w:ascii="Franklin Gothic Medium" w:hAnsi="Franklin Gothic Medium"/>
          <w:b/>
          <w:bCs/>
        </w:rPr>
        <w:t>Gestaltungsraster</w:t>
      </w:r>
    </w:p>
    <w:p w:rsidR="00037082" w:rsidRDefault="003B0A0D">
      <w:pPr>
        <w:rPr>
          <w:rFonts w:ascii="Franklin Gothic Medium" w:hAnsi="Franklin Gothic Medium"/>
        </w:rPr>
      </w:pPr>
      <w:r>
        <w:rPr>
          <w:rFonts w:ascii="Franklin Gothic Medium" w:hAnsi="Franklin Gothic Medium"/>
        </w:rPr>
        <w:t>Die Website besteht aus zwei Teilen:</w:t>
      </w:r>
    </w:p>
    <w:p w:rsidR="00EA3911" w:rsidRDefault="00EA3911">
      <w:pPr>
        <w:rPr>
          <w:rFonts w:ascii="Franklin Gothic Medium" w:hAnsi="Franklin Gothic Medium"/>
          <w:i/>
          <w:iCs/>
          <w:sz w:val="28"/>
          <w:szCs w:val="28"/>
        </w:rPr>
      </w:pPr>
    </w:p>
    <w:p w:rsidR="00037082" w:rsidRDefault="003B0A0D">
      <w:pPr>
        <w:rPr>
          <w:rFonts w:ascii="Franklin Gothic Medium" w:hAnsi="Franklin Gothic Medium"/>
        </w:rPr>
      </w:pPr>
      <w:r>
        <w:rPr>
          <w:rFonts w:ascii="Franklin Gothic Medium" w:hAnsi="Franklin Gothic Medium"/>
          <w:i/>
          <w:iCs/>
          <w:sz w:val="28"/>
          <w:szCs w:val="28"/>
        </w:rPr>
        <w:t>Die linke Hälfte</w:t>
      </w:r>
      <w:r>
        <w:rPr>
          <w:rFonts w:ascii="Franklin Gothic Medium" w:hAnsi="Franklin Gothic Medium"/>
        </w:rPr>
        <w:t>, die von ein</w:t>
      </w:r>
      <w:r w:rsidR="00DB204D">
        <w:rPr>
          <w:rFonts w:ascii="Franklin Gothic Medium" w:hAnsi="Franklin Gothic Medium"/>
        </w:rPr>
        <w:t>em</w:t>
      </w:r>
      <w:r>
        <w:rPr>
          <w:rFonts w:ascii="Franklin Gothic Medium" w:hAnsi="Franklin Gothic Medium"/>
        </w:rPr>
        <w:t xml:space="preserve"> Foto gefüllt wird, dass den Inhalt der individuellen Seite Illustriert, auf der sich der Nutzer befindet. Die Fotos, die auf jede Seite variieren, bleiben idealerweise im Rahmen der zuvor gewählten Farbpalette. Darüber hinaus, werden die Fotos wahrscheinlich an Helligkeit reduziert werden, damit potentielle Texte darauf sichtbarer und leichter zu lesen sind. Diese „Banner“ fungieren als der Header der Website.</w:t>
      </w:r>
    </w:p>
    <w:p w:rsidR="00037082" w:rsidRDefault="003B0A0D">
      <w:pPr>
        <w:rPr>
          <w:rFonts w:ascii="Franklin Gothic Medium" w:hAnsi="Franklin Gothic Medium"/>
          <w:sz w:val="28"/>
          <w:szCs w:val="28"/>
        </w:rPr>
      </w:pPr>
      <w:r>
        <w:rPr>
          <w:rFonts w:ascii="Franklin Gothic Medium" w:hAnsi="Franklin Gothic Medium"/>
          <w:i/>
          <w:iCs/>
          <w:sz w:val="28"/>
          <w:szCs w:val="28"/>
        </w:rPr>
        <w:t>Die rechte Hälfte</w:t>
      </w:r>
      <w:r>
        <w:rPr>
          <w:rFonts w:ascii="Franklin Gothic Medium" w:hAnsi="Franklin Gothic Medium"/>
        </w:rPr>
        <w:t>, die den Eigentlichen Inhalt der Seite bergt, Die Section. Hier wird alle Achtung auf Optische Linien und genügend Weißraum gesetzt, damit die Seiten stets simpel Strukturiert bleiben, und sich der Nutzer auf den ersten Blick einfühlen kann. Jede Seite hat nur eine Handvoll Informationen, die schnell vermittelt werden sollen. Zudem befindet sich Unterhalb dessen noch die der Footer, der die Navigation beinhaltet. Diese bleibt auf jeder Seite an genau der Stelle, dam</w:t>
      </w:r>
      <w:r w:rsidR="00DB204D">
        <w:rPr>
          <w:rFonts w:ascii="Franklin Gothic Medium" w:hAnsi="Franklin Gothic Medium"/>
        </w:rPr>
        <w:t>it man es nicht ständig suchen m</w:t>
      </w:r>
      <w:r>
        <w:rPr>
          <w:rFonts w:ascii="Franklin Gothic Medium" w:hAnsi="Franklin Gothic Medium"/>
        </w:rPr>
        <w:t>uss. Bewusst werde ich meine Seite nicht auf einer festen Größe vom Wrapper limitieren, ich kreiere eine Flexible Website, aber ich werde auch darauf achten, dass ich den Inhalt der 960x600 Regel gerecht anpassen werde.</w:t>
      </w:r>
    </w:p>
    <w:p w:rsidR="00EA3911" w:rsidRDefault="00EA3911">
      <w:pPr>
        <w:rPr>
          <w:rFonts w:ascii="Franklin Gothic Medium" w:hAnsi="Franklin Gothic Medium"/>
          <w:b/>
          <w:bCs/>
        </w:rPr>
      </w:pPr>
    </w:p>
    <w:p w:rsidR="00037082" w:rsidRPr="00A67F0E" w:rsidRDefault="003B0A0D">
      <w:pPr>
        <w:rPr>
          <w:rFonts w:ascii="Franklin Gothic Medium" w:hAnsi="Franklin Gothic Medium"/>
          <w:b/>
          <w:bCs/>
          <w:sz w:val="28"/>
          <w:szCs w:val="28"/>
        </w:rPr>
      </w:pPr>
      <w:r>
        <w:rPr>
          <w:rFonts w:ascii="Franklin Gothic Medium" w:hAnsi="Franklin Gothic Medium"/>
          <w:b/>
          <w:bCs/>
        </w:rPr>
        <w:t>Typographie</w:t>
      </w:r>
    </w:p>
    <w:p w:rsidR="00037082" w:rsidRDefault="003B0A0D">
      <w:pPr>
        <w:rPr>
          <w:rFonts w:ascii="Franklin Gothic Medium" w:hAnsi="Franklin Gothic Medium"/>
          <w:sz w:val="28"/>
          <w:szCs w:val="28"/>
        </w:rPr>
      </w:pPr>
      <w:r>
        <w:rPr>
          <w:rFonts w:ascii="Franklin Gothic Medium" w:hAnsi="Franklin Gothic Medium"/>
        </w:rPr>
        <w:t>Die Web</w:t>
      </w:r>
      <w:r w:rsidR="00A67F0E">
        <w:rPr>
          <w:rFonts w:ascii="Franklin Gothic Medium" w:hAnsi="Franklin Gothic Medium"/>
        </w:rPr>
        <w:t>site wird insgesamt sehr Text arm</w:t>
      </w:r>
      <w:r>
        <w:rPr>
          <w:rFonts w:ascii="Franklin Gothic Medium" w:hAnsi="Franklin Gothic Medium"/>
        </w:rPr>
        <w:t xml:space="preserve"> ausfallen. Doch wenn Text vorhanden ist, ist es frei von typographischen Sünden. Die Texte werden maximal 2 websichere Schriftarten haben. Die wenigen vorhandenen Fließtexte sin</w:t>
      </w:r>
      <w:r w:rsidR="00EA3911">
        <w:rPr>
          <w:rFonts w:ascii="Franklin Gothic Medium" w:hAnsi="Franklin Gothic Medium"/>
        </w:rPr>
        <w:t xml:space="preserve">d keine Romane, </w:t>
      </w:r>
      <w:r>
        <w:rPr>
          <w:rFonts w:ascii="Franklin Gothic Medium" w:hAnsi="Franklin Gothic Medium"/>
        </w:rPr>
        <w:t xml:space="preserve">wenn nötig </w:t>
      </w:r>
      <w:r w:rsidR="00EA3911">
        <w:rPr>
          <w:rFonts w:ascii="Franklin Gothic Medium" w:hAnsi="Franklin Gothic Medium"/>
        </w:rPr>
        <w:t xml:space="preserve">werden sie aber </w:t>
      </w:r>
      <w:r>
        <w:rPr>
          <w:rFonts w:ascii="Franklin Gothic Medium" w:hAnsi="Franklin Gothic Medium"/>
        </w:rPr>
        <w:t>in Spalten segmentiert. Außerdem wird das Leading auf Schriftgröße angepasst, um bei einem angenehmen Layout zu bleiben.</w:t>
      </w:r>
      <w:r w:rsidR="00EA3911">
        <w:rPr>
          <w:rFonts w:ascii="Franklin Gothic Medium" w:hAnsi="Franklin Gothic Medium"/>
        </w:rPr>
        <w:t xml:space="preserve"> Deutlich unterschiedliche Formatierung um Schrifthierarchie zu behalten.</w:t>
      </w:r>
      <w:r>
        <w:rPr>
          <w:rFonts w:ascii="Franklin Gothic Medium" w:hAnsi="Franklin Gothic Medium"/>
        </w:rPr>
        <w:t xml:space="preserve"> Verzichtet wird auf nicht linksbündige, kontrastarme Fließtexte, die am besten noch unter 10 Punkt sind</w:t>
      </w:r>
      <w:r w:rsidR="00A67F0E">
        <w:rPr>
          <w:rFonts w:ascii="Franklin Gothic Medium" w:hAnsi="Franklin Gothic Medium"/>
        </w:rPr>
        <w:t>, ohne Absätze und genügend Zeilenabstand</w:t>
      </w:r>
      <w:r>
        <w:rPr>
          <w:rFonts w:ascii="Franklin Gothic Medium" w:hAnsi="Franklin Gothic Medium"/>
        </w:rPr>
        <w:t>.</w:t>
      </w:r>
    </w:p>
    <w:p w:rsidR="00EA3911" w:rsidRDefault="00EA3911">
      <w:pPr>
        <w:rPr>
          <w:rFonts w:ascii="Franklin Gothic Medium" w:hAnsi="Franklin Gothic Medium"/>
          <w:b/>
          <w:bCs/>
        </w:rPr>
      </w:pPr>
    </w:p>
    <w:p w:rsidR="00037082" w:rsidRPr="00A67F0E" w:rsidRDefault="003B0A0D">
      <w:pPr>
        <w:rPr>
          <w:rFonts w:ascii="Franklin Gothic Medium" w:hAnsi="Franklin Gothic Medium"/>
          <w:b/>
          <w:bCs/>
          <w:sz w:val="28"/>
          <w:szCs w:val="28"/>
        </w:rPr>
      </w:pPr>
      <w:r>
        <w:rPr>
          <w:rFonts w:ascii="Franklin Gothic Medium" w:hAnsi="Franklin Gothic Medium"/>
          <w:b/>
          <w:bCs/>
        </w:rPr>
        <w:t>Farben</w:t>
      </w:r>
    </w:p>
    <w:p w:rsidR="00037082" w:rsidRDefault="003B0A0D">
      <w:pPr>
        <w:rPr>
          <w:rFonts w:ascii="Franklin Gothic Medium" w:hAnsi="Franklin Gothic Medium"/>
        </w:rPr>
      </w:pPr>
      <w:r>
        <w:rPr>
          <w:rFonts w:ascii="Franklin Gothic Medium" w:hAnsi="Franklin Gothic Medium"/>
        </w:rPr>
        <w:t xml:space="preserve">Die Website hat eine begrenzte Anzahl an Farben. Die gewählte Palette beinhaltet viel Braun, ein natürlicher Ton, der für Gemütlichkeit </w:t>
      </w:r>
      <w:r w:rsidR="009E3CC2">
        <w:rPr>
          <w:rFonts w:ascii="Franklin Gothic Medium" w:hAnsi="Franklin Gothic Medium"/>
        </w:rPr>
        <w:t>und Wohlbefinden steht; oft in V</w:t>
      </w:r>
      <w:r>
        <w:rPr>
          <w:rFonts w:ascii="Franklin Gothic Medium" w:hAnsi="Franklin Gothic Medium"/>
        </w:rPr>
        <w:t>intage Einrichtungen gesehen. Das trifft sich gut, weil Barbershop mit genau diesen Eigenschaften wirbt. Dazu ein Ähnliches Gelbton, oder ein komplementäres Türkis, was für Ruhe und Erholung steht. Die Palette wird im Kern der Website (auf der Rechten Div) nicht so oft genutzt, weil sie voraussichtlich nur für Akzente im Layout dienen werden. Der Rest wird Schwarz auf Weiß bleiben, um der angestrebten Lookboo</w:t>
      </w:r>
      <w:bookmarkStart w:id="0" w:name="_GoBack"/>
      <w:bookmarkEnd w:id="0"/>
      <w:r>
        <w:rPr>
          <w:rFonts w:ascii="Franklin Gothic Medium" w:hAnsi="Franklin Gothic Medium"/>
        </w:rPr>
        <w:t>k-Ästhetik treu zu bleiben.</w:t>
      </w:r>
    </w:p>
    <w:p w:rsidR="00EA3911" w:rsidRDefault="00EA3911">
      <w:pPr>
        <w:rPr>
          <w:rFonts w:ascii="Franklin Gothic Medium" w:hAnsi="Franklin Gothic Medium"/>
          <w:b/>
          <w:bCs/>
        </w:rPr>
      </w:pPr>
    </w:p>
    <w:p w:rsidR="00037082" w:rsidRDefault="003B0A0D">
      <w:pPr>
        <w:rPr>
          <w:rFonts w:ascii="Franklin Gothic Medium" w:hAnsi="Franklin Gothic Medium"/>
          <w:b/>
          <w:bCs/>
        </w:rPr>
      </w:pPr>
      <w:r>
        <w:rPr>
          <w:rFonts w:ascii="Franklin Gothic Medium" w:hAnsi="Franklin Gothic Medium"/>
          <w:b/>
          <w:bCs/>
        </w:rPr>
        <w:t>Bilder / Grafiken</w:t>
      </w:r>
    </w:p>
    <w:p w:rsidR="00037082" w:rsidRDefault="003B0A0D">
      <w:pPr>
        <w:rPr>
          <w:rFonts w:ascii="Franklin Gothic Medium" w:hAnsi="Franklin Gothic Medium"/>
        </w:rPr>
      </w:pPr>
      <w:r>
        <w:rPr>
          <w:rFonts w:ascii="Franklin Gothic Medium" w:hAnsi="Franklin Gothic Medium"/>
        </w:rPr>
        <w:t>Wie zuvor beschrieben</w:t>
      </w:r>
      <w:r w:rsidR="00EA3911">
        <w:rPr>
          <w:rFonts w:ascii="Franklin Gothic Medium" w:hAnsi="Franklin Gothic Medium"/>
        </w:rPr>
        <w:t>, werden die Großen Banner der l</w:t>
      </w:r>
      <w:r>
        <w:rPr>
          <w:rFonts w:ascii="Franklin Gothic Medium" w:hAnsi="Franklin Gothic Medium"/>
        </w:rPr>
        <w:t>inken Seite der Website darauf optimiert, um das Lesen von Text darauf zu erleichtern</w:t>
      </w:r>
      <w:r w:rsidR="00A67F0E">
        <w:rPr>
          <w:rFonts w:ascii="Franklin Gothic Medium" w:hAnsi="Franklin Gothic Medium"/>
        </w:rPr>
        <w:t>, und um im Farbschema zu bleiben</w:t>
      </w:r>
      <w:r>
        <w:rPr>
          <w:rFonts w:ascii="Franklin Gothic Medium" w:hAnsi="Franklin Gothic Medium"/>
        </w:rPr>
        <w:t>.</w:t>
      </w:r>
      <w:r w:rsidR="00A67F0E">
        <w:rPr>
          <w:rFonts w:ascii="Franklin Gothic Medium" w:hAnsi="Franklin Gothic Medium"/>
        </w:rPr>
        <w:t xml:space="preserve"> Die Motive könnten bei der Team Seite zum Beispiel ein Gruppenfoto der Angestellten sein. </w:t>
      </w:r>
      <w:r>
        <w:rPr>
          <w:rFonts w:ascii="Franklin Gothic Medium" w:hAnsi="Franklin Gothic Medium"/>
        </w:rPr>
        <w:t xml:space="preserve">Die </w:t>
      </w:r>
      <w:r w:rsidR="00A67F0E">
        <w:rPr>
          <w:rFonts w:ascii="Franklin Gothic Medium" w:hAnsi="Franklin Gothic Medium"/>
        </w:rPr>
        <w:t>JPGs</w:t>
      </w:r>
      <w:r>
        <w:rPr>
          <w:rFonts w:ascii="Franklin Gothic Medium" w:hAnsi="Franklin Gothic Medium"/>
        </w:rPr>
        <w:t xml:space="preserve"> an sich werden eine sehr große Auflösung im Anspruch nehmen, grade weil sie die Hälfte der Seite decken werden. Zu den Bannern und Mitarbeiter Fotos werden aber noch Icons genutzt, um Texte hervorzuheben, und um die Barrierefreiheit für Nutzer, die der Sprache nicht mächtig sind, zu gewähren.</w:t>
      </w:r>
    </w:p>
    <w:sectPr w:rsidR="0003708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61E" w:rsidRDefault="003B0A0D">
      <w:r>
        <w:separator/>
      </w:r>
    </w:p>
  </w:endnote>
  <w:endnote w:type="continuationSeparator" w:id="0">
    <w:p w:rsidR="00CE061E" w:rsidRDefault="003B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andara">
    <w:panose1 w:val="020E0502030303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61E" w:rsidRDefault="003B0A0D">
      <w:r>
        <w:rPr>
          <w:color w:val="000000"/>
        </w:rPr>
        <w:separator/>
      </w:r>
    </w:p>
  </w:footnote>
  <w:footnote w:type="continuationSeparator" w:id="0">
    <w:p w:rsidR="00CE061E" w:rsidRDefault="003B0A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82"/>
    <w:rsid w:val="00037082"/>
    <w:rsid w:val="003B0A0D"/>
    <w:rsid w:val="009E3CC2"/>
    <w:rsid w:val="00A67F0E"/>
    <w:rsid w:val="00CE061E"/>
    <w:rsid w:val="00DB204D"/>
    <w:rsid w:val="00EA3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6B5B"/>
  <w15:docId w15:val="{6B8FB0E5-FD75-4371-951D-D68E5419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Giuliano Bosco</dc:creator>
  <cp:lastModifiedBy>Giuliano Bosco</cp:lastModifiedBy>
  <cp:revision>4</cp:revision>
  <dcterms:created xsi:type="dcterms:W3CDTF">2019-03-13T08:56:00Z</dcterms:created>
  <dcterms:modified xsi:type="dcterms:W3CDTF">2019-03-13T09:23:00Z</dcterms:modified>
</cp:coreProperties>
</file>