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AFFDC" w14:textId="77777777" w:rsidR="001C6C50" w:rsidRDefault="00545C2B">
      <w:pPr>
        <w:rPr>
          <w:rFonts w:ascii="Times New Roman" w:hAnsi="Times New Roman" w:cs="Times New Roman"/>
          <w:b/>
          <w:sz w:val="32"/>
          <w:szCs w:val="32"/>
        </w:rPr>
      </w:pPr>
      <w:r w:rsidRPr="00545C2B">
        <w:rPr>
          <w:rFonts w:ascii="Times New Roman" w:hAnsi="Times New Roman" w:cs="Times New Roman"/>
          <w:b/>
          <w:sz w:val="32"/>
          <w:szCs w:val="32"/>
        </w:rPr>
        <w:t>CHAPTER 5</w:t>
      </w:r>
    </w:p>
    <w:p w14:paraId="59B66241" w14:textId="77777777" w:rsidR="00545C2B" w:rsidRDefault="00545C2B">
      <w:pPr>
        <w:rPr>
          <w:rFonts w:ascii="Times New Roman" w:hAnsi="Times New Roman" w:cs="Times New Roman"/>
          <w:b/>
          <w:sz w:val="32"/>
          <w:szCs w:val="32"/>
        </w:rPr>
      </w:pPr>
    </w:p>
    <w:p w14:paraId="44E42E75" w14:textId="77777777" w:rsidR="00545C2B" w:rsidRDefault="00545C2B">
      <w:pPr>
        <w:rPr>
          <w:rFonts w:ascii="Times New Roman" w:hAnsi="Times New Roman" w:cs="Times New Roman"/>
          <w:b/>
          <w:bCs/>
          <w:sz w:val="28"/>
          <w:szCs w:val="28"/>
        </w:rPr>
      </w:pPr>
      <w:r w:rsidRPr="00545C2B">
        <w:rPr>
          <w:rFonts w:ascii="Times New Roman" w:hAnsi="Times New Roman" w:cs="Times New Roman"/>
          <w:b/>
          <w:bCs/>
          <w:sz w:val="28"/>
          <w:szCs w:val="28"/>
        </w:rPr>
        <w:t>Conclusion</w:t>
      </w:r>
    </w:p>
    <w:p w14:paraId="673C4B41" w14:textId="77777777" w:rsidR="00282355" w:rsidRPr="00282355" w:rsidRDefault="00282355" w:rsidP="00282355">
      <w:pPr>
        <w:shd w:val="clear" w:color="auto" w:fill="FFFFFF" w:themeFill="background1"/>
        <w:spacing w:line="360" w:lineRule="auto"/>
        <w:jc w:val="both"/>
        <w:rPr>
          <w:rFonts w:ascii="Times New Roman" w:hAnsi="Times New Roman" w:cs="Times New Roman"/>
          <w:sz w:val="24"/>
          <w:szCs w:val="24"/>
          <w:lang w:val="en-US"/>
        </w:rPr>
      </w:pPr>
      <w:r w:rsidRPr="00282355">
        <w:rPr>
          <w:rFonts w:ascii="Times New Roman" w:hAnsi="Times New Roman" w:cs="Times New Roman"/>
          <w:sz w:val="24"/>
          <w:szCs w:val="24"/>
          <w:lang w:val="en-US"/>
        </w:rPr>
        <w:t>In today's fast-paced digital world, financial institutions are under increasing pressure to process loan applications quickly, accurately, and fairly. Traditional rule-based systems often struggle to meet these demands, particularly when dealing with large volumes of data or complex applicant profiles. To address these limitations, this project set out to design and implement a machine learning-based loan approval prediction system capable of supporting real-time decision-making with improved accuracy and efficiency.</w:t>
      </w:r>
    </w:p>
    <w:p w14:paraId="0F1FD961" w14:textId="77777777" w:rsidR="00282355" w:rsidRPr="00282355" w:rsidRDefault="00282355" w:rsidP="00282355">
      <w:pPr>
        <w:shd w:val="clear" w:color="auto" w:fill="FFFFFF" w:themeFill="background1"/>
        <w:spacing w:line="360" w:lineRule="auto"/>
        <w:jc w:val="both"/>
        <w:rPr>
          <w:rFonts w:ascii="Times New Roman" w:hAnsi="Times New Roman" w:cs="Times New Roman"/>
          <w:sz w:val="24"/>
          <w:szCs w:val="24"/>
          <w:lang w:val="en-US"/>
        </w:rPr>
      </w:pPr>
      <w:r w:rsidRPr="00282355">
        <w:rPr>
          <w:rFonts w:ascii="Times New Roman" w:hAnsi="Times New Roman" w:cs="Times New Roman"/>
          <w:sz w:val="24"/>
          <w:szCs w:val="24"/>
          <w:lang w:val="en-US"/>
        </w:rPr>
        <w:t>The core objective of the project was to build an intelligent and scalable model that can analyze applicant data and predict loan eligibility using a supervised learning approach. A publicly available dataset containing real-world loan application features was used, and Logistic Regression was selected as the primary classification algorithm due to its simplicity, interpretability, and strong performance on binary classification tasks. The project followed a structured development pipeline, beginning with data collection and preprocessing, followed by model training, evaluation, and deployment.</w:t>
      </w:r>
    </w:p>
    <w:p w14:paraId="53E30CC5" w14:textId="77777777" w:rsidR="00282355" w:rsidRPr="00282355" w:rsidRDefault="00282355" w:rsidP="00282355">
      <w:pPr>
        <w:shd w:val="clear" w:color="auto" w:fill="FFFFFF" w:themeFill="background1"/>
        <w:spacing w:line="360" w:lineRule="auto"/>
        <w:jc w:val="both"/>
        <w:rPr>
          <w:rFonts w:ascii="Times New Roman" w:hAnsi="Times New Roman" w:cs="Times New Roman"/>
          <w:sz w:val="24"/>
          <w:szCs w:val="24"/>
          <w:lang w:val="en-US"/>
        </w:rPr>
      </w:pPr>
      <w:r w:rsidRPr="00282355">
        <w:rPr>
          <w:rFonts w:ascii="Times New Roman" w:hAnsi="Times New Roman" w:cs="Times New Roman"/>
          <w:sz w:val="24"/>
          <w:szCs w:val="24"/>
          <w:lang w:val="en-US"/>
        </w:rPr>
        <w:t xml:space="preserve">After achieving reliable results through cross-validation and performance metrics such as accuracy, precision, and recall, the trained model was serialized and deployed using a </w:t>
      </w:r>
      <w:proofErr w:type="spellStart"/>
      <w:r w:rsidRPr="00282355">
        <w:rPr>
          <w:rFonts w:ascii="Times New Roman" w:hAnsi="Times New Roman" w:cs="Times New Roman"/>
          <w:b/>
          <w:bCs/>
          <w:sz w:val="24"/>
          <w:szCs w:val="24"/>
          <w:lang w:val="en-US"/>
        </w:rPr>
        <w:t>Streamlit</w:t>
      </w:r>
      <w:proofErr w:type="spellEnd"/>
      <w:r w:rsidRPr="00282355">
        <w:rPr>
          <w:rFonts w:ascii="Times New Roman" w:hAnsi="Times New Roman" w:cs="Times New Roman"/>
          <w:b/>
          <w:bCs/>
          <w:sz w:val="24"/>
          <w:szCs w:val="24"/>
          <w:lang w:val="en-US"/>
        </w:rPr>
        <w:t>-based web application</w:t>
      </w:r>
      <w:r w:rsidRPr="00282355">
        <w:rPr>
          <w:rFonts w:ascii="Times New Roman" w:hAnsi="Times New Roman" w:cs="Times New Roman"/>
          <w:sz w:val="24"/>
          <w:szCs w:val="24"/>
          <w:lang w:val="en-US"/>
        </w:rPr>
        <w:t>. This enabled an interactive user interface where end users could input loan-related information and instantly receive a prediction about approval status. The system was thoroughly tested and demonstrated consistent performance, validating its practical application in a simulated financial setting.</w:t>
      </w:r>
    </w:p>
    <w:p w14:paraId="486DB3B0" w14:textId="77777777" w:rsidR="00282355" w:rsidRPr="00282355" w:rsidRDefault="00282355" w:rsidP="00282355">
      <w:pPr>
        <w:shd w:val="clear" w:color="auto" w:fill="FFFFFF" w:themeFill="background1"/>
        <w:spacing w:line="360" w:lineRule="auto"/>
        <w:jc w:val="both"/>
        <w:rPr>
          <w:rFonts w:ascii="Times New Roman" w:hAnsi="Times New Roman" w:cs="Times New Roman"/>
          <w:sz w:val="24"/>
          <w:szCs w:val="24"/>
          <w:lang w:val="en-US"/>
        </w:rPr>
      </w:pPr>
      <w:r w:rsidRPr="00282355">
        <w:rPr>
          <w:rFonts w:ascii="Times New Roman" w:hAnsi="Times New Roman" w:cs="Times New Roman"/>
          <w:sz w:val="24"/>
          <w:szCs w:val="24"/>
          <w:lang w:val="en-US"/>
        </w:rPr>
        <w:t>In conclusion, this project successfully demonstrates the potential of machine learning in enhancing traditional loan processing workflows. It bridges the gap between manual, rules-based decision-making and intelligent automation. The system not only improves operational efficiency but also lays the groundwork for future extensions, such as integrating more advanced models, expanding to multi-class predictions, or deploying on cloud platforms. Ultimately, this work provides a valuable foundation for the development of smarter, fairer, and faster loan approval systems in the financial services industry.</w:t>
      </w:r>
    </w:p>
    <w:p w14:paraId="23F44AC2" w14:textId="77777777" w:rsidR="00545C2B" w:rsidRPr="00545C2B" w:rsidRDefault="00545C2B" w:rsidP="00282355">
      <w:pPr>
        <w:shd w:val="clear" w:color="auto" w:fill="FFFFFF" w:themeFill="background1"/>
        <w:spacing w:line="360" w:lineRule="auto"/>
        <w:jc w:val="both"/>
        <w:rPr>
          <w:rFonts w:ascii="Times New Roman" w:hAnsi="Times New Roman" w:cs="Times New Roman"/>
          <w:b/>
          <w:sz w:val="28"/>
          <w:szCs w:val="28"/>
        </w:rPr>
      </w:pPr>
    </w:p>
    <w:sectPr w:rsidR="00545C2B" w:rsidRPr="00545C2B">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DF011" w14:textId="77777777" w:rsidR="0008722F" w:rsidRDefault="0008722F" w:rsidP="001F13F5">
      <w:pPr>
        <w:spacing w:after="0" w:line="240" w:lineRule="auto"/>
      </w:pPr>
      <w:r>
        <w:separator/>
      </w:r>
    </w:p>
  </w:endnote>
  <w:endnote w:type="continuationSeparator" w:id="0">
    <w:p w14:paraId="0DA3339F" w14:textId="77777777" w:rsidR="0008722F" w:rsidRDefault="0008722F" w:rsidP="001F1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A987D" w14:textId="77777777" w:rsidR="0008722F" w:rsidRDefault="0008722F" w:rsidP="001F13F5">
      <w:pPr>
        <w:spacing w:after="0" w:line="240" w:lineRule="auto"/>
      </w:pPr>
      <w:r>
        <w:separator/>
      </w:r>
    </w:p>
  </w:footnote>
  <w:footnote w:type="continuationSeparator" w:id="0">
    <w:p w14:paraId="3A036AB7" w14:textId="77777777" w:rsidR="0008722F" w:rsidRDefault="0008722F" w:rsidP="001F13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B5BA4" w14:textId="15D2EFDB" w:rsidR="001F13F5" w:rsidRPr="001F13F5" w:rsidRDefault="00291544" w:rsidP="001F13F5">
    <w:pPr>
      <w:pStyle w:val="Header"/>
      <w:jc w:val="right"/>
      <w:rPr>
        <w:i/>
      </w:rPr>
    </w:pPr>
    <w:r>
      <w:rPr>
        <w:rFonts w:ascii="Times New Roman" w:hAnsi="Times New Roman" w:cs="Times New Roman"/>
        <w:b/>
        <w:bCs/>
        <w:i/>
        <w:color w:val="000000" w:themeColor="text1"/>
        <w:sz w:val="24"/>
        <w:szCs w:val="24"/>
      </w:rPr>
      <w:t>Loan Approval Prediction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773"/>
    <w:rsid w:val="0008722F"/>
    <w:rsid w:val="00190416"/>
    <w:rsid w:val="001C6C50"/>
    <w:rsid w:val="001F13F5"/>
    <w:rsid w:val="00282355"/>
    <w:rsid w:val="00291544"/>
    <w:rsid w:val="002D1773"/>
    <w:rsid w:val="00545C2B"/>
    <w:rsid w:val="007B15AB"/>
    <w:rsid w:val="00A2752A"/>
    <w:rsid w:val="00CE6F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D81BF"/>
  <w15:chartTrackingRefBased/>
  <w15:docId w15:val="{D7B75E0F-8444-4A94-958F-19F88B712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13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13F5"/>
  </w:style>
  <w:style w:type="paragraph" w:styleId="Footer">
    <w:name w:val="footer"/>
    <w:basedOn w:val="Normal"/>
    <w:link w:val="FooterChar"/>
    <w:uiPriority w:val="99"/>
    <w:unhideWhenUsed/>
    <w:rsid w:val="001F13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13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405560">
      <w:bodyDiv w:val="1"/>
      <w:marLeft w:val="0"/>
      <w:marRight w:val="0"/>
      <w:marTop w:val="0"/>
      <w:marBottom w:val="0"/>
      <w:divBdr>
        <w:top w:val="none" w:sz="0" w:space="0" w:color="auto"/>
        <w:left w:val="none" w:sz="0" w:space="0" w:color="auto"/>
        <w:bottom w:val="none" w:sz="0" w:space="0" w:color="auto"/>
        <w:right w:val="none" w:sz="0" w:space="0" w:color="auto"/>
      </w:divBdr>
    </w:div>
    <w:div w:id="1634555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338</Words>
  <Characters>1930</Characters>
  <Application>Microsoft Office Word</Application>
  <DocSecurity>0</DocSecurity>
  <Lines>16</Lines>
  <Paragraphs>4</Paragraphs>
  <ScaleCrop>false</ScaleCrop>
  <Company>HP</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Nutan Sarnobat</cp:lastModifiedBy>
  <cp:revision>3</cp:revision>
  <dcterms:created xsi:type="dcterms:W3CDTF">2025-07-15T10:42:00Z</dcterms:created>
  <dcterms:modified xsi:type="dcterms:W3CDTF">2025-07-15T10:44:00Z</dcterms:modified>
</cp:coreProperties>
</file>