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olor w:val="211F1A"/>
          <w:sz w:val="56"/>
          <w:szCs w:val="56"/>
        </w:rPr>
        <w:t xml:space="preserve">NutriAI on AWS EKS</w:t>
      </w:r>
    </w:p>
    <w:p>
      <w:pPr>
        <w:spacing w:after="20"/>
      </w:pPr>
      <w:r>
        <w:rPr>
          <w:color w:val="B5620A"/>
          <w:sz w:val="30"/>
          <w:szCs w:val="30"/>
        </w:rPr>
        <w:t xml:space="preserve">Infrastructure Guide — ALB Exposure, Istio Service Mesh &amp; kubectl Command Reference</w:t>
      </w:r>
    </w:p>
    <w:p>
      <w:pPr>
        <w:spacing w:after="400"/>
      </w:pPr>
      <w:r>
        <w:rPr>
          <w:i/>
          <w:iCs/>
          <w:color w:val="5B5952"/>
          <w:sz w:val="20"/>
          <w:szCs w:val="20"/>
        </w:rPr>
        <w:t xml:space="preserve">CGI-NutriAI repository · prepared 2026-08-14</w:t>
      </w:r>
    </w:p>
    <w:p>
      <w:pPr>
        <w:pBdr>
          <w:left w:val="single" w:color="B5620A" w:sz="18" w:space="8"/>
        </w:pBdr>
        <w:shd w:fill="F6F1E9" w:val="clear"/>
        <w:spacing w:after="160" w:before="80"/>
        <w:ind w:left="120"/>
      </w:pPr>
      <w:r>
        <w:rPr>
          <w:i/>
          <w:iCs/>
          <w:color w:val="3A3730"/>
          <w:sz w:val="20"/>
          <w:szCs w:val="20"/>
        </w:rPr>
        <w:t xml:space="preserve">Everything under alb-ingress/ and istio-service-mesh/ described here is ready-to-apply YAML that has NOT been deployed to any cluster. This document is both the reference for what was built and the runbook for applying it when you're ready.</w:t>
      </w:r>
    </w:p>
    <w:p>
      <w:pPr>
        <w:pBdr>
          <w:bottom w:val="single" w:color="D7D2C4" w:sz="6" w:space="4"/>
        </w:pBdr>
        <w:spacing w:after="120" w:before="120"/>
      </w:pPr>
    </w:p>
    <w:p>
      <w:pPr>
        <w:pStyle w:val="Heading2"/>
        <w:spacing w:after="120" w:before="280"/>
      </w:pPr>
      <w:r>
        <w:t xml:space="preserve">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Purpose &amp;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Architecture diagram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What already exists vs. what's new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kubectl command reference — inspecting every component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Getting the URLs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Deployment order — exact commands, in sequence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Verifying the canary traffic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Rollback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Placeholder values to replace before applying anything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40"/>
      </w:pPr>
      <w:r>
        <w:rPr>
          <w:sz w:val="21"/>
          <w:szCs w:val="21"/>
        </w:rPr>
        <w:t xml:space="preserve">This document accompanies two new, additive folders in the CGI-NutriAI repository: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alb-ingress/</w:t>
      </w:r>
      <w:r>
        <w:t xml:space="preserve">  — a single shared AWS Application Load Balancer, provisioned by the AWS Load Balancer Controller, host-routing to kgateway (the app) and to ArgoCD's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istio-service-mesh/</w:t>
      </w:r>
      <w:r>
        <w:t xml:space="preserve">  — a separate, self-contained Istio service mesh demo (its own namespace, its own ALB) showing mTLS, weighted canary traffic distribution, mesh-level authorization, and Kubernetes RBAC.</w:t>
      </w:r>
    </w:p>
    <w:p>
      <w:pPr>
        <w:spacing w:after="140"/>
      </w:pPr>
      <w:r>
        <w:rPr>
          <w:sz w:val="21"/>
          <w:szCs w:val="21"/>
        </w:rPr>
        <w:t xml:space="preserve">Neither folder has been applied to a cluster. Both are reviewed, offline-validated YAML — see §6 for the exact apply order and §8 for rollback. Nothing about the existing bastion-tunnel-only design (docs/06-gateway-routing.md, docs/09-argocd-gitops.md) is changed; these are opt-in layers on top of it.</w:t>
      </w:r>
    </w:p>
    <w:p>
      <w:pPr>
        <w:pBdr>
          <w:left w:val="single" w:color="B5620A" w:sz="18" w:space="8"/>
        </w:pBdr>
        <w:shd w:fill="F6F1E9" w:val="clear"/>
        <w:spacing w:after="160" w:before="80"/>
        <w:ind w:left="120"/>
      </w:pPr>
      <w:r>
        <w:rPr>
          <w:i/>
          <w:iCs/>
          <w:color w:val="3A3730"/>
          <w:sz w:val="20"/>
          <w:szCs w:val="20"/>
        </w:rPr>
        <w:t xml:space="preserve">A quick environment check while preparing this guide found the active kubeconfig context pointed at a DIFFERENT cluster/account than the one documented in this repo (arn:aws:eks:ap-south-1:492162559936:cluster/Murali-Test-Cluster, vs. the repo's documented us-east-1 / account 733236986490). All commands and manifests below use the repo's documented values as placeholders — confirm which cluster you actually mean to target before running anything, and see §9.</w:t>
      </w:r>
    </w:p>
    <w:p>
      <w:pPr>
        <w:pStyle w:val="Heading1"/>
        <w:spacing w:after="160" w:before="360"/>
      </w:pPr>
      <w:r>
        <w:t xml:space="preserve">2. Architecture diagram</w:t>
      </w:r>
    </w:p>
    <w:p>
      <w:pPr>
        <w:spacing w:after="140"/>
      </w:pPr>
      <w:r>
        <w:rPr>
          <w:sz w:val="21"/>
          <w:szCs w:val="21"/>
        </w:rPr>
        <w:t xml:space="preserve">Full traffic, GitOps, IAM/RBAC and secrets flow across the VPC, subnets, NAT gateways, EKS cluster, and every namespace. A live interactive version (hover-free, but pannable in-browser) is checked in at docs/assets/architecture-diagram.html; the static export below is this same diagram.</w:t>
      </w:r>
    </w:p>
    <w:p>
      <w:pPr>
        <w:spacing w:after="200"/>
        <w:jc w:val="center"/>
      </w:pPr>
      <w:r>
        <w:drawing>
          <wp:inline distT="0" distB="0" distL="0" distR="0">
            <wp:extent cx="66675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B5952"/>
          <w:sz w:val="18"/>
          <w:szCs w:val="18"/>
        </w:rPr>
        <w:t xml:space="preserve">Legend: solid amber = request/data path. Dashed green = GitOps, IAM, or other control-plane traffic. Dashed violet = the optional Istio mesh path.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What already exists vs. what's new</w:t>
      </w:r>
    </w:p>
    <w:p>
      <w:pPr>
        <w:pStyle w:val="Heading2"/>
        <w:spacing w:after="120" w:before="280"/>
      </w:pPr>
      <w:r>
        <w:t xml:space="preserve">3.1 Already in the repo (unchanged)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EDEA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6550"/>
            <w:shd w:fill="EDEA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helm/nutriai/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one Helm chart — kgateway Gateway+HTTPRoutes, 9 service Deployments, Postgres, backup CronJob, HPA/PDB.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argocd/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App-of-Apps GitOps bootstrap — nutriai-root watches argocd/apps/.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scripts/03-install-cluster-addons.sh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CSI drivers, metrics-server, Gateway API + kgateway, ArgoCD core-install, External Secrets Operator.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docs/06-gateway-routing.md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kgateway's Service stays ClusterIP, and the bastion-tunnel / NodePort access options.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docs/09-argocd-gitops.md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ArgoCD install, SecretStore, AppProject, App-of-Apps bootstrap, sync policy.</w:t>
            </w:r>
          </w:p>
        </w:tc>
      </w:tr>
    </w:tbl>
    <w:p>
      <w:pPr>
        <w:pStyle w:val="Heading2"/>
        <w:spacing w:after="120" w:before="280"/>
      </w:pPr>
      <w:r>
        <w:t xml:space="preserve">3.2 New (this change)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EDEA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6550"/>
            <w:shd w:fill="EDEA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alb-ingress/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IAM policy + controller install script, IngressClass, two Ingress objects (kgateway + ArgoCD) sharing one ALB.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istio-service-mesh/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IstioOperator, namespace, mTLS, canary v1/v2 Deployments, DestinationRules, VirtualServices, AuthorizationPolicy, RBAC Role, its own ALB Ingress.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docs/11-alb-exposure.md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Narrative walkthrough for alb-ingress/.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docs/12-istio-service-mesh.md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Narrative walkthrough for istio-service-mesh/, including how to verify the canary split.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docs/assets/architecture-diagram.{html,png}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diagram in §2.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kubectl command reference — inspecting every component</w:t>
      </w:r>
    </w:p>
    <w:p>
      <w:pPr>
        <w:pStyle w:val="Heading2"/>
        <w:spacing w:after="120" w:before="280"/>
      </w:pPr>
      <w:r>
        <w:t xml:space="preserve">4.1 Cluster &amp; nodes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config get-contexts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config use-context &lt;your-eks-context&gt;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nodes -o wide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top nodes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namespaces</w:t>
      </w:r>
    </w:p>
    <w:p>
      <w:pPr>
        <w:spacing w:after="200"/>
      </w:pPr>
    </w:p>
    <w:p>
      <w:pPr>
        <w:pStyle w:val="Heading2"/>
        <w:spacing w:after="120" w:before="280"/>
      </w:pPr>
      <w:r>
        <w:t xml:space="preserve">4.2 Everything, at a glance</w:t>
      </w:r>
    </w:p>
    <w:p>
      <w:pPr>
        <w:spacing w:after="140"/>
      </w:pPr>
      <w:r>
        <w:rPr>
          <w:sz w:val="21"/>
          <w:szCs w:val="21"/>
        </w:rPr>
        <w:t xml:space="preserve">One-shot inventory across every namespace this repo touches.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all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pods -A -o wide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deployments,statefulsets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pvc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hpa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pdb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events -A --sort-by=.lastTimestamp | tail -40</w:t>
      </w:r>
    </w:p>
    <w:p>
      <w:pPr>
        <w:spacing w:after="200"/>
      </w:pPr>
    </w:p>
    <w:p>
      <w:pPr>
        <w:pStyle w:val="Heading2"/>
        <w:spacing w:after="120" w:before="280"/>
      </w:pPr>
      <w:r>
        <w:t xml:space="preserve">4.3 kgateway (Gateway API) — existing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gatewayclass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gatewayparameters -n kgateway-system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gateway -n nutriai-prod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describe gateway nutriai-gateway -n nutriai-prod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httproute -n nutriai-prod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describe httproute auth-service -n nutriai-prod</w:t>
      </w:r>
    </w:p>
    <w:p>
      <w:pPr>
        <w:spacing w:after="200"/>
      </w:pPr>
    </w:p>
    <w:p>
      <w:pPr>
        <w:pStyle w:val="Heading2"/>
        <w:spacing w:after="120" w:before="280"/>
      </w:pPr>
      <w:r>
        <w:t xml:space="preserve">4.4 ArgoCD — existing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pods -n argocd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applications -n argocd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appprojects -n argocd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argocd app list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argocd app get nutriai-prod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argocd app get nutriai-root</w:t>
      </w:r>
    </w:p>
    <w:p>
      <w:pPr>
        <w:spacing w:after="200"/>
      </w:pPr>
    </w:p>
    <w:p>
      <w:pPr>
        <w:pStyle w:val="Heading2"/>
        <w:spacing w:after="120" w:before="280"/>
      </w:pPr>
      <w:r>
        <w:t xml:space="preserve">4.5 ALB Ingress — new (alb-ingress/)</w:t>
      </w:r>
    </w:p>
    <w:p>
      <w:pPr>
        <w:spacing w:after="140"/>
      </w:pPr>
      <w:r>
        <w:rPr>
          <w:sz w:val="21"/>
          <w:szCs w:val="21"/>
        </w:rPr>
        <w:t xml:space="preserve">Requires alb-ingress/01-install-aws-load-balancer-controller.sh to have been run first (see §6).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pods -n kube-system -l app.kubernetes.io/name=aws-load-balancer-controller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logs -n kube-system deploy/aws-load-balancer-controller --tail=50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ingressclass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ingress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describe ingress nutriai-gateway -n nutriai-prod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describe ingress argocd-server -n argocd</w:t>
      </w:r>
    </w:p>
    <w:p>
      <w:pPr>
        <w:spacing w:after="200"/>
      </w:pPr>
    </w:p>
    <w:p>
      <w:pPr>
        <w:pStyle w:val="Heading2"/>
        <w:spacing w:after="120" w:before="280"/>
      </w:pPr>
      <w:r>
        <w:t xml:space="preserve">4.6 Istio service mesh — new (istio-service-mesh/)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pods -n istio-system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pods -n nutriai-mesh --show-labels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virtualservice -n nutriai-mesh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destinationrule -n nutriai-mesh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peerauthentication -n nutriai-mesh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authorizationpolicy -n nutriai-mesh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ingress -n istio-system nutriai-mesh-ingress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istioctl proxy-status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istioctl analyze -n nutriai-mesh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istioctl proxy-config secret &lt;frontend-service-v1-pod&gt; -n nutriai-mesh</w:t>
      </w:r>
    </w:p>
    <w:p>
      <w:pPr>
        <w:spacing w:after="200"/>
      </w:pPr>
    </w:p>
    <w:p>
      <w:pPr>
        <w:pStyle w:val="Heading2"/>
        <w:spacing w:after="120" w:before="280"/>
      </w:pPr>
      <w:r>
        <w:t xml:space="preserve">4.7 Secrets &amp; storage — existing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externalsecrets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clustersecretstore,secretstore -A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pvc -n nutriai-prod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storageclass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aws secretsmanager list-secrets --query "SecretList[?starts_with(Name,'nutriai/')].Name"</w:t>
      </w:r>
    </w:p>
    <w:p>
      <w:pPr>
        <w:spacing w:after="200"/>
      </w:pPr>
    </w:p>
    <w:p>
      <w:pPr>
        <w:pStyle w:val="Heading2"/>
        <w:spacing w:after="120" w:before="280"/>
      </w:pPr>
      <w:r>
        <w:t xml:space="preserve">4.8 RBAC — existing + new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role,rolebinding -n nutriai-mesh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clusterrole,clusterrolebinding | grep -i nutriai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-n nutriai-mesh auth can-i update virtualservices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--as=system:serviceaccount:nutriai-mesh:default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appproject nutriai -n argocd -o yaml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t xml:space="preserve">5. Getting the URLs</w:t>
      </w:r>
    </w:p>
    <w:p>
      <w:pPr>
        <w:pStyle w:val="Heading2"/>
        <w:spacing w:after="120" w:before="280"/>
      </w:pPr>
      <w:r>
        <w:t xml:space="preserve">5.1 Public ALB URLs (after alb-ingress/ is applied)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Shared ALB — same hostname answers both, host header decides the app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ingress nutriai-gateway -n nutriai-prod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-o jsonpath='{.status.loadBalancer.ingress[0].hostname}{"\n"}'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ingress argocd-server -n argocd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-o jsonpath='{.status.loadBalancer.ingress[0].hostname}{"\n"}'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Test before DNS is even set up: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curl -sk -H "Host: app.nutriai.example.com" https://&lt;alb-hostname&gt;/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curl -sk -H "Host: argocd.nutriai.example.com" https://&lt;alb-hostname&gt;/</w:t>
      </w:r>
    </w:p>
    <w:p>
      <w:pPr>
        <w:pStyle w:val="Heading2"/>
        <w:spacing w:after="120" w:before="280"/>
      </w:pPr>
      <w:r>
        <w:t xml:space="preserve">5.2 Istio mesh ALB URL (after istio-service-mesh/ is applied)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get ingress nutriai-mesh-ingress -n istio-system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-o jsonpath='{.status.loadBalancer.ingress[0].hostname}{"\n"}'</w:t>
      </w:r>
    </w:p>
    <w:p>
      <w:pPr>
        <w:pStyle w:val="Heading2"/>
        <w:spacing w:after="120" w:before="280"/>
      </w:pPr>
      <w:r>
        <w:t xml:space="preserve">5.3 No-public-URL fallback (bastion tunnel — always available)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On the bastion: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-n nutriai-prod port-forward svc/nutriai-gateway 8080:80 --address 0.0.0.0 &amp;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-n argocd port-forward svc/argocd-server 8443:443 --address 0.0.0.0 &amp;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From your workstation: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ssh -i murali-cgi-key.pem -L 8080:localhost:8080 -L 8443:localhost:8443 ec2-user@204.236.210.16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then open http://localhost:8080/  and  https://localhost:8443/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Deployment order — exact commands, in sequence</w:t>
      </w:r>
    </w:p>
    <w:p>
      <w:pPr>
        <w:pBdr>
          <w:left w:val="single" w:color="B5620A" w:sz="18" w:space="8"/>
        </w:pBdr>
        <w:shd w:fill="F6F1E9" w:val="clear"/>
        <w:spacing w:after="160" w:before="80"/>
        <w:ind w:left="120"/>
      </w:pPr>
      <w:r>
        <w:rPr>
          <w:i/>
          <w:iCs/>
          <w:color w:val="3A3730"/>
          <w:sz w:val="20"/>
          <w:szCs w:val="20"/>
        </w:rPr>
        <w:t xml:space="preserve">Run everything below from the bastion host (or anywhere with kubectl/helm/eksctl/aws-cli access to the private EKS API endpoint). Nothing here has been run for you.</w:t>
      </w:r>
    </w:p>
    <w:p>
      <w:pPr>
        <w:pStyle w:val="Heading2"/>
        <w:spacing w:after="120" w:before="280"/>
      </w:pPr>
      <w:r>
        <w:t xml:space="preserve">6.1 Baseline platform (if not already done — docs/10-runbook-end-to-end.md)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ssh -i murali-cgi-key.pem ec2-user@204.236.210.16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aws eks update-kubeconfig --name &lt;your-eks-cluster-name&gt; --region us-east-1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cd CGI-NutriAI/scripts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./01-create-ecr-repos.sh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./02-setup-github-oidc-role.sh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CLUSTER_NAME=&lt;your-eks-cluster-name&gt; ./03-install-cluster-addons.sh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../argocd/projects/nutriai-project.yaml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../argocd/bootstrap/root-app.yaml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argocd app sync nutriai-prod &amp;&amp; argocd app wait nutriai-prod --health</w:t>
      </w:r>
    </w:p>
    <w:p>
      <w:pPr>
        <w:pStyle w:val="Heading2"/>
        <w:spacing w:after="120" w:before="280"/>
      </w:pPr>
      <w:r>
        <w:t xml:space="preserve">6.2 alb-ingress/ — public ALB for kgateway + ArgoCD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cd ../../alb-ingress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CLUSTER_NAME=&lt;your-eks-cluster-name&gt; ./01-install-aws-load-balancer-controller.sh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02-ingressclass.yaml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03-nutriai-gateway-ingress.yaml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-n argocd patch configmap argocd-cmd-params-cm --type merge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-p '{"data":{"server.insecure":"true"}}'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-n argocd rollout restart deployment argocd-server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04-argocd-ingress.yaml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then §5.1 to fetch the ALB hostname and §9 to point real DNS at it</w:t>
      </w:r>
    </w:p>
    <w:p>
      <w:pPr>
        <w:pStyle w:val="Heading2"/>
        <w:spacing w:after="120" w:before="280"/>
      </w:pPr>
      <w:r>
        <w:t xml:space="preserve">6.3 istio-service-mesh/ — separate mesh demo with canary traffic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cd ../istio-service-mesh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CLUSTER_NAME=&lt;your-eks-cluster-name&gt; ./02-install-istio.sh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00-namespace.yaml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03-peerauthentication-mtls.yaml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canary-deployments/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destinationrules/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virtualservices/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06-istio-gateway.yaml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07-authorizationpolicy.yaml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rbac/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apply -f 08-alb-ingress-for-istio.yaml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Verifying the canary traffic split</w:t>
      </w:r>
    </w:p>
    <w:p>
      <w:pPr>
        <w:spacing w:after="140"/>
      </w:pPr>
      <w:r>
        <w:rPr>
          <w:sz w:val="21"/>
          <w:szCs w:val="21"/>
        </w:rPr>
        <w:t xml:space="preserve">Send a batch of requests through the mesh ALB and confirm the ~90/10 split lands, then force the canary path with the override header: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ALB_HOST=$(kubectl get ingress nutriai-mesh-ingress -n istio-system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-o jsonpath='{.status.loadBalancer.ingress[0].hostname}')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for i in $(seq 1 20); do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curl -s -H "Host: mesh.nutriai.example.com" "http://${ALB_HOST}/" | grep -o 'version.*'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done | sort | uniq -c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Force 100% v2 regardless of weight: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curl -s -H "Host: mesh.nutriai.example.com" -H "x-canary: true" "http://${ALB_HOST}/"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Confirm mTLS is actually active: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istioctl proxy-config secret &lt;a-frontend-pod&gt; -n nutriai-mesh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Confirm the default-deny AuthorizationPolicy actually denies cross-namespace traffic: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run -n default probe --rm -it --image=curlimages/curl --restart=Never --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curl -s -o /dev/null -w "%{http_code}\n"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http://api-gateway-service.nutriai-mesh.svc.cluster.local:8000/health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expect connection refused/reset, NOT 200</w:t>
      </w:r>
    </w:p>
    <w:p>
      <w:pPr>
        <w:pStyle w:val="Heading2"/>
        <w:spacing w:after="120" w:before="280"/>
      </w:pPr>
      <w:r>
        <w:t xml:space="preserve">Shifting the canary weight (day-2)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-n nutriai-mesh patch virtualservice frontend-service --type merge -p \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'{"spec":{"http":[{"route":[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  {"destination":{"host":"frontend-service","subset":"v1"},"weight":50},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  {"destination":{"host":"frontend-service","subset":"v2"},"weight":50}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  ]}]}}'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Rollback</w:t>
      </w:r>
    </w:p>
    <w:p>
      <w:pPr>
        <w:pStyle w:val="Heading2"/>
        <w:spacing w:after="120" w:before="280"/>
      </w:pPr>
      <w:r>
        <w:t xml:space="preserve">8.1 istio-service-mesh/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delete -f 08-alb-ingress-for-istio.yaml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delete -f rbac/ -f 07-authorizationpolicy.yaml -f 06-istio-gateway.yaml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delete -f virtualservices/ -f destinationrules/ -f canary-deployments/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delete -f 03-peerauthentication-mtls.yaml -f 00-namespace.yaml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istioctl uninstall -y --purge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delete namespace istio-system</w:t>
      </w:r>
    </w:p>
    <w:p>
      <w:pPr>
        <w:pStyle w:val="Heading2"/>
        <w:spacing w:after="120" w:before="280"/>
      </w:pPr>
      <w:r>
        <w:t xml:space="preserve">8.2 alb-ingress/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kubectl delete -f 04-argocd-ingress.yaml -f 03-nutriai-gateway-ingress.yaml -f 02-ingressclass.yaml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helm uninstall aws-load-balancer-controller -n kube-system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Confirm in the EC2 console (Load Balancers) that the ALB(s) were actually removed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before assuming billing has stopped — the controller deletes it a few minutes</w:t>
      </w:r>
    </w:p>
    <w:p>
      <w:pPr>
        <w:shd w:fill="1E2227" w:val="clear"/>
        <w:spacing w:after="0" w:before="0" w:line="264"/>
        <w:ind w:left="160" w:right="160"/>
      </w:pPr>
      <w:r>
        <w:rPr>
          <w:rFonts w:ascii="Consolas" w:cs="Consolas" w:eastAsia="Consolas" w:hAnsi="Consolas"/>
          <w:color w:val="D8DEE9"/>
          <w:sz w:val="18"/>
          <w:szCs w:val="18"/>
        </w:rPr>
        <w:t xml:space="preserve"># after the last referencing Ingress is gone.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Placeholder values to replace before applying anything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EDEA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400"/>
            <w:shd w:fill="EDEA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3350"/>
            <w:shd w:fill="EDEA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Replace with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&lt;your-eks-cluster-name&gt;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install script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actual EKS cluster name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733236986490 / us-east-1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helm/nutriai/values-prod.yaml, canary-deployments/*, diagram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account ID / region — see the note in §1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app.nutriai.example.com
argocd.nutriai.example.com
mesh.nutriai.example.com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alb-ingress/*.yaml, istio-service-mesh/*.yaml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real hostnames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&lt;ACM_CERTIFICATE_ARN&gt;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alb-ingress/03-*, 04-*, istio-service-mesh/08-*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ACM cert ARN in the same region (§ TLS in docs/11)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nutriai-platform-team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istio-service-mesh/rbac/mesh-editor-role.yaml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real IAM-mapped Kubernetes group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fs-067ba24a1cdb4897c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helm values / diagram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actual EFS filesystem ID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spacing w:after="140"/>
      </w:pPr>
      <w:r>
        <w:rPr>
          <w:i/>
          <w:iCs/>
          <w:color w:val="5B5952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689"/>
        <w:sz w:val="16"/>
        <w:szCs w:val="16"/>
      </w:rPr>
      <w:t xml:space="preserve">Page </w:t>
    </w:r>
    <w:r>
      <w:rPr>
        <w:color w:val="9A968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9689"/>
        <w:sz w:val="16"/>
        <w:szCs w:val="16"/>
      </w:rPr>
      <w:t xml:space="preserve"> of </w:t>
    </w:r>
    <w:r>
      <w:rPr>
        <w:color w:val="9A968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9689"/>
        <w:sz w:val="16"/>
        <w:szCs w:val="16"/>
      </w:rPr>
      <w:t xml:space="preserve">NutriAI — AWS EKS Infrastructure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1F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620A" w:sz="8" w:space="4"/>
      </w:pBdr>
      <w:spacing w:after="160" w:before="360"/>
    </w:pPr>
    <w:rPr>
      <w:rFonts w:ascii="Calibri" w:cs="Calibri" w:eastAsia="Calibri" w:hAnsi="Calibri"/>
      <w:b/>
      <w:bCs/>
      <w:color w:val="211F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3A37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B59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bbb60f1e033ed7e3fc2433adf0cfc09d82903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2026-08-14T06:43:13.349Z</dcterms:created>
  <dcterms:modified xsi:type="dcterms:W3CDTF">2026-08-14T06:43:13.353Z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