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5ECB0" w14:textId="77777777" w:rsidR="0079062B" w:rsidRDefault="00000000">
      <w:pPr>
        <w:spacing w:after="300"/>
        <w:jc w:val="center"/>
      </w:pPr>
      <w:r>
        <w:rPr>
          <w:b/>
          <w:bCs/>
          <w:color w:val="26211F"/>
          <w:sz w:val="44"/>
          <w:szCs w:val="44"/>
        </w:rPr>
        <w:t>PROCESO DE ATENCIÓN NUTRICIONAL (PAN)</w:t>
      </w:r>
    </w:p>
    <w:p w14:paraId="4795FDB8" w14:textId="77777777" w:rsidR="0079062B" w:rsidRDefault="00000000">
      <w:pPr>
        <w:spacing w:after="400"/>
        <w:jc w:val="center"/>
      </w:pPr>
      <w:r>
        <w:rPr>
          <w:color w:val="6B6361"/>
          <w:sz w:val="28"/>
          <w:szCs w:val="28"/>
        </w:rPr>
        <w:t>Estructura, Orden y Secuencia para el Plan Nutricional</w:t>
      </w:r>
    </w:p>
    <w:p w14:paraId="3C24490D" w14:textId="652B459C" w:rsidR="0079062B" w:rsidRDefault="00000000" w:rsidP="005C192F">
      <w:pPr>
        <w:pStyle w:val="Ttulo2"/>
      </w:pPr>
      <w:r>
        <w:t>Modelo de Referencia Internacional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8065"/>
      </w:tblGrid>
      <w:tr w:rsidR="00B6707C" w14:paraId="3915293D" w14:textId="77777777" w:rsidTr="00B6707C">
        <w:trPr>
          <w:tblHeader/>
        </w:trPr>
        <w:tc>
          <w:tcPr>
            <w:tcW w:w="8065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5E6D3"/>
            <w:vAlign w:val="center"/>
          </w:tcPr>
          <w:p w14:paraId="1C606526" w14:textId="77777777" w:rsidR="00B6707C" w:rsidRDefault="00B6707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NUTRITION CARE PROCESS (NCP)</w:t>
            </w:r>
          </w:p>
        </w:tc>
      </w:tr>
      <w:tr w:rsidR="00B6707C" w14:paraId="08CB68ED" w14:textId="77777777" w:rsidTr="00B6707C">
        <w:tc>
          <w:tcPr>
            <w:tcW w:w="8065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</w:tcPr>
          <w:p w14:paraId="6CC22E74" w14:textId="77777777" w:rsidR="00B6707C" w:rsidRDefault="00B6707C">
            <w:proofErr w:type="spellStart"/>
            <w:r>
              <w:rPr>
                <w:b/>
                <w:bCs/>
                <w:sz w:val="22"/>
                <w:szCs w:val="22"/>
              </w:rPr>
              <w:t>Academy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of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Nutrition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and </w:t>
            </w:r>
            <w:proofErr w:type="spellStart"/>
            <w:r>
              <w:rPr>
                <w:b/>
                <w:bCs/>
                <w:sz w:val="22"/>
                <w:szCs w:val="22"/>
              </w:rPr>
              <w:t>Dietetics</w:t>
            </w:r>
            <w:proofErr w:type="spellEnd"/>
          </w:p>
          <w:p w14:paraId="707D0F93" w14:textId="77777777" w:rsidR="00B6707C" w:rsidRDefault="00B6707C">
            <w:pPr>
              <w:spacing w:after="50"/>
            </w:pPr>
            <w:r>
              <w:rPr>
                <w:i/>
                <w:iCs/>
                <w:sz w:val="20"/>
                <w:szCs w:val="20"/>
              </w:rPr>
              <w:t>(Estándar internacional actual)</w:t>
            </w:r>
          </w:p>
        </w:tc>
      </w:tr>
      <w:tr w:rsidR="00B6707C" w14:paraId="7091025A" w14:textId="77777777" w:rsidTr="00B6707C">
        <w:tc>
          <w:tcPr>
            <w:tcW w:w="8065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E8F4F8"/>
          </w:tcPr>
          <w:p w14:paraId="4EDA813F" w14:textId="77777777" w:rsidR="00B6707C" w:rsidRDefault="00B6707C">
            <w:r>
              <w:rPr>
                <w:b/>
                <w:bCs/>
                <w:sz w:val="22"/>
                <w:szCs w:val="22"/>
              </w:rPr>
              <w:t>Valoración Nutricional (Paso 1)</w:t>
            </w:r>
          </w:p>
          <w:p w14:paraId="2F9D32D1" w14:textId="77777777" w:rsidR="00B6707C" w:rsidRDefault="00B6707C">
            <w:r>
              <w:rPr>
                <w:sz w:val="20"/>
                <w:szCs w:val="20"/>
              </w:rPr>
              <w:t>• FH/Alimentaria</w:t>
            </w:r>
          </w:p>
          <w:p w14:paraId="3CB3491A" w14:textId="77777777" w:rsidR="00B6707C" w:rsidRDefault="00B6707C">
            <w:r>
              <w:rPr>
                <w:sz w:val="20"/>
                <w:szCs w:val="20"/>
              </w:rPr>
              <w:t>• Antropometría</w:t>
            </w:r>
          </w:p>
          <w:p w14:paraId="450847BB" w14:textId="77777777" w:rsidR="00B6707C" w:rsidRDefault="00B6707C">
            <w:r>
              <w:rPr>
                <w:sz w:val="20"/>
                <w:szCs w:val="20"/>
              </w:rPr>
              <w:t>• Parámetros bioquímicos</w:t>
            </w:r>
          </w:p>
          <w:p w14:paraId="69B4B03D" w14:textId="77777777" w:rsidR="00B6707C" w:rsidRDefault="00B6707C">
            <w:r>
              <w:rPr>
                <w:sz w:val="20"/>
                <w:szCs w:val="20"/>
              </w:rPr>
              <w:t>• Datos clínicos</w:t>
            </w:r>
          </w:p>
          <w:p w14:paraId="53DA1629" w14:textId="77777777" w:rsidR="00B6707C" w:rsidRDefault="00B6707C">
            <w:r>
              <w:rPr>
                <w:sz w:val="20"/>
                <w:szCs w:val="20"/>
              </w:rPr>
              <w:t>• Historia alimentaria</w:t>
            </w:r>
          </w:p>
        </w:tc>
      </w:tr>
      <w:tr w:rsidR="00B6707C" w14:paraId="5147CABF" w14:textId="77777777" w:rsidTr="00B6707C">
        <w:tc>
          <w:tcPr>
            <w:tcW w:w="8065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E8F5E9"/>
          </w:tcPr>
          <w:p w14:paraId="4D26CE5B" w14:textId="77777777" w:rsidR="00B6707C" w:rsidRDefault="00B6707C">
            <w:r>
              <w:rPr>
                <w:b/>
                <w:bCs/>
                <w:sz w:val="22"/>
                <w:szCs w:val="22"/>
              </w:rPr>
              <w:t>Diagnóstico Nutricional (Paso 2)</w:t>
            </w:r>
          </w:p>
          <w:p w14:paraId="64C76A59" w14:textId="77777777" w:rsidR="00B6707C" w:rsidRDefault="00B6707C">
            <w:r>
              <w:rPr>
                <w:i/>
                <w:iCs/>
                <w:sz w:val="20"/>
                <w:szCs w:val="20"/>
              </w:rPr>
              <w:t>Formato PES</w:t>
            </w:r>
          </w:p>
        </w:tc>
      </w:tr>
      <w:tr w:rsidR="00B6707C" w14:paraId="4E2069A6" w14:textId="77777777" w:rsidTr="00B6707C">
        <w:tc>
          <w:tcPr>
            <w:tcW w:w="8065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FF8E1"/>
          </w:tcPr>
          <w:p w14:paraId="2AB5998F" w14:textId="77777777" w:rsidR="00B6707C" w:rsidRDefault="00B6707C">
            <w:r>
              <w:rPr>
                <w:b/>
                <w:bCs/>
                <w:sz w:val="22"/>
                <w:szCs w:val="22"/>
              </w:rPr>
              <w:t>Intervención Nutricional (Paso 3)</w:t>
            </w:r>
          </w:p>
          <w:p w14:paraId="13D0D8F8" w14:textId="77777777" w:rsidR="00B6707C" w:rsidRDefault="00B6707C">
            <w:r>
              <w:rPr>
                <w:i/>
                <w:iCs/>
                <w:sz w:val="20"/>
                <w:szCs w:val="20"/>
              </w:rPr>
              <w:t>Plan nutricional</w:t>
            </w:r>
          </w:p>
        </w:tc>
      </w:tr>
      <w:tr w:rsidR="00B6707C" w14:paraId="06C95FCA" w14:textId="77777777" w:rsidTr="00B6707C">
        <w:tc>
          <w:tcPr>
            <w:tcW w:w="8065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CE4EC"/>
          </w:tcPr>
          <w:p w14:paraId="30096135" w14:textId="77777777" w:rsidR="00B6707C" w:rsidRDefault="00B6707C">
            <w:r>
              <w:rPr>
                <w:b/>
                <w:bCs/>
                <w:sz w:val="22"/>
                <w:szCs w:val="22"/>
              </w:rPr>
              <w:t>Monitoreo y Evaluación (Paso 4)</w:t>
            </w:r>
          </w:p>
          <w:p w14:paraId="72E2EDCA" w14:textId="77777777" w:rsidR="00B6707C" w:rsidRDefault="00B6707C">
            <w:r>
              <w:rPr>
                <w:i/>
                <w:iCs/>
                <w:sz w:val="20"/>
                <w:szCs w:val="20"/>
              </w:rPr>
              <w:t>Seguimiento del plan</w:t>
            </w:r>
          </w:p>
        </w:tc>
      </w:tr>
      <w:tr w:rsidR="00B6707C" w14:paraId="6AAEB1D0" w14:textId="77777777" w:rsidTr="00B6707C">
        <w:tc>
          <w:tcPr>
            <w:tcW w:w="8065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3E5F5"/>
          </w:tcPr>
          <w:p w14:paraId="39180CC5" w14:textId="77777777" w:rsidR="00B6707C" w:rsidRDefault="00B6707C">
            <w:r>
              <w:rPr>
                <w:i/>
                <w:iCs/>
                <w:sz w:val="22"/>
                <w:szCs w:val="22"/>
              </w:rPr>
              <w:t>Dominios transversales en todos los pasos</w:t>
            </w:r>
          </w:p>
        </w:tc>
      </w:tr>
    </w:tbl>
    <w:p w14:paraId="4AE86702" w14:textId="77777777" w:rsidR="0079062B" w:rsidRDefault="0079062B">
      <w:pPr>
        <w:spacing w:after="300"/>
      </w:pPr>
    </w:p>
    <w:p w14:paraId="50C48786" w14:textId="77777777" w:rsidR="0079062B" w:rsidRDefault="00000000">
      <w:pPr>
        <w:pStyle w:val="Ttulo1"/>
      </w:pPr>
      <w:r>
        <w:t>ORDEN CORRECTO DE LA VALORACIÓN NUTRICIONAL</w:t>
      </w:r>
    </w:p>
    <w:p w14:paraId="1E900AAE" w14:textId="77777777" w:rsidR="0079062B" w:rsidRDefault="00000000">
      <w:pPr>
        <w:spacing w:after="200"/>
      </w:pPr>
      <w:r>
        <w:rPr>
          <w:color w:val="3D3735"/>
        </w:rPr>
        <w:t xml:space="preserve">El orden de realización sigue una lógica clínica: primero se obtiene información subjetiva (entrevista) y luego se realizan mediciones objetivas. A </w:t>
      </w:r>
      <w:proofErr w:type="gramStart"/>
      <w:r>
        <w:rPr>
          <w:color w:val="3D3735"/>
        </w:rPr>
        <w:t>continuación</w:t>
      </w:r>
      <w:proofErr w:type="gramEnd"/>
      <w:r>
        <w:rPr>
          <w:color w:val="3D3735"/>
        </w:rPr>
        <w:t xml:space="preserve"> se presenta el orden recomendado: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095"/>
        <w:gridCol w:w="3433"/>
        <w:gridCol w:w="4468"/>
      </w:tblGrid>
      <w:tr w:rsidR="0079062B" w14:paraId="5A442EC7" w14:textId="77777777">
        <w:trPr>
          <w:tblHeader/>
        </w:trPr>
        <w:tc>
          <w:tcPr>
            <w:tcW w:w="9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5E6D3"/>
            <w:vAlign w:val="center"/>
          </w:tcPr>
          <w:p w14:paraId="16F67760" w14:textId="77777777" w:rsidR="0079062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ORDEN</w:t>
            </w:r>
          </w:p>
        </w:tc>
        <w:tc>
          <w:tcPr>
            <w:tcW w:w="36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5E6D3"/>
            <w:vAlign w:val="center"/>
          </w:tcPr>
          <w:p w14:paraId="084E6044" w14:textId="77777777" w:rsidR="0079062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COMPONENTE</w:t>
            </w:r>
          </w:p>
        </w:tc>
        <w:tc>
          <w:tcPr>
            <w:tcW w:w="48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5E6D3"/>
            <w:vAlign w:val="center"/>
          </w:tcPr>
          <w:p w14:paraId="41CFC1A2" w14:textId="77777777" w:rsidR="0079062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CONTENIDO</w:t>
            </w:r>
          </w:p>
        </w:tc>
      </w:tr>
      <w:tr w:rsidR="0079062B" w14:paraId="28E3703B" w14:textId="77777777">
        <w:tc>
          <w:tcPr>
            <w:tcW w:w="9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E8F4F8"/>
            <w:vAlign w:val="center"/>
          </w:tcPr>
          <w:p w14:paraId="04C37AB6" w14:textId="77777777" w:rsidR="0079062B" w:rsidRDefault="00000000">
            <w:pPr>
              <w:jc w:val="center"/>
            </w:pPr>
            <w:r>
              <w:rPr>
                <w:b/>
                <w:bCs/>
              </w:rPr>
              <w:t>1°</w:t>
            </w:r>
          </w:p>
        </w:tc>
        <w:tc>
          <w:tcPr>
            <w:tcW w:w="36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E8F4F8"/>
          </w:tcPr>
          <w:p w14:paraId="5A47599A" w14:textId="77777777" w:rsidR="0079062B" w:rsidRDefault="00000000">
            <w:r>
              <w:rPr>
                <w:b/>
                <w:bCs/>
                <w:sz w:val="22"/>
                <w:szCs w:val="22"/>
              </w:rPr>
              <w:t>ANAMNESIS</w:t>
            </w:r>
          </w:p>
        </w:tc>
        <w:tc>
          <w:tcPr>
            <w:tcW w:w="48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E8F4F8"/>
          </w:tcPr>
          <w:p w14:paraId="7E455FB4" w14:textId="77777777" w:rsidR="0079062B" w:rsidRDefault="00000000">
            <w:r>
              <w:rPr>
                <w:sz w:val="20"/>
                <w:szCs w:val="20"/>
              </w:rPr>
              <w:t>• Datos de identificación</w:t>
            </w:r>
          </w:p>
          <w:p w14:paraId="467578C6" w14:textId="77777777" w:rsidR="0079062B" w:rsidRDefault="00000000">
            <w:r>
              <w:rPr>
                <w:sz w:val="20"/>
                <w:szCs w:val="20"/>
              </w:rPr>
              <w:t>• Antecedentes personales/familiares</w:t>
            </w:r>
          </w:p>
          <w:p w14:paraId="23A70B7D" w14:textId="77777777" w:rsidR="0079062B" w:rsidRDefault="00000000">
            <w:r>
              <w:rPr>
                <w:sz w:val="20"/>
                <w:szCs w:val="20"/>
              </w:rPr>
              <w:t>• Antecedentes gineco-obstétricos</w:t>
            </w:r>
          </w:p>
          <w:p w14:paraId="5A707FCB" w14:textId="77777777" w:rsidR="0079062B" w:rsidRDefault="00000000">
            <w:r>
              <w:rPr>
                <w:sz w:val="20"/>
                <w:szCs w:val="20"/>
              </w:rPr>
              <w:t>• Estilo de vida</w:t>
            </w:r>
          </w:p>
        </w:tc>
      </w:tr>
      <w:tr w:rsidR="0079062B" w14:paraId="1B1CF1DF" w14:textId="77777777">
        <w:tc>
          <w:tcPr>
            <w:tcW w:w="9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E8F5E9"/>
            <w:vAlign w:val="center"/>
          </w:tcPr>
          <w:p w14:paraId="385546F9" w14:textId="77777777" w:rsidR="0079062B" w:rsidRDefault="00000000">
            <w:pPr>
              <w:jc w:val="center"/>
            </w:pPr>
            <w:r>
              <w:rPr>
                <w:b/>
                <w:bCs/>
              </w:rPr>
              <w:t>2°</w:t>
            </w:r>
          </w:p>
        </w:tc>
        <w:tc>
          <w:tcPr>
            <w:tcW w:w="36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E8F5E9"/>
          </w:tcPr>
          <w:p w14:paraId="3A90997F" w14:textId="77777777" w:rsidR="0079062B" w:rsidRDefault="00000000">
            <w:r>
              <w:rPr>
                <w:b/>
                <w:bCs/>
                <w:sz w:val="22"/>
                <w:szCs w:val="22"/>
              </w:rPr>
              <w:t>HISTORIA ALIMENTARIA</w:t>
            </w:r>
          </w:p>
        </w:tc>
        <w:tc>
          <w:tcPr>
            <w:tcW w:w="48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E8F5E9"/>
          </w:tcPr>
          <w:p w14:paraId="585D6B36" w14:textId="77777777" w:rsidR="0079062B" w:rsidRDefault="00000000">
            <w:r>
              <w:rPr>
                <w:sz w:val="20"/>
                <w:szCs w:val="20"/>
              </w:rPr>
              <w:t>• Recordatorio 24 horas</w:t>
            </w:r>
          </w:p>
          <w:p w14:paraId="12E6DACD" w14:textId="77777777" w:rsidR="0079062B" w:rsidRDefault="00000000">
            <w:r>
              <w:rPr>
                <w:sz w:val="20"/>
                <w:szCs w:val="20"/>
              </w:rPr>
              <w:t>• Frecuencia de consumo</w:t>
            </w:r>
          </w:p>
          <w:p w14:paraId="3D649854" w14:textId="77777777" w:rsidR="0079062B" w:rsidRDefault="00000000">
            <w:r>
              <w:rPr>
                <w:sz w:val="20"/>
                <w:szCs w:val="20"/>
              </w:rPr>
              <w:t>• Preferencias/aversiones</w:t>
            </w:r>
          </w:p>
          <w:p w14:paraId="5734AEA6" w14:textId="77777777" w:rsidR="0079062B" w:rsidRDefault="00000000">
            <w:r>
              <w:rPr>
                <w:sz w:val="20"/>
                <w:szCs w:val="20"/>
              </w:rPr>
              <w:t>• Raciones y porciones</w:t>
            </w:r>
          </w:p>
        </w:tc>
      </w:tr>
      <w:tr w:rsidR="0079062B" w14:paraId="1BE0A875" w14:textId="77777777">
        <w:tc>
          <w:tcPr>
            <w:tcW w:w="9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FF8E1"/>
            <w:vAlign w:val="center"/>
          </w:tcPr>
          <w:p w14:paraId="4077AA24" w14:textId="77777777" w:rsidR="0079062B" w:rsidRDefault="00000000">
            <w:pPr>
              <w:jc w:val="center"/>
            </w:pPr>
            <w:r>
              <w:rPr>
                <w:b/>
                <w:bCs/>
              </w:rPr>
              <w:lastRenderedPageBreak/>
              <w:t>3°</w:t>
            </w:r>
          </w:p>
        </w:tc>
        <w:tc>
          <w:tcPr>
            <w:tcW w:w="36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FF8E1"/>
          </w:tcPr>
          <w:p w14:paraId="49C6EE69" w14:textId="77777777" w:rsidR="0079062B" w:rsidRDefault="00000000">
            <w:r>
              <w:rPr>
                <w:b/>
                <w:bCs/>
                <w:sz w:val="22"/>
                <w:szCs w:val="22"/>
              </w:rPr>
              <w:t>VALORACIÓN ANTROPOMÉTRICA</w:t>
            </w:r>
          </w:p>
        </w:tc>
        <w:tc>
          <w:tcPr>
            <w:tcW w:w="48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FF8E1"/>
          </w:tcPr>
          <w:p w14:paraId="6FB508FC" w14:textId="77777777" w:rsidR="0079062B" w:rsidRDefault="00000000">
            <w:r>
              <w:rPr>
                <w:sz w:val="20"/>
                <w:szCs w:val="20"/>
              </w:rPr>
              <w:t>• Peso, talla, IMC</w:t>
            </w:r>
          </w:p>
          <w:p w14:paraId="0F269965" w14:textId="77777777" w:rsidR="0079062B" w:rsidRDefault="00000000">
            <w:r>
              <w:rPr>
                <w:sz w:val="20"/>
                <w:szCs w:val="20"/>
              </w:rPr>
              <w:t>• Circunferencias</w:t>
            </w:r>
          </w:p>
          <w:p w14:paraId="56D77641" w14:textId="77777777" w:rsidR="0079062B" w:rsidRDefault="00000000">
            <w:r>
              <w:rPr>
                <w:sz w:val="20"/>
                <w:szCs w:val="20"/>
              </w:rPr>
              <w:t>• Pliegues cutáneos</w:t>
            </w:r>
          </w:p>
          <w:p w14:paraId="22E08F28" w14:textId="77777777" w:rsidR="0079062B" w:rsidRDefault="00000000">
            <w:r>
              <w:rPr>
                <w:sz w:val="20"/>
                <w:szCs w:val="20"/>
              </w:rPr>
              <w:t>• Composición corporal</w:t>
            </w:r>
          </w:p>
        </w:tc>
      </w:tr>
      <w:tr w:rsidR="0079062B" w14:paraId="461A6708" w14:textId="77777777">
        <w:tc>
          <w:tcPr>
            <w:tcW w:w="9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CE4EC"/>
            <w:vAlign w:val="center"/>
          </w:tcPr>
          <w:p w14:paraId="14AB4974" w14:textId="77777777" w:rsidR="0079062B" w:rsidRDefault="00000000">
            <w:pPr>
              <w:jc w:val="center"/>
            </w:pPr>
            <w:r>
              <w:rPr>
                <w:b/>
                <w:bCs/>
              </w:rPr>
              <w:t>4°</w:t>
            </w:r>
          </w:p>
        </w:tc>
        <w:tc>
          <w:tcPr>
            <w:tcW w:w="36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CE4EC"/>
          </w:tcPr>
          <w:p w14:paraId="0A2D9C6B" w14:textId="77777777" w:rsidR="0079062B" w:rsidRDefault="00000000">
            <w:r>
              <w:rPr>
                <w:b/>
                <w:bCs/>
                <w:sz w:val="22"/>
                <w:szCs w:val="22"/>
              </w:rPr>
              <w:t>VALORACIÓN CLÍNICA</w:t>
            </w:r>
          </w:p>
        </w:tc>
        <w:tc>
          <w:tcPr>
            <w:tcW w:w="48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CE4EC"/>
          </w:tcPr>
          <w:p w14:paraId="12D66DF8" w14:textId="77777777" w:rsidR="0079062B" w:rsidRDefault="00000000">
            <w:r>
              <w:rPr>
                <w:sz w:val="20"/>
                <w:szCs w:val="20"/>
              </w:rPr>
              <w:t>• Examen físico orientado</w:t>
            </w:r>
          </w:p>
          <w:p w14:paraId="4745864E" w14:textId="77777777" w:rsidR="0079062B" w:rsidRDefault="00000000">
            <w:r>
              <w:rPr>
                <w:sz w:val="20"/>
                <w:szCs w:val="20"/>
              </w:rPr>
              <w:t>• Signos de deficiencias</w:t>
            </w:r>
          </w:p>
          <w:p w14:paraId="513E358D" w14:textId="77777777" w:rsidR="0079062B" w:rsidRDefault="00000000">
            <w:r>
              <w:rPr>
                <w:sz w:val="20"/>
                <w:szCs w:val="20"/>
              </w:rPr>
              <w:t>• Estado de hidratación</w:t>
            </w:r>
          </w:p>
          <w:p w14:paraId="5A994C8B" w14:textId="77777777" w:rsidR="0079062B" w:rsidRDefault="00000000">
            <w:r>
              <w:rPr>
                <w:sz w:val="20"/>
                <w:szCs w:val="20"/>
              </w:rPr>
              <w:t>• Signos vitales</w:t>
            </w:r>
          </w:p>
        </w:tc>
      </w:tr>
      <w:tr w:rsidR="0079062B" w14:paraId="510959CA" w14:textId="77777777">
        <w:tc>
          <w:tcPr>
            <w:tcW w:w="9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3E5F5"/>
            <w:vAlign w:val="center"/>
          </w:tcPr>
          <w:p w14:paraId="7DEF8561" w14:textId="77777777" w:rsidR="0079062B" w:rsidRDefault="00000000">
            <w:pPr>
              <w:jc w:val="center"/>
            </w:pPr>
            <w:r>
              <w:rPr>
                <w:b/>
                <w:bCs/>
              </w:rPr>
              <w:t>5°</w:t>
            </w:r>
          </w:p>
        </w:tc>
        <w:tc>
          <w:tcPr>
            <w:tcW w:w="360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3E5F5"/>
          </w:tcPr>
          <w:p w14:paraId="68DCD485" w14:textId="77777777" w:rsidR="0079062B" w:rsidRDefault="00000000">
            <w:r>
              <w:rPr>
                <w:b/>
                <w:bCs/>
                <w:sz w:val="22"/>
                <w:szCs w:val="22"/>
              </w:rPr>
              <w:t>VALORACIÓN BIOQUÍMICA</w:t>
            </w:r>
          </w:p>
        </w:tc>
        <w:tc>
          <w:tcPr>
            <w:tcW w:w="48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3E5F5"/>
          </w:tcPr>
          <w:p w14:paraId="7AD1DCF0" w14:textId="77777777" w:rsidR="0079062B" w:rsidRDefault="00000000">
            <w:r>
              <w:rPr>
                <w:sz w:val="20"/>
                <w:szCs w:val="20"/>
              </w:rPr>
              <w:t>• Hematológicos (Hb, ferritina)</w:t>
            </w:r>
          </w:p>
          <w:p w14:paraId="6015CF3C" w14:textId="77777777" w:rsidR="0079062B" w:rsidRDefault="00000000">
            <w:r>
              <w:rPr>
                <w:sz w:val="20"/>
                <w:szCs w:val="20"/>
              </w:rPr>
              <w:t>• Metabólicos (glucosa, lípidos)</w:t>
            </w:r>
          </w:p>
          <w:p w14:paraId="3FBC07F0" w14:textId="77777777" w:rsidR="0079062B" w:rsidRDefault="00000000">
            <w:r>
              <w:rPr>
                <w:sz w:val="20"/>
                <w:szCs w:val="20"/>
              </w:rPr>
              <w:t>• Funcionales (tiroideos, hepáticos)</w:t>
            </w:r>
          </w:p>
          <w:p w14:paraId="2B89658B" w14:textId="77777777" w:rsidR="0079062B" w:rsidRDefault="00000000">
            <w:r>
              <w:rPr>
                <w:sz w:val="20"/>
                <w:szCs w:val="20"/>
              </w:rPr>
              <w:t>• Micronutrientes</w:t>
            </w:r>
          </w:p>
        </w:tc>
      </w:tr>
    </w:tbl>
    <w:p w14:paraId="6EC6817B" w14:textId="77777777" w:rsidR="0079062B" w:rsidRDefault="0079062B">
      <w:pPr>
        <w:spacing w:after="300"/>
      </w:pPr>
    </w:p>
    <w:p w14:paraId="5062497D" w14:textId="77777777" w:rsidR="0079062B" w:rsidRDefault="00000000">
      <w:pPr>
        <w:pStyle w:val="Ttulo1"/>
      </w:pPr>
      <w:r>
        <w:t>DIAGRAMA COMPLETO DEL PROCESO DE ATENCIÓN NUTRICIONAL</w:t>
      </w:r>
    </w:p>
    <w:p w14:paraId="65AA1959" w14:textId="77777777" w:rsidR="0079062B" w:rsidRDefault="00000000">
      <w:pPr>
        <w:spacing w:after="200"/>
      </w:pPr>
      <w:r>
        <w:rPr>
          <w:color w:val="3D3735"/>
        </w:rPr>
        <w:t>El Proceso de Atención Nutricional (PAN) es un método sistemático utilizado por el profesional de nutrición para proporcionar atención de calidad. Este proceso es cíclico e iterativo, y consta de cuatro pasos fundamentales que se detallan a continuación: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8996"/>
      </w:tblGrid>
      <w:tr w:rsidR="0079062B" w14:paraId="6837726F" w14:textId="77777777">
        <w:tc>
          <w:tcPr>
            <w:tcW w:w="93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1565C0"/>
          </w:tcPr>
          <w:p w14:paraId="499B5C79" w14:textId="77777777" w:rsidR="0079062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PASO 1: VALORACIÓN DEL ESTADO NUTRICIONAL</w:t>
            </w:r>
          </w:p>
        </w:tc>
      </w:tr>
      <w:tr w:rsidR="0079062B" w14:paraId="05EAA304" w14:textId="77777777">
        <w:tc>
          <w:tcPr>
            <w:tcW w:w="93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E8F4F8"/>
          </w:tcPr>
          <w:p w14:paraId="322DFC6B" w14:textId="77777777" w:rsidR="0079062B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Definición: </w:t>
            </w:r>
            <w:r>
              <w:rPr>
                <w:sz w:val="22"/>
                <w:szCs w:val="22"/>
              </w:rPr>
              <w:t>Recopilación, organización e interpretación de datos relevantes para identificar problemas nutricionales y sus causas.</w:t>
            </w:r>
          </w:p>
          <w:p w14:paraId="29396486" w14:textId="77777777" w:rsidR="0079062B" w:rsidRDefault="00000000">
            <w:pPr>
              <w:spacing w:after="50"/>
            </w:pPr>
            <w:r>
              <w:rPr>
                <w:b/>
                <w:bCs/>
                <w:sz w:val="22"/>
                <w:szCs w:val="22"/>
              </w:rPr>
              <w:t>Componentes (según modelo A-B-C-D-E):</w:t>
            </w:r>
          </w:p>
          <w:p w14:paraId="19D21F61" w14:textId="77777777" w:rsidR="0079062B" w:rsidRDefault="00000000">
            <w:r>
              <w:rPr>
                <w:sz w:val="22"/>
                <w:szCs w:val="22"/>
              </w:rPr>
              <w:t xml:space="preserve">   A. Antropometría: Peso, talla, IMC, circunferencias, pliegues, composición corporal</w:t>
            </w:r>
          </w:p>
          <w:p w14:paraId="2D0A96A5" w14:textId="77777777" w:rsidR="0079062B" w:rsidRDefault="00000000">
            <w:r>
              <w:rPr>
                <w:sz w:val="22"/>
                <w:szCs w:val="22"/>
              </w:rPr>
              <w:t xml:space="preserve">   B. Bioquímica: Parámetros sanguíneos, urinarios y funcionales</w:t>
            </w:r>
          </w:p>
          <w:p w14:paraId="0A41F995" w14:textId="77777777" w:rsidR="0079062B" w:rsidRDefault="00000000">
            <w:r>
              <w:rPr>
                <w:sz w:val="22"/>
                <w:szCs w:val="22"/>
              </w:rPr>
              <w:t xml:space="preserve">   C. Clínica: Examen físico, signos de deficiencias, estado general</w:t>
            </w:r>
          </w:p>
          <w:p w14:paraId="2010811A" w14:textId="77777777" w:rsidR="0079062B" w:rsidRDefault="00000000">
            <w:r>
              <w:rPr>
                <w:sz w:val="22"/>
                <w:szCs w:val="22"/>
              </w:rPr>
              <w:t xml:space="preserve">   D. Dietética: Historia alimentaria, recordatorios, frecuencia de consumo</w:t>
            </w:r>
          </w:p>
          <w:p w14:paraId="34359039" w14:textId="77777777" w:rsidR="0079062B" w:rsidRDefault="00000000">
            <w:r>
              <w:rPr>
                <w:sz w:val="22"/>
                <w:szCs w:val="22"/>
              </w:rPr>
              <w:t xml:space="preserve">   E. Ecología: Contexto socioeconómico, cultural, acceso a alimentos</w:t>
            </w:r>
          </w:p>
        </w:tc>
      </w:tr>
    </w:tbl>
    <w:p w14:paraId="157C8ECC" w14:textId="77777777" w:rsidR="0079062B" w:rsidRDefault="00000000">
      <w:pPr>
        <w:spacing w:after="150"/>
        <w:jc w:val="center"/>
      </w:pPr>
      <w:r>
        <w:rPr>
          <w:b/>
          <w:bCs/>
          <w:color w:val="26211F"/>
          <w:sz w:val="36"/>
          <w:szCs w:val="36"/>
        </w:rPr>
        <w:t>↓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8996"/>
      </w:tblGrid>
      <w:tr w:rsidR="0079062B" w14:paraId="2C72D2E4" w14:textId="77777777">
        <w:tc>
          <w:tcPr>
            <w:tcW w:w="93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2E7D32"/>
          </w:tcPr>
          <w:p w14:paraId="667EE061" w14:textId="77777777" w:rsidR="0079062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PASO 2: DIAGNÓSTICO NUTRICIONAL</w:t>
            </w:r>
          </w:p>
        </w:tc>
      </w:tr>
      <w:tr w:rsidR="0079062B" w14:paraId="0578E0D3" w14:textId="77777777">
        <w:tc>
          <w:tcPr>
            <w:tcW w:w="93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E8F5E9"/>
          </w:tcPr>
          <w:p w14:paraId="4C112CA6" w14:textId="77777777" w:rsidR="0079062B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Definición: </w:t>
            </w:r>
            <w:r>
              <w:rPr>
                <w:sz w:val="22"/>
                <w:szCs w:val="22"/>
              </w:rPr>
              <w:t>Identificación y etiquetado de problemas nutricionales basados en la valoración. Es el paso INTERMEDIO obligatorio entre la valoración y la intervención.</w:t>
            </w:r>
          </w:p>
          <w:p w14:paraId="49EAC282" w14:textId="77777777" w:rsidR="0079062B" w:rsidRDefault="00000000">
            <w:pPr>
              <w:spacing w:after="50"/>
            </w:pPr>
            <w:r>
              <w:rPr>
                <w:b/>
                <w:bCs/>
                <w:sz w:val="22"/>
                <w:szCs w:val="22"/>
              </w:rPr>
              <w:t>Formato PES (obligatorio según NCP):</w:t>
            </w:r>
          </w:p>
          <w:p w14:paraId="4E34C5C6" w14:textId="77777777" w:rsidR="0079062B" w:rsidRDefault="00000000">
            <w:r>
              <w:rPr>
                <w:sz w:val="22"/>
                <w:szCs w:val="22"/>
              </w:rPr>
              <w:t xml:space="preserve">   P (Problema): Diagnóstico nutricional específico</w:t>
            </w:r>
          </w:p>
          <w:p w14:paraId="599420E2" w14:textId="77777777" w:rsidR="0079062B" w:rsidRDefault="00000000">
            <w:r>
              <w:rPr>
                <w:sz w:val="22"/>
                <w:szCs w:val="22"/>
              </w:rPr>
              <w:t xml:space="preserve">   E (Etiología): Causa(s) del problema</w:t>
            </w:r>
          </w:p>
          <w:p w14:paraId="22BE63C8" w14:textId="77777777" w:rsidR="0079062B" w:rsidRDefault="00000000">
            <w:r>
              <w:rPr>
                <w:sz w:val="22"/>
                <w:szCs w:val="22"/>
              </w:rPr>
              <w:t xml:space="preserve">   S (Signos/Síntomas): Evidencia objetiva que sustenta el diagnóstico</w:t>
            </w:r>
          </w:p>
          <w:p w14:paraId="7D06B5C9" w14:textId="77777777" w:rsidR="0079062B" w:rsidRDefault="00000000">
            <w:pPr>
              <w:spacing w:before="100"/>
            </w:pPr>
            <w:r>
              <w:rPr>
                <w:i/>
                <w:iCs/>
                <w:sz w:val="22"/>
                <w:szCs w:val="22"/>
              </w:rPr>
              <w:t>Ejemplo: "Ingesta oral inadecuada (P) relacionada con náuseas y vómitos del embarazo (E) evidenciada por consumo &lt;50% de requerimientos calóricos estimados y pérdida de 2 kg en 2 semanas (S)."</w:t>
            </w:r>
          </w:p>
        </w:tc>
      </w:tr>
    </w:tbl>
    <w:p w14:paraId="0955BB6C" w14:textId="77777777" w:rsidR="0079062B" w:rsidRDefault="00000000">
      <w:pPr>
        <w:spacing w:after="150"/>
        <w:jc w:val="center"/>
      </w:pPr>
      <w:r>
        <w:rPr>
          <w:b/>
          <w:bCs/>
          <w:color w:val="26211F"/>
          <w:sz w:val="36"/>
          <w:szCs w:val="36"/>
        </w:rPr>
        <w:lastRenderedPageBreak/>
        <w:t>↓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8996"/>
      </w:tblGrid>
      <w:tr w:rsidR="0079062B" w14:paraId="645A1039" w14:textId="77777777">
        <w:tc>
          <w:tcPr>
            <w:tcW w:w="93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57C00"/>
          </w:tcPr>
          <w:p w14:paraId="3903DDA0" w14:textId="77777777" w:rsidR="0079062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PASO 3: INTERVENCIÓN NUTRICIONAL (PLAN NUTRICIONAL)</w:t>
            </w:r>
          </w:p>
        </w:tc>
      </w:tr>
      <w:tr w:rsidR="0079062B" w14:paraId="5E8EC75A" w14:textId="77777777">
        <w:tc>
          <w:tcPr>
            <w:tcW w:w="93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FF8E1"/>
          </w:tcPr>
          <w:p w14:paraId="6E2D5763" w14:textId="77777777" w:rsidR="0079062B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Definición: </w:t>
            </w:r>
            <w:r>
              <w:rPr>
                <w:sz w:val="22"/>
                <w:szCs w:val="22"/>
              </w:rPr>
              <w:t>Acciones específicas diseñadas para abordar el diagnóstico nutricional. Solo se prescribe después de establecer el diagnóstico.</w:t>
            </w:r>
          </w:p>
          <w:p w14:paraId="5C7E5465" w14:textId="77777777" w:rsidR="0079062B" w:rsidRDefault="00000000">
            <w:pPr>
              <w:spacing w:after="50"/>
            </w:pPr>
            <w:r>
              <w:rPr>
                <w:b/>
                <w:bCs/>
                <w:sz w:val="22"/>
                <w:szCs w:val="22"/>
              </w:rPr>
              <w:t>Componentes del Plan Nutricional:</w:t>
            </w:r>
          </w:p>
          <w:p w14:paraId="75788207" w14:textId="77777777" w:rsidR="0079062B" w:rsidRDefault="00000000">
            <w:r>
              <w:rPr>
                <w:sz w:val="22"/>
                <w:szCs w:val="22"/>
              </w:rPr>
              <w:t xml:space="preserve">   • Objetivos nutricionales (corto, mediano y largo plazo)</w:t>
            </w:r>
          </w:p>
          <w:p w14:paraId="2B21307E" w14:textId="77777777" w:rsidR="0079062B" w:rsidRDefault="00000000">
            <w:r>
              <w:rPr>
                <w:sz w:val="22"/>
                <w:szCs w:val="22"/>
              </w:rPr>
              <w:t xml:space="preserve">   • Prescripción dietética individualizada</w:t>
            </w:r>
          </w:p>
          <w:p w14:paraId="334E259F" w14:textId="77777777" w:rsidR="0079062B" w:rsidRDefault="00000000">
            <w:r>
              <w:rPr>
                <w:sz w:val="22"/>
                <w:szCs w:val="22"/>
              </w:rPr>
              <w:t xml:space="preserve">   • Plan de alimentación (menús, porciones, distribución)</w:t>
            </w:r>
          </w:p>
          <w:p w14:paraId="5806020D" w14:textId="77777777" w:rsidR="0079062B" w:rsidRDefault="00000000">
            <w:r>
              <w:rPr>
                <w:sz w:val="22"/>
                <w:szCs w:val="22"/>
              </w:rPr>
              <w:t xml:space="preserve">   • Suplementación indicada</w:t>
            </w:r>
          </w:p>
          <w:p w14:paraId="79899CE3" w14:textId="77777777" w:rsidR="0079062B" w:rsidRDefault="00000000">
            <w:r>
              <w:rPr>
                <w:sz w:val="22"/>
                <w:szCs w:val="22"/>
              </w:rPr>
              <w:t xml:space="preserve">   • Educación alimentaria-nutricional</w:t>
            </w:r>
          </w:p>
          <w:p w14:paraId="2F54AD72" w14:textId="77777777" w:rsidR="0079062B" w:rsidRDefault="00000000">
            <w:r>
              <w:rPr>
                <w:sz w:val="22"/>
                <w:szCs w:val="22"/>
              </w:rPr>
              <w:t xml:space="preserve">   • Coordinación interdisciplinaria</w:t>
            </w:r>
          </w:p>
        </w:tc>
      </w:tr>
    </w:tbl>
    <w:p w14:paraId="2682B8D7" w14:textId="77777777" w:rsidR="0079062B" w:rsidRDefault="00000000">
      <w:pPr>
        <w:spacing w:after="150"/>
        <w:jc w:val="center"/>
      </w:pPr>
      <w:r>
        <w:rPr>
          <w:b/>
          <w:bCs/>
          <w:color w:val="26211F"/>
          <w:sz w:val="36"/>
          <w:szCs w:val="36"/>
        </w:rPr>
        <w:t>↓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8996"/>
      </w:tblGrid>
      <w:tr w:rsidR="0079062B" w14:paraId="2D692A70" w14:textId="77777777">
        <w:tc>
          <w:tcPr>
            <w:tcW w:w="93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7B1FA2"/>
          </w:tcPr>
          <w:p w14:paraId="7FF9CE38" w14:textId="77777777" w:rsidR="0079062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PASO 4: MONITOREO Y EVALUACIÓN</w:t>
            </w:r>
          </w:p>
        </w:tc>
      </w:tr>
      <w:tr w:rsidR="0079062B" w14:paraId="2932DF83" w14:textId="77777777">
        <w:tc>
          <w:tcPr>
            <w:tcW w:w="936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3E5F5"/>
          </w:tcPr>
          <w:p w14:paraId="368DDA56" w14:textId="77777777" w:rsidR="0079062B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Definición: </w:t>
            </w:r>
            <w:r>
              <w:rPr>
                <w:sz w:val="22"/>
                <w:szCs w:val="22"/>
              </w:rPr>
              <w:t>Seguimiento del progreso hacia los objetivos y modificación del plan según sea necesario.</w:t>
            </w:r>
          </w:p>
          <w:p w14:paraId="7AFDF24D" w14:textId="77777777" w:rsidR="0079062B" w:rsidRDefault="00000000">
            <w:pPr>
              <w:spacing w:after="50"/>
            </w:pPr>
            <w:r>
              <w:rPr>
                <w:b/>
                <w:bCs/>
                <w:sz w:val="22"/>
                <w:szCs w:val="22"/>
              </w:rPr>
              <w:t>Indicadores a monitorear:</w:t>
            </w:r>
          </w:p>
          <w:p w14:paraId="7B4564BD" w14:textId="77777777" w:rsidR="0079062B" w:rsidRDefault="00000000">
            <w:r>
              <w:rPr>
                <w:sz w:val="22"/>
                <w:szCs w:val="22"/>
              </w:rPr>
              <w:t xml:space="preserve">   • Cumplimiento del plan alimentario</w:t>
            </w:r>
          </w:p>
          <w:p w14:paraId="30368EBD" w14:textId="77777777" w:rsidR="0079062B" w:rsidRDefault="00000000">
            <w:r>
              <w:rPr>
                <w:sz w:val="22"/>
                <w:szCs w:val="22"/>
              </w:rPr>
              <w:t xml:space="preserve">   • Cambios en parámetros antropométricos</w:t>
            </w:r>
          </w:p>
          <w:p w14:paraId="380EA7AD" w14:textId="77777777" w:rsidR="0079062B" w:rsidRDefault="00000000">
            <w:r>
              <w:rPr>
                <w:sz w:val="22"/>
                <w:szCs w:val="22"/>
              </w:rPr>
              <w:t xml:space="preserve">   • Mejora de signos clínicos</w:t>
            </w:r>
          </w:p>
          <w:p w14:paraId="25436879" w14:textId="77777777" w:rsidR="0079062B" w:rsidRDefault="00000000">
            <w:r>
              <w:rPr>
                <w:sz w:val="22"/>
                <w:szCs w:val="22"/>
              </w:rPr>
              <w:t xml:space="preserve">   • Normalización de parámetros bioquímicos</w:t>
            </w:r>
          </w:p>
          <w:p w14:paraId="260BAE85" w14:textId="77777777" w:rsidR="0079062B" w:rsidRDefault="00000000">
            <w:r>
              <w:rPr>
                <w:sz w:val="22"/>
                <w:szCs w:val="22"/>
              </w:rPr>
              <w:t xml:space="preserve">   • Logro de objetivos nutricionales</w:t>
            </w:r>
          </w:p>
        </w:tc>
      </w:tr>
    </w:tbl>
    <w:p w14:paraId="0DDA7501" w14:textId="4A01927B" w:rsidR="0079062B" w:rsidRDefault="0079062B">
      <w:pPr>
        <w:pStyle w:val="Ttulo1"/>
      </w:pPr>
    </w:p>
    <w:p w14:paraId="10C74F74" w14:textId="77777777" w:rsidR="0079062B" w:rsidRDefault="00000000">
      <w:pPr>
        <w:pStyle w:val="Ttulo2"/>
      </w:pPr>
      <w:r>
        <w:t>¿Cuál es el siguiente paso después de la valoración?</w:t>
      </w:r>
    </w:p>
    <w:p w14:paraId="493FCF6F" w14:textId="77777777" w:rsidR="0079062B" w:rsidRDefault="00000000">
      <w:pPr>
        <w:spacing w:after="200"/>
      </w:pPr>
      <w:r>
        <w:rPr>
          <w:b/>
          <w:bCs/>
          <w:color w:val="26211F"/>
        </w:rPr>
        <w:t xml:space="preserve">RESPUESTA: </w:t>
      </w:r>
      <w:r>
        <w:t xml:space="preserve">El siguiente paso obligatorio es el </w:t>
      </w:r>
      <w:r>
        <w:rPr>
          <w:b/>
          <w:bCs/>
          <w:color w:val="C19A6B"/>
        </w:rPr>
        <w:t>DIAGNÓSTICO NUTRICIONAL</w:t>
      </w:r>
      <w:r>
        <w:t>, NO la prescripción directa del plan.</w:t>
      </w:r>
    </w:p>
    <w:p w14:paraId="3005BB4E" w14:textId="77777777" w:rsidR="0079062B" w:rsidRDefault="00000000">
      <w:pPr>
        <w:spacing w:after="200"/>
      </w:pPr>
      <w:r>
        <w:rPr>
          <w:color w:val="3D3735"/>
        </w:rPr>
        <w:t>Es un error común "saltar" directamente de la valoración a la prescripción del plan nutricional. Sin embargo, según el modelo de atención nutricional basado en evidencia, el diagnóstico es un paso intermedio esencial que permite:</w:t>
      </w:r>
    </w:p>
    <w:p w14:paraId="66EF5AFA" w14:textId="77777777" w:rsidR="0079062B" w:rsidRDefault="00000000">
      <w:pPr>
        <w:pStyle w:val="Prrafodelista"/>
        <w:numPr>
          <w:ilvl w:val="0"/>
          <w:numId w:val="2"/>
        </w:numPr>
      </w:pPr>
      <w:r>
        <w:t>Identificar claramente el problema nutricional específico</w:t>
      </w:r>
    </w:p>
    <w:p w14:paraId="07821924" w14:textId="77777777" w:rsidR="0079062B" w:rsidRDefault="00000000">
      <w:pPr>
        <w:pStyle w:val="Prrafodelista"/>
        <w:numPr>
          <w:ilvl w:val="0"/>
          <w:numId w:val="2"/>
        </w:numPr>
      </w:pPr>
      <w:r>
        <w:t>Determinar las causas subyacentes (etiología)</w:t>
      </w:r>
    </w:p>
    <w:p w14:paraId="250B3845" w14:textId="77777777" w:rsidR="0079062B" w:rsidRDefault="00000000">
      <w:pPr>
        <w:pStyle w:val="Prrafodelista"/>
        <w:numPr>
          <w:ilvl w:val="0"/>
          <w:numId w:val="2"/>
        </w:numPr>
      </w:pPr>
      <w:r>
        <w:t>Contar con evidencia objetiva que sustente la intervención</w:t>
      </w:r>
    </w:p>
    <w:p w14:paraId="3A7A7FC4" w14:textId="77777777" w:rsidR="0079062B" w:rsidRDefault="00000000">
      <w:pPr>
        <w:pStyle w:val="Prrafodelista"/>
        <w:numPr>
          <w:ilvl w:val="0"/>
          <w:numId w:val="2"/>
        </w:numPr>
      </w:pPr>
      <w:r>
        <w:t>Seleccionar la intervención más apropiada</w:t>
      </w:r>
    </w:p>
    <w:p w14:paraId="08844DBC" w14:textId="77777777" w:rsidR="0079062B" w:rsidRDefault="00000000">
      <w:pPr>
        <w:pStyle w:val="Prrafodelista"/>
        <w:numPr>
          <w:ilvl w:val="0"/>
          <w:numId w:val="2"/>
        </w:numPr>
        <w:spacing w:after="200"/>
      </w:pPr>
      <w:r>
        <w:t>Establecer criterios de éxito medibles</w:t>
      </w:r>
    </w:p>
    <w:p w14:paraId="56A6DC5E" w14:textId="77777777" w:rsidR="0079062B" w:rsidRDefault="00000000">
      <w:pPr>
        <w:pStyle w:val="Ttulo2"/>
      </w:pPr>
      <w:r>
        <w:t>Secuencia Correcta Resumida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246"/>
        <w:gridCol w:w="2252"/>
        <w:gridCol w:w="2268"/>
        <w:gridCol w:w="2230"/>
      </w:tblGrid>
      <w:tr w:rsidR="0079062B" w14:paraId="4924EB8B" w14:textId="77777777">
        <w:tc>
          <w:tcPr>
            <w:tcW w:w="234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1565C0"/>
          </w:tcPr>
          <w:p w14:paraId="5A60EF65" w14:textId="77777777" w:rsidR="007906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PASO 1</w:t>
            </w:r>
          </w:p>
          <w:p w14:paraId="53CCC916" w14:textId="77777777" w:rsidR="0079062B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lastRenderedPageBreak/>
              <w:t>VALORACIÓN</w:t>
            </w:r>
          </w:p>
        </w:tc>
        <w:tc>
          <w:tcPr>
            <w:tcW w:w="234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2E7D32"/>
          </w:tcPr>
          <w:p w14:paraId="724B3133" w14:textId="77777777" w:rsidR="007906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PASO 2</w:t>
            </w:r>
          </w:p>
          <w:p w14:paraId="49AB540F" w14:textId="77777777" w:rsidR="0079062B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lastRenderedPageBreak/>
              <w:t>DIAGNÓSTICO</w:t>
            </w:r>
          </w:p>
        </w:tc>
        <w:tc>
          <w:tcPr>
            <w:tcW w:w="234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F57C00"/>
          </w:tcPr>
          <w:p w14:paraId="4CC497E5" w14:textId="77777777" w:rsidR="007906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PASO 3</w:t>
            </w:r>
          </w:p>
          <w:p w14:paraId="2D03FADE" w14:textId="77777777" w:rsidR="0079062B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lastRenderedPageBreak/>
              <w:t>INTERVENCIÓN</w:t>
            </w:r>
          </w:p>
        </w:tc>
        <w:tc>
          <w:tcPr>
            <w:tcW w:w="2340" w:type="dxa"/>
            <w:tcBorders>
              <w:top w:val="single" w:sz="12" w:space="0" w:color="26211F"/>
              <w:left w:val="single" w:sz="12" w:space="0" w:color="26211F"/>
              <w:bottom w:val="single" w:sz="12" w:space="0" w:color="26211F"/>
              <w:right w:val="single" w:sz="12" w:space="0" w:color="26211F"/>
            </w:tcBorders>
            <w:shd w:val="clear" w:color="auto" w:fill="7B1FA2"/>
          </w:tcPr>
          <w:p w14:paraId="0CBBE5DA" w14:textId="77777777" w:rsidR="0079062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PASO 4</w:t>
            </w:r>
          </w:p>
          <w:p w14:paraId="1F6D8F73" w14:textId="77777777" w:rsidR="0079062B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lastRenderedPageBreak/>
              <w:t>MONITOREO</w:t>
            </w:r>
          </w:p>
        </w:tc>
      </w:tr>
    </w:tbl>
    <w:p w14:paraId="286D1940" w14:textId="77777777" w:rsidR="0079062B" w:rsidRDefault="0079062B">
      <w:pPr>
        <w:spacing w:after="300"/>
      </w:pPr>
    </w:p>
    <w:p w14:paraId="7C6E7959" w14:textId="77777777" w:rsidR="0079062B" w:rsidRDefault="00000000">
      <w:pPr>
        <w:pStyle w:val="Ttulo1"/>
      </w:pPr>
      <w:r>
        <w:t>CONCLUSIÓN</w:t>
      </w:r>
    </w:p>
    <w:p w14:paraId="35324804" w14:textId="77777777" w:rsidR="0079062B" w:rsidRDefault="00000000">
      <w:pPr>
        <w:spacing w:after="200"/>
      </w:pPr>
      <w:r>
        <w:rPr>
          <w:color w:val="3D3735"/>
        </w:rPr>
        <w:t>La valoración del estado nutricional es el primer paso del Proceso de Atención Nutricional y consta de cinco componentes (A-B-C-D-E: Antropometría, Bioquímica, Clínica, Dietética, Ecología). El orden de realización sigue una lógica clínica: primero se obtiene información subjetiva mediante la entrevista (anamnesis e historia alimentaria), y luego se realizan las mediciones objetivas (antropometría, examen clínico, laboratorios).</w:t>
      </w:r>
    </w:p>
    <w:p w14:paraId="65017E85" w14:textId="77777777" w:rsidR="0079062B" w:rsidRDefault="00000000">
      <w:pPr>
        <w:spacing w:after="200"/>
      </w:pPr>
      <w:r>
        <w:rPr>
          <w:color w:val="3D3735"/>
        </w:rPr>
        <w:t>Es fundamental no omitir el paso del diagnóstico nutricional, ya que este permite establecer la relación causa-efecto y justificar la intervención propuesta. Un diagnóstico nutricional bien formulado (formato PES) es la base para un plan nutricional efectivo y personalizado.</w:t>
      </w:r>
    </w:p>
    <w:p w14:paraId="055F8F95" w14:textId="77777777" w:rsidR="0079062B" w:rsidRDefault="00000000">
      <w:pPr>
        <w:pStyle w:val="Ttulo1"/>
      </w:pPr>
      <w:r>
        <w:t>REFERENCIAS</w:t>
      </w:r>
    </w:p>
    <w:p w14:paraId="3E1403BF" w14:textId="77777777" w:rsidR="0079062B" w:rsidRDefault="00000000">
      <w:pPr>
        <w:pStyle w:val="Prrafodelista"/>
        <w:numPr>
          <w:ilvl w:val="0"/>
          <w:numId w:val="3"/>
        </w:numPr>
      </w:pPr>
      <w:proofErr w:type="spellStart"/>
      <w:r>
        <w:rPr>
          <w:sz w:val="22"/>
          <w:szCs w:val="22"/>
        </w:rPr>
        <w:t>Academy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Nutrition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Dietetics</w:t>
      </w:r>
      <w:proofErr w:type="spellEnd"/>
      <w:r>
        <w:rPr>
          <w:sz w:val="22"/>
          <w:szCs w:val="22"/>
        </w:rPr>
        <w:t xml:space="preserve">. (2023). International </w:t>
      </w:r>
      <w:proofErr w:type="spellStart"/>
      <w:r>
        <w:rPr>
          <w:sz w:val="22"/>
          <w:szCs w:val="22"/>
        </w:rPr>
        <w:t>Dietetics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Nutrition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Terminology</w:t>
      </w:r>
      <w:proofErr w:type="spellEnd"/>
      <w:r>
        <w:rPr>
          <w:sz w:val="22"/>
          <w:szCs w:val="22"/>
        </w:rPr>
        <w:t xml:space="preserve"> (IDNT) Reference Manual.</w:t>
      </w:r>
    </w:p>
    <w:p w14:paraId="20E08E34" w14:textId="77777777" w:rsidR="0079062B" w:rsidRDefault="00000000">
      <w:pPr>
        <w:pStyle w:val="Prrafodelista"/>
        <w:numPr>
          <w:ilvl w:val="0"/>
          <w:numId w:val="3"/>
        </w:numPr>
      </w:pPr>
      <w:proofErr w:type="spellStart"/>
      <w:r>
        <w:rPr>
          <w:sz w:val="22"/>
          <w:szCs w:val="22"/>
        </w:rPr>
        <w:t>Swan</w:t>
      </w:r>
      <w:proofErr w:type="spellEnd"/>
      <w:r>
        <w:rPr>
          <w:sz w:val="22"/>
          <w:szCs w:val="22"/>
        </w:rPr>
        <w:t xml:space="preserve"> WI, et al. (2017). </w:t>
      </w:r>
      <w:proofErr w:type="spellStart"/>
      <w:r>
        <w:rPr>
          <w:sz w:val="22"/>
          <w:szCs w:val="22"/>
        </w:rPr>
        <w:t>Nutrition</w:t>
      </w:r>
      <w:proofErr w:type="spellEnd"/>
      <w:r>
        <w:rPr>
          <w:sz w:val="22"/>
          <w:szCs w:val="22"/>
        </w:rPr>
        <w:t xml:space="preserve"> Care </w:t>
      </w:r>
      <w:proofErr w:type="spellStart"/>
      <w:r>
        <w:rPr>
          <w:sz w:val="22"/>
          <w:szCs w:val="22"/>
        </w:rPr>
        <w:t>Process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Model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Update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Toward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Realizing</w:t>
      </w:r>
      <w:proofErr w:type="spellEnd"/>
      <w:r>
        <w:rPr>
          <w:sz w:val="22"/>
          <w:szCs w:val="22"/>
        </w:rPr>
        <w:t xml:space="preserve"> People-</w:t>
      </w:r>
      <w:proofErr w:type="spellStart"/>
      <w:r>
        <w:rPr>
          <w:sz w:val="22"/>
          <w:szCs w:val="22"/>
        </w:rPr>
        <w:t>Centered</w:t>
      </w:r>
      <w:proofErr w:type="spellEnd"/>
      <w:r>
        <w:rPr>
          <w:sz w:val="22"/>
          <w:szCs w:val="22"/>
        </w:rPr>
        <w:t xml:space="preserve"> Care and </w:t>
      </w:r>
      <w:proofErr w:type="spellStart"/>
      <w:r>
        <w:rPr>
          <w:sz w:val="22"/>
          <w:szCs w:val="22"/>
        </w:rPr>
        <w:t>Outcomes</w:t>
      </w:r>
      <w:proofErr w:type="spellEnd"/>
      <w:r>
        <w:rPr>
          <w:sz w:val="22"/>
          <w:szCs w:val="22"/>
        </w:rPr>
        <w:t xml:space="preserve"> Management. </w:t>
      </w:r>
      <w:proofErr w:type="spellStart"/>
      <w:r>
        <w:rPr>
          <w:sz w:val="22"/>
          <w:szCs w:val="22"/>
        </w:rPr>
        <w:t>Journal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Academy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Nutrition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Dietetics</w:t>
      </w:r>
      <w:proofErr w:type="spellEnd"/>
      <w:r>
        <w:rPr>
          <w:sz w:val="22"/>
          <w:szCs w:val="22"/>
        </w:rPr>
        <w:t>, 117(12), 2003-2014.</w:t>
      </w:r>
    </w:p>
    <w:p w14:paraId="61BC363B" w14:textId="77777777" w:rsidR="0079062B" w:rsidRDefault="00000000">
      <w:pPr>
        <w:pStyle w:val="Prrafodelista"/>
        <w:numPr>
          <w:ilvl w:val="0"/>
          <w:numId w:val="3"/>
        </w:numPr>
      </w:pPr>
      <w:r>
        <w:rPr>
          <w:sz w:val="22"/>
          <w:szCs w:val="22"/>
        </w:rPr>
        <w:t xml:space="preserve">ASPEN </w:t>
      </w:r>
      <w:proofErr w:type="spellStart"/>
      <w:r>
        <w:rPr>
          <w:sz w:val="22"/>
          <w:szCs w:val="22"/>
        </w:rPr>
        <w:t>Board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Directors</w:t>
      </w:r>
      <w:proofErr w:type="spellEnd"/>
      <w:r>
        <w:rPr>
          <w:sz w:val="22"/>
          <w:szCs w:val="22"/>
        </w:rPr>
        <w:t xml:space="preserve">. (2022). </w:t>
      </w:r>
      <w:proofErr w:type="spellStart"/>
      <w:r>
        <w:rPr>
          <w:sz w:val="22"/>
          <w:szCs w:val="22"/>
        </w:rPr>
        <w:t>Standards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Practice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Nutrition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Support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Professionals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Nutrition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Clinical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Practice</w:t>
      </w:r>
      <w:proofErr w:type="spellEnd"/>
      <w:r>
        <w:rPr>
          <w:sz w:val="22"/>
          <w:szCs w:val="22"/>
        </w:rPr>
        <w:t>.</w:t>
      </w:r>
    </w:p>
    <w:sectPr w:rsidR="0079062B">
      <w:headerReference w:type="default" r:id="rId7"/>
      <w:footerReference w:type="default" r:id="rId8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5C433" w14:textId="77777777" w:rsidR="002C757F" w:rsidRDefault="002C757F">
      <w:r>
        <w:separator/>
      </w:r>
    </w:p>
  </w:endnote>
  <w:endnote w:type="continuationSeparator" w:id="0">
    <w:p w14:paraId="235D3391" w14:textId="77777777" w:rsidR="002C757F" w:rsidRDefault="002C7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CA81B" w14:textId="77777777" w:rsidR="0079062B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6707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B6707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B930F" w14:textId="77777777" w:rsidR="002C757F" w:rsidRDefault="002C757F">
      <w:r>
        <w:separator/>
      </w:r>
    </w:p>
  </w:footnote>
  <w:footnote w:type="continuationSeparator" w:id="0">
    <w:p w14:paraId="12E54562" w14:textId="77777777" w:rsidR="002C757F" w:rsidRDefault="002C7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7029A" w14:textId="77777777" w:rsidR="0079062B" w:rsidRDefault="00000000">
    <w:pPr>
      <w:jc w:val="right"/>
    </w:pPr>
    <w:r>
      <w:rPr>
        <w:i/>
        <w:iCs/>
        <w:color w:val="6B6361"/>
        <w:sz w:val="20"/>
        <w:szCs w:val="20"/>
      </w:rPr>
      <w:t>Proceso de Atención Nutricional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DDA"/>
    <w:multiLevelType w:val="hybridMultilevel"/>
    <w:tmpl w:val="092C21D0"/>
    <w:lvl w:ilvl="0" w:tplc="8474C6AA">
      <w:start w:val="1"/>
      <w:numFmt w:val="bullet"/>
      <w:lvlText w:val="●"/>
      <w:lvlJc w:val="left"/>
      <w:pPr>
        <w:ind w:left="720" w:hanging="360"/>
      </w:pPr>
    </w:lvl>
    <w:lvl w:ilvl="1" w:tplc="DA0475E6">
      <w:start w:val="1"/>
      <w:numFmt w:val="bullet"/>
      <w:lvlText w:val="○"/>
      <w:lvlJc w:val="left"/>
      <w:pPr>
        <w:ind w:left="1440" w:hanging="360"/>
      </w:pPr>
    </w:lvl>
    <w:lvl w:ilvl="2" w:tplc="64DE1198">
      <w:start w:val="1"/>
      <w:numFmt w:val="bullet"/>
      <w:lvlText w:val="■"/>
      <w:lvlJc w:val="left"/>
      <w:pPr>
        <w:ind w:left="2160" w:hanging="360"/>
      </w:pPr>
    </w:lvl>
    <w:lvl w:ilvl="3" w:tplc="717C001E">
      <w:start w:val="1"/>
      <w:numFmt w:val="bullet"/>
      <w:lvlText w:val="●"/>
      <w:lvlJc w:val="left"/>
      <w:pPr>
        <w:ind w:left="2880" w:hanging="360"/>
      </w:pPr>
    </w:lvl>
    <w:lvl w:ilvl="4" w:tplc="F7EA8B76">
      <w:start w:val="1"/>
      <w:numFmt w:val="bullet"/>
      <w:lvlText w:val="○"/>
      <w:lvlJc w:val="left"/>
      <w:pPr>
        <w:ind w:left="3600" w:hanging="360"/>
      </w:pPr>
    </w:lvl>
    <w:lvl w:ilvl="5" w:tplc="CD4EBB5E">
      <w:start w:val="1"/>
      <w:numFmt w:val="bullet"/>
      <w:lvlText w:val="■"/>
      <w:lvlJc w:val="left"/>
      <w:pPr>
        <w:ind w:left="4320" w:hanging="360"/>
      </w:pPr>
    </w:lvl>
    <w:lvl w:ilvl="6" w:tplc="BDA86D5C">
      <w:start w:val="1"/>
      <w:numFmt w:val="bullet"/>
      <w:lvlText w:val="●"/>
      <w:lvlJc w:val="left"/>
      <w:pPr>
        <w:ind w:left="5040" w:hanging="360"/>
      </w:pPr>
    </w:lvl>
    <w:lvl w:ilvl="7" w:tplc="C7746362">
      <w:start w:val="1"/>
      <w:numFmt w:val="bullet"/>
      <w:lvlText w:val="●"/>
      <w:lvlJc w:val="left"/>
      <w:pPr>
        <w:ind w:left="5760" w:hanging="360"/>
      </w:pPr>
    </w:lvl>
    <w:lvl w:ilvl="8" w:tplc="23C4A1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C51668"/>
    <w:multiLevelType w:val="hybridMultilevel"/>
    <w:tmpl w:val="AB7EADEA"/>
    <w:lvl w:ilvl="0" w:tplc="556693D0">
      <w:start w:val="1"/>
      <w:numFmt w:val="decimal"/>
      <w:lvlText w:val="%1."/>
      <w:lvlJc w:val="left"/>
      <w:pPr>
        <w:ind w:left="720" w:hanging="360"/>
      </w:pPr>
    </w:lvl>
    <w:lvl w:ilvl="1" w:tplc="2D4AF7EC">
      <w:numFmt w:val="decimal"/>
      <w:lvlText w:val=""/>
      <w:lvlJc w:val="left"/>
    </w:lvl>
    <w:lvl w:ilvl="2" w:tplc="C7A6CD46">
      <w:numFmt w:val="decimal"/>
      <w:lvlText w:val=""/>
      <w:lvlJc w:val="left"/>
    </w:lvl>
    <w:lvl w:ilvl="3" w:tplc="B44A103A">
      <w:numFmt w:val="decimal"/>
      <w:lvlText w:val=""/>
      <w:lvlJc w:val="left"/>
    </w:lvl>
    <w:lvl w:ilvl="4" w:tplc="01F202E2">
      <w:numFmt w:val="decimal"/>
      <w:lvlText w:val=""/>
      <w:lvlJc w:val="left"/>
    </w:lvl>
    <w:lvl w:ilvl="5" w:tplc="1AE88CE2">
      <w:numFmt w:val="decimal"/>
      <w:lvlText w:val=""/>
      <w:lvlJc w:val="left"/>
    </w:lvl>
    <w:lvl w:ilvl="6" w:tplc="282EB10E">
      <w:numFmt w:val="decimal"/>
      <w:lvlText w:val=""/>
      <w:lvlJc w:val="left"/>
    </w:lvl>
    <w:lvl w:ilvl="7" w:tplc="03A64DB2">
      <w:numFmt w:val="decimal"/>
      <w:lvlText w:val=""/>
      <w:lvlJc w:val="left"/>
    </w:lvl>
    <w:lvl w:ilvl="8" w:tplc="3DFECE76">
      <w:numFmt w:val="decimal"/>
      <w:lvlText w:val=""/>
      <w:lvlJc w:val="left"/>
    </w:lvl>
  </w:abstractNum>
  <w:abstractNum w:abstractNumId="2" w15:restartNumberingAfterBreak="0">
    <w:nsid w:val="619A14F1"/>
    <w:multiLevelType w:val="hybridMultilevel"/>
    <w:tmpl w:val="47FE646A"/>
    <w:lvl w:ilvl="0" w:tplc="D2CA3F14">
      <w:start w:val="1"/>
      <w:numFmt w:val="bullet"/>
      <w:lvlText w:val="•"/>
      <w:lvlJc w:val="left"/>
      <w:pPr>
        <w:ind w:left="720" w:hanging="360"/>
      </w:pPr>
    </w:lvl>
    <w:lvl w:ilvl="1" w:tplc="453A386E">
      <w:numFmt w:val="decimal"/>
      <w:lvlText w:val=""/>
      <w:lvlJc w:val="left"/>
    </w:lvl>
    <w:lvl w:ilvl="2" w:tplc="1D6AB418">
      <w:numFmt w:val="decimal"/>
      <w:lvlText w:val=""/>
      <w:lvlJc w:val="left"/>
    </w:lvl>
    <w:lvl w:ilvl="3" w:tplc="9EB8AA1E">
      <w:numFmt w:val="decimal"/>
      <w:lvlText w:val=""/>
      <w:lvlJc w:val="left"/>
    </w:lvl>
    <w:lvl w:ilvl="4" w:tplc="E0269AC6">
      <w:numFmt w:val="decimal"/>
      <w:lvlText w:val=""/>
      <w:lvlJc w:val="left"/>
    </w:lvl>
    <w:lvl w:ilvl="5" w:tplc="4D10D8AE">
      <w:numFmt w:val="decimal"/>
      <w:lvlText w:val=""/>
      <w:lvlJc w:val="left"/>
    </w:lvl>
    <w:lvl w:ilvl="6" w:tplc="3200A6A2">
      <w:numFmt w:val="decimal"/>
      <w:lvlText w:val=""/>
      <w:lvlJc w:val="left"/>
    </w:lvl>
    <w:lvl w:ilvl="7" w:tplc="3F90D03C">
      <w:numFmt w:val="decimal"/>
      <w:lvlText w:val=""/>
      <w:lvlJc w:val="left"/>
    </w:lvl>
    <w:lvl w:ilvl="8" w:tplc="107E181A">
      <w:numFmt w:val="decimal"/>
      <w:lvlText w:val=""/>
      <w:lvlJc w:val="left"/>
    </w:lvl>
  </w:abstractNum>
  <w:num w:numId="1" w16cid:durableId="1012802019">
    <w:abstractNumId w:val="0"/>
    <w:lvlOverride w:ilvl="0">
      <w:startOverride w:val="1"/>
    </w:lvlOverride>
  </w:num>
  <w:num w:numId="2" w16cid:durableId="1716663965">
    <w:abstractNumId w:val="1"/>
    <w:lvlOverride w:ilvl="0">
      <w:startOverride w:val="1"/>
    </w:lvlOverride>
  </w:num>
  <w:num w:numId="3" w16cid:durableId="19976075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62B"/>
    <w:rsid w:val="00201D55"/>
    <w:rsid w:val="002C757F"/>
    <w:rsid w:val="005C192F"/>
    <w:rsid w:val="0079062B"/>
    <w:rsid w:val="00A67F26"/>
    <w:rsid w:val="00AD738D"/>
    <w:rsid w:val="00B6707C"/>
    <w:rsid w:val="00BE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2CF12"/>
  <w15:docId w15:val="{816FC817-F28F-47D8-9AD3-FD518093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6211F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6B6361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D373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~WRL0003.tmp</Template>
  <TotalTime>26</TotalTime>
  <Pages>1</Pages>
  <Words>876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TFP</cp:lastModifiedBy>
  <cp:revision>4</cp:revision>
  <dcterms:created xsi:type="dcterms:W3CDTF">2026-03-25T02:35:00Z</dcterms:created>
  <dcterms:modified xsi:type="dcterms:W3CDTF">2026-03-25T11:07:00Z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2092a608-d25b-45f4-a919-04eb23764c36</vt:lpwstr>
  </property>
</Properties>
</file>