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34D76" w14:textId="77777777" w:rsidR="0022676B" w:rsidRPr="0022676B" w:rsidRDefault="0022676B" w:rsidP="0022676B">
      <w:pPr>
        <w:adjustRightInd w:val="0"/>
        <w:snapToGrid w:val="0"/>
        <w:jc w:val="center"/>
        <w:rPr>
          <w:rFonts w:ascii="Times New Roman" w:eastAsia="宋体" w:hAnsi="Times New Roman" w:cs="Times New Roman"/>
          <w:sz w:val="36"/>
        </w:rPr>
      </w:pPr>
      <w:r w:rsidRPr="0022676B">
        <w:rPr>
          <w:rFonts w:ascii="Times New Roman" w:eastAsia="宋体" w:hAnsi="Times New Roman" w:cs="Times New Roman"/>
          <w:sz w:val="36"/>
        </w:rPr>
        <w:t>Chirped Fiber Bragg Grating</w:t>
      </w:r>
    </w:p>
    <w:p w14:paraId="476F64C9" w14:textId="77777777" w:rsidR="0022676B" w:rsidRPr="0022676B" w:rsidRDefault="0022676B" w:rsidP="0022676B">
      <w:pPr>
        <w:adjustRightInd w:val="0"/>
        <w:snapToGrid w:val="0"/>
        <w:ind w:firstLineChars="200" w:firstLine="480"/>
        <w:rPr>
          <w:rFonts w:ascii="Times New Roman" w:eastAsia="宋体" w:hAnsi="Times New Roman" w:cs="Times New Roman"/>
          <w:sz w:val="24"/>
        </w:rPr>
      </w:pPr>
      <w:r w:rsidRPr="0022676B">
        <w:rPr>
          <w:rFonts w:ascii="Times New Roman" w:eastAsia="宋体" w:hAnsi="Times New Roman" w:cs="Times New Roman" w:hint="eastAsia"/>
          <w:sz w:val="24"/>
        </w:rPr>
        <w:t>Good</w:t>
      </w:r>
      <w:r w:rsidRPr="0022676B">
        <w:rPr>
          <w:rFonts w:ascii="Times New Roman" w:eastAsia="宋体" w:hAnsi="Times New Roman" w:cs="Times New Roman"/>
          <w:sz w:val="24"/>
        </w:rPr>
        <w:t xml:space="preserve"> morning, everyone, my name is Zhang Hao, now, I’ll start my presentation about “Chirped Fiber Bragg Grating”.</w:t>
      </w:r>
    </w:p>
    <w:p w14:paraId="177A4059" w14:textId="77777777" w:rsidR="0022676B" w:rsidRPr="0022676B" w:rsidRDefault="0022676B" w:rsidP="0022676B">
      <w:pPr>
        <w:adjustRightInd w:val="0"/>
        <w:snapToGrid w:val="0"/>
        <w:ind w:firstLineChars="200" w:firstLine="480"/>
        <w:rPr>
          <w:rFonts w:ascii="Times New Roman" w:eastAsia="宋体" w:hAnsi="Times New Roman" w:cs="Times New Roman"/>
          <w:sz w:val="24"/>
        </w:rPr>
      </w:pPr>
      <w:r w:rsidRPr="0022676B">
        <w:rPr>
          <w:rFonts w:ascii="Times New Roman" w:eastAsia="宋体" w:hAnsi="Times New Roman" w:cs="Times New Roman"/>
          <w:sz w:val="24"/>
        </w:rPr>
        <w:t>As we know, when a fundamental mode propagates in a single mode fiber with a long distance, especially in a high-bit-rate communication system, the biggest limitation is pulse broadening due to dispersion, which makes it difficult to filter out certain wavelength.</w:t>
      </w:r>
    </w:p>
    <w:p w14:paraId="48035B31" w14:textId="77777777" w:rsidR="0022676B" w:rsidRPr="0022676B" w:rsidRDefault="0022676B" w:rsidP="0022676B">
      <w:pPr>
        <w:adjustRightInd w:val="0"/>
        <w:snapToGrid w:val="0"/>
        <w:ind w:firstLineChars="200" w:firstLine="480"/>
        <w:rPr>
          <w:rFonts w:ascii="Times New Roman" w:eastAsia="宋体" w:hAnsi="Times New Roman" w:cs="Times New Roman"/>
          <w:sz w:val="24"/>
        </w:rPr>
      </w:pPr>
      <w:r w:rsidRPr="0022676B">
        <w:rPr>
          <w:rFonts w:ascii="Times New Roman" w:eastAsia="宋体" w:hAnsi="Times New Roman" w:cs="Times New Roman"/>
          <w:sz w:val="24"/>
        </w:rPr>
        <w:t xml:space="preserve">Of course, this also leads to </w:t>
      </w:r>
      <w:r w:rsidRPr="0022676B">
        <w:rPr>
          <w:rFonts w:ascii="Times New Roman" w:eastAsia="宋体" w:hAnsi="Times New Roman" w:cs="Times New Roman" w:hint="eastAsia"/>
          <w:sz w:val="24"/>
        </w:rPr>
        <w:t>another</w:t>
      </w:r>
      <w:r w:rsidRPr="0022676B">
        <w:rPr>
          <w:rFonts w:ascii="Times New Roman" w:eastAsia="宋体" w:hAnsi="Times New Roman" w:cs="Times New Roman"/>
          <w:sz w:val="24"/>
        </w:rPr>
        <w:t xml:space="preserve"> question: what if we want to compensate the dispersion of SMF?</w:t>
      </w:r>
    </w:p>
    <w:p w14:paraId="43CE3DDE" w14:textId="77777777" w:rsidR="0022676B" w:rsidRPr="0022676B" w:rsidRDefault="0022676B" w:rsidP="0022676B">
      <w:pPr>
        <w:adjustRightInd w:val="0"/>
        <w:snapToGrid w:val="0"/>
        <w:ind w:firstLineChars="200" w:firstLine="480"/>
        <w:rPr>
          <w:rFonts w:ascii="Times New Roman" w:eastAsia="宋体" w:hAnsi="Times New Roman" w:cs="Times New Roman"/>
          <w:sz w:val="24"/>
        </w:rPr>
      </w:pPr>
      <w:r w:rsidRPr="0022676B">
        <w:rPr>
          <w:rFonts w:ascii="Times New Roman" w:eastAsia="宋体" w:hAnsi="Times New Roman" w:cs="Times New Roman"/>
          <w:sz w:val="24"/>
        </w:rPr>
        <w:t xml:space="preserve">When we embed a grating with </w:t>
      </w:r>
      <w:r w:rsidRPr="0022676B">
        <w:rPr>
          <w:rFonts w:ascii="Times New Roman" w:hAnsi="Times New Roman" w:cs="Times New Roman"/>
          <w:sz w:val="24"/>
        </w:rPr>
        <w:t>non-uniform</w:t>
      </w:r>
      <w:r w:rsidRPr="0022676B">
        <w:rPr>
          <w:rFonts w:ascii="Times New Roman" w:eastAsia="宋体" w:hAnsi="Times New Roman" w:cs="Times New Roman"/>
          <w:sz w:val="24"/>
        </w:rPr>
        <w:t xml:space="preserve"> periods in the fiber, we can get the chirp. This grating is called a Chirped Fiber Bragg grating (CFBG). Every section of CFBG can be treated as Bragg grating. As we know, when light waves propagate in a medium, they always observed energy conservation and momentum conservation, the vectors of incident wave, grating, and reflected wave satisfy this equation, finally we can get Bragg condition. So, if optical wavelength equals Bragg wavelength, it will reflect out from input port.</w:t>
      </w:r>
    </w:p>
    <w:p w14:paraId="5A284A09" w14:textId="77777777" w:rsidR="0022676B" w:rsidRPr="0022676B" w:rsidRDefault="0022676B" w:rsidP="0022676B">
      <w:pPr>
        <w:adjustRightInd w:val="0"/>
        <w:snapToGrid w:val="0"/>
        <w:ind w:firstLineChars="200" w:firstLine="480"/>
        <w:textAlignment w:val="center"/>
        <w:rPr>
          <w:rFonts w:ascii="Times New Roman" w:eastAsia="宋体" w:hAnsi="Times New Roman" w:cs="Times New Roman"/>
          <w:sz w:val="24"/>
        </w:rPr>
      </w:pPr>
      <w:r w:rsidRPr="0022676B">
        <w:rPr>
          <w:rFonts w:ascii="Times New Roman" w:eastAsia="宋体" w:hAnsi="Times New Roman" w:cs="Times New Roman" w:hint="eastAsia"/>
          <w:sz w:val="24"/>
        </w:rPr>
        <w:t>O</w:t>
      </w:r>
      <w:r w:rsidRPr="0022676B">
        <w:rPr>
          <w:rFonts w:ascii="Times New Roman" w:eastAsia="宋体" w:hAnsi="Times New Roman" w:cs="Times New Roman"/>
          <w:sz w:val="24"/>
        </w:rPr>
        <w:t xml:space="preserve">k, there is a pulse with some different wavelength of </w:t>
      </w:r>
      <m:oMath>
        <m:sSub>
          <m:sSubPr>
            <m:ctrlPr>
              <w:rPr>
                <w:rFonts w:ascii="Cambria Math" w:eastAsia="宋体" w:hAnsi="Cambria Math" w:cs="Times New Roman"/>
                <w:sz w:val="24"/>
              </w:rPr>
            </m:ctrlPr>
          </m:sSubPr>
          <m:e>
            <m:r>
              <m:rPr>
                <m:sty m:val="p"/>
              </m:rPr>
              <w:rPr>
                <w:rFonts w:ascii="Cambria Math" w:eastAsia="宋体" w:hAnsi="Cambria Math" w:cs="Times New Roman"/>
                <w:sz w:val="24"/>
              </w:rPr>
              <m:t>λ</m:t>
            </m:r>
          </m:e>
          <m:sub>
            <m:r>
              <w:rPr>
                <w:rFonts w:ascii="Cambria Math" w:eastAsia="宋体" w:hAnsi="Cambria Math" w:cs="Times New Roman"/>
                <w:sz w:val="24"/>
              </w:rPr>
              <m:t>1</m:t>
            </m:r>
          </m:sub>
        </m:sSub>
      </m:oMath>
      <w:r w:rsidRPr="0022676B">
        <w:rPr>
          <w:rFonts w:ascii="Times New Roman" w:eastAsia="宋体" w:hAnsi="Times New Roman" w:cs="Times New Roman"/>
          <w:sz w:val="24"/>
        </w:rPr>
        <w:t>,</w:t>
      </w:r>
      <m:oMath>
        <m:r>
          <m:rPr>
            <m:sty m:val="p"/>
          </m:rPr>
          <w:rPr>
            <w:rFonts w:ascii="Cambria Math" w:eastAsia="宋体" w:hAnsi="Cambria Math" w:cs="Times New Roman"/>
            <w:sz w:val="24"/>
          </w:rPr>
          <m:t xml:space="preserve"> </m:t>
        </m:r>
        <m:sSub>
          <m:sSubPr>
            <m:ctrlPr>
              <w:rPr>
                <w:rFonts w:ascii="Cambria Math" w:eastAsia="宋体" w:hAnsi="Cambria Math" w:cs="Times New Roman"/>
                <w:sz w:val="24"/>
              </w:rPr>
            </m:ctrlPr>
          </m:sSubPr>
          <m:e>
            <m:r>
              <m:rPr>
                <m:sty m:val="p"/>
              </m:rPr>
              <w:rPr>
                <w:rFonts w:ascii="Cambria Math" w:eastAsia="宋体" w:hAnsi="Cambria Math" w:cs="Times New Roman"/>
                <w:sz w:val="24"/>
              </w:rPr>
              <m:t>λ</m:t>
            </m:r>
          </m:e>
          <m:sub>
            <m:r>
              <w:rPr>
                <w:rFonts w:ascii="Cambria Math" w:eastAsia="宋体" w:hAnsi="Cambria Math" w:cs="Times New Roman"/>
                <w:sz w:val="24"/>
              </w:rPr>
              <m:t>2</m:t>
            </m:r>
          </m:sub>
        </m:sSub>
      </m:oMath>
      <w:r w:rsidRPr="0022676B">
        <w:rPr>
          <w:rFonts w:ascii="Times New Roman" w:eastAsia="宋体" w:hAnsi="Times New Roman" w:cs="Times New Roman"/>
          <w:sz w:val="24"/>
        </w:rPr>
        <w:t>,</w:t>
      </w:r>
      <m:oMath>
        <m:r>
          <m:rPr>
            <m:sty m:val="p"/>
          </m:rPr>
          <w:rPr>
            <w:rFonts w:ascii="Cambria Math" w:eastAsia="宋体" w:hAnsi="Cambria Math" w:cs="Times New Roman"/>
            <w:sz w:val="24"/>
          </w:rPr>
          <m:t xml:space="preserve"> </m:t>
        </m:r>
        <m:sSub>
          <m:sSubPr>
            <m:ctrlPr>
              <w:rPr>
                <w:rFonts w:ascii="Cambria Math" w:eastAsia="宋体" w:hAnsi="Cambria Math" w:cs="Times New Roman"/>
                <w:sz w:val="24"/>
              </w:rPr>
            </m:ctrlPr>
          </m:sSubPr>
          <m:e>
            <m:r>
              <m:rPr>
                <m:sty m:val="p"/>
              </m:rPr>
              <w:rPr>
                <w:rFonts w:ascii="Cambria Math" w:eastAsia="宋体" w:hAnsi="Cambria Math" w:cs="Times New Roman"/>
                <w:sz w:val="24"/>
              </w:rPr>
              <m:t>λ</m:t>
            </m:r>
          </m:e>
          <m:sub>
            <m:r>
              <w:rPr>
                <w:rFonts w:ascii="Cambria Math" w:eastAsia="宋体" w:hAnsi="Cambria Math" w:cs="Times New Roman"/>
                <w:sz w:val="24"/>
              </w:rPr>
              <m:t>n</m:t>
            </m:r>
          </m:sub>
        </m:sSub>
      </m:oMath>
      <w:r w:rsidRPr="0022676B">
        <w:rPr>
          <w:rFonts w:ascii="Times New Roman" w:eastAsia="宋体" w:hAnsi="Times New Roman" w:cs="Times New Roman" w:hint="eastAsia"/>
          <w:sz w:val="24"/>
        </w:rPr>
        <w:t>,</w:t>
      </w:r>
      <w:r w:rsidRPr="0022676B">
        <w:rPr>
          <w:rFonts w:ascii="Times New Roman" w:eastAsia="宋体" w:hAnsi="Times New Roman" w:cs="Times New Roman"/>
          <w:sz w:val="24"/>
        </w:rPr>
        <w:t xml:space="preserve"> when we launch the puls</w:t>
      </w:r>
      <w:bookmarkStart w:id="0" w:name="_GoBack"/>
      <w:bookmarkEnd w:id="0"/>
      <w:r w:rsidRPr="0022676B">
        <w:rPr>
          <w:rFonts w:ascii="Times New Roman" w:eastAsia="宋体" w:hAnsi="Times New Roman" w:cs="Times New Roman"/>
          <w:sz w:val="24"/>
        </w:rPr>
        <w:t>e into the short-period section of CFBG, optical signals with different frequencies are reflected back at different positions of the CFBG, we can see that short-wavelength light is reflected by the grating first, while long-wavelength light is reflected on the far right of the grating. In other words, the speed of blue-shift component is quick, and the speed of red-shift component is low, they have different velocity, which will cause different time delay, so, the output pulse is broadened.</w:t>
      </w:r>
    </w:p>
    <w:p w14:paraId="56AD13AF" w14:textId="77777777" w:rsidR="0022676B" w:rsidRPr="0022676B" w:rsidRDefault="0022676B" w:rsidP="0022676B">
      <w:pPr>
        <w:adjustRightInd w:val="0"/>
        <w:snapToGrid w:val="0"/>
        <w:ind w:firstLineChars="200" w:firstLine="480"/>
        <w:rPr>
          <w:rFonts w:ascii="Times New Roman" w:eastAsia="宋体" w:hAnsi="Times New Roman" w:cs="Times New Roman"/>
          <w:sz w:val="24"/>
        </w:rPr>
      </w:pPr>
      <w:r w:rsidRPr="0022676B">
        <w:rPr>
          <w:rFonts w:ascii="Times New Roman" w:eastAsia="宋体" w:hAnsi="Times New Roman" w:cs="Times New Roman" w:hint="eastAsia"/>
          <w:sz w:val="24"/>
        </w:rPr>
        <w:t>A</w:t>
      </w:r>
      <w:r w:rsidRPr="0022676B">
        <w:rPr>
          <w:rFonts w:ascii="Times New Roman" w:eastAsia="宋体" w:hAnsi="Times New Roman" w:cs="Times New Roman"/>
          <w:sz w:val="24"/>
        </w:rPr>
        <w:t>nd if we launched the broadened pulse formed by this situation from the large period of the CFBG, we can see that the red-shift component will be reflected back first when it reaches Bragg condition, and the blue-shift component will be reflected at the right side of the CFBG, therefore, we can recompress or restore the broadened pulse.</w:t>
      </w:r>
    </w:p>
    <w:p w14:paraId="48D9074D" w14:textId="77777777" w:rsidR="0022676B" w:rsidRPr="0022676B" w:rsidRDefault="0022676B" w:rsidP="0022676B">
      <w:pPr>
        <w:adjustRightInd w:val="0"/>
        <w:snapToGrid w:val="0"/>
        <w:ind w:firstLineChars="200" w:firstLine="480"/>
        <w:rPr>
          <w:rFonts w:ascii="Times New Roman" w:eastAsia="宋体" w:hAnsi="Times New Roman" w:cs="Times New Roman"/>
          <w:sz w:val="24"/>
        </w:rPr>
      </w:pPr>
      <w:r w:rsidRPr="0022676B">
        <w:rPr>
          <w:rFonts w:ascii="Times New Roman" w:eastAsia="宋体" w:hAnsi="Times New Roman" w:cs="Times New Roman"/>
          <w:sz w:val="24"/>
        </w:rPr>
        <w:t>Using the CFBG, we can also achieve the optical delay line, as shown in Figure 4. The first CFBG will disperses the pulse, and the pulse will be compressed through the second CFBG. When one of the gratings is stretched, the physical delay between the two gratings is altered and a time delay is introduced.</w:t>
      </w:r>
    </w:p>
    <w:p w14:paraId="48F9EFEF" w14:textId="77777777" w:rsidR="0022676B" w:rsidRPr="0022676B" w:rsidRDefault="0022676B" w:rsidP="0022676B">
      <w:pPr>
        <w:adjustRightInd w:val="0"/>
        <w:snapToGrid w:val="0"/>
        <w:ind w:firstLineChars="200" w:firstLine="480"/>
        <w:rPr>
          <w:rFonts w:ascii="Times New Roman" w:eastAsia="宋体" w:hAnsi="Times New Roman" w:cs="Times New Roman"/>
          <w:sz w:val="24"/>
        </w:rPr>
      </w:pPr>
      <w:r w:rsidRPr="0022676B">
        <w:rPr>
          <w:rFonts w:ascii="Times New Roman" w:eastAsia="宋体" w:hAnsi="Times New Roman" w:cs="Times New Roman" w:hint="eastAsia"/>
          <w:sz w:val="24"/>
        </w:rPr>
        <w:t>I</w:t>
      </w:r>
      <w:r w:rsidRPr="0022676B">
        <w:rPr>
          <w:rFonts w:ascii="Times New Roman" w:eastAsia="宋体" w:hAnsi="Times New Roman" w:cs="Times New Roman"/>
          <w:sz w:val="24"/>
        </w:rPr>
        <w:t>f you want know more about CFBG, please refer to these two textbooks.</w:t>
      </w:r>
    </w:p>
    <w:p w14:paraId="7C4E9DB6" w14:textId="77777777" w:rsidR="009E470F" w:rsidRPr="0022676B" w:rsidRDefault="009E470F" w:rsidP="0022676B">
      <w:pPr>
        <w:rPr>
          <w:rFonts w:hint="eastAsia"/>
          <w:sz w:val="24"/>
        </w:rPr>
      </w:pPr>
    </w:p>
    <w:sectPr w:rsidR="009E470F" w:rsidRPr="002267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6C9"/>
    <w:rsid w:val="000436C9"/>
    <w:rsid w:val="0022676B"/>
    <w:rsid w:val="009E470F"/>
    <w:rsid w:val="009F2349"/>
    <w:rsid w:val="00B24A4C"/>
    <w:rsid w:val="00EE0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917164-95FF-4F82-BA3F-9B511EA46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2676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张豪样式"/>
    <w:basedOn w:val="a"/>
    <w:link w:val="a4"/>
    <w:autoRedefine/>
    <w:qFormat/>
    <w:rsid w:val="00B24A4C"/>
    <w:pPr>
      <w:jc w:val="left"/>
    </w:pPr>
    <w:rPr>
      <w:rFonts w:ascii="Times New Roman" w:eastAsia="华文中宋" w:hAnsi="Times New Roman"/>
    </w:rPr>
  </w:style>
  <w:style w:type="character" w:customStyle="1" w:styleId="a4">
    <w:name w:val="张豪样式 字符"/>
    <w:basedOn w:val="a0"/>
    <w:link w:val="a3"/>
    <w:rsid w:val="00B24A4C"/>
    <w:rPr>
      <w:rFonts w:ascii="Times New Roman" w:eastAsia="华文中宋"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张豪</dc:creator>
  <cp:keywords/>
  <dc:description/>
  <cp:lastModifiedBy>张豪</cp:lastModifiedBy>
  <cp:revision>2</cp:revision>
  <dcterms:created xsi:type="dcterms:W3CDTF">2022-11-01T12:16:00Z</dcterms:created>
  <dcterms:modified xsi:type="dcterms:W3CDTF">2022-11-01T12:17:00Z</dcterms:modified>
</cp:coreProperties>
</file>