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E091" w14:textId="77777777" w:rsidR="006B6F1F" w:rsidRDefault="00000000">
      <w:pPr>
        <w:spacing w:after="30" w:line="288" w:lineRule="auto"/>
        <w:jc w:val="center"/>
      </w:pPr>
      <w:proofErr w:type="spellStart"/>
      <w:r>
        <w:rPr>
          <w:b/>
          <w:bCs/>
          <w:sz w:val="40"/>
          <w:szCs w:val="40"/>
        </w:rPr>
        <w:t>ร่างขอบเขตงาน</w:t>
      </w:r>
      <w:proofErr w:type="spellEnd"/>
      <w:r>
        <w:rPr>
          <w:b/>
          <w:bCs/>
          <w:sz w:val="40"/>
          <w:szCs w:val="40"/>
        </w:rPr>
        <w:t xml:space="preserve"> (PROJECT SCOPE OF WORK)</w:t>
      </w:r>
    </w:p>
    <w:p w14:paraId="5B29C0E4" w14:textId="77777777" w:rsidR="006B6F1F" w:rsidRDefault="00000000">
      <w:pPr>
        <w:spacing w:after="20" w:line="288" w:lineRule="auto"/>
        <w:jc w:val="center"/>
      </w:pPr>
      <w:proofErr w:type="spellStart"/>
      <w:r>
        <w:rPr>
          <w:b/>
          <w:bCs/>
          <w:sz w:val="32"/>
          <w:szCs w:val="32"/>
        </w:rPr>
        <w:t>โครงการ</w:t>
      </w:r>
      <w:proofErr w:type="spellEnd"/>
      <w:r>
        <w:rPr>
          <w:b/>
          <w:bCs/>
          <w:sz w:val="32"/>
          <w:szCs w:val="32"/>
        </w:rPr>
        <w:t xml:space="preserve"> SMART TAMBON SAFETY THAILAND</w:t>
      </w:r>
    </w:p>
    <w:p w14:paraId="6BD9C23A" w14:textId="77777777" w:rsidR="006B6F1F" w:rsidRDefault="00000000">
      <w:pPr>
        <w:spacing w:after="40" w:line="288" w:lineRule="auto"/>
        <w:jc w:val="center"/>
      </w:pPr>
      <w:proofErr w:type="spellStart"/>
      <w:r>
        <w:rPr>
          <w:sz w:val="26"/>
          <w:szCs w:val="26"/>
        </w:rPr>
        <w:t>ระบบบริหารจัดการความปลอดภัยอัจฉริยะสำหรับองค์การบริหารส่วนตำบล</w:t>
      </w:r>
      <w:proofErr w:type="spellEnd"/>
    </w:p>
    <w:p w14:paraId="1BFD0C08" w14:textId="77777777" w:rsidR="006B6F1F" w:rsidRDefault="00000000">
      <w:pPr>
        <w:spacing w:after="20" w:line="288" w:lineRule="auto"/>
        <w:jc w:val="center"/>
      </w:pPr>
      <w:proofErr w:type="spellStart"/>
      <w:r>
        <w:rPr>
          <w:sz w:val="26"/>
          <w:szCs w:val="26"/>
        </w:rPr>
        <w:t>จัดทำโดย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บริษัท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อี.เอส</w:t>
      </w:r>
      <w:proofErr w:type="gramEnd"/>
      <w:r>
        <w:rPr>
          <w:sz w:val="26"/>
          <w:szCs w:val="26"/>
        </w:rPr>
        <w:t>.เอ็ม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โซลูชั่น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จำกัด</w:t>
      </w:r>
      <w:proofErr w:type="spellEnd"/>
      <w:r>
        <w:rPr>
          <w:sz w:val="26"/>
          <w:szCs w:val="26"/>
        </w:rPr>
        <w:t xml:space="preserve"> (ESM)</w:t>
      </w:r>
    </w:p>
    <w:p w14:paraId="55C3442E" w14:textId="77777777" w:rsidR="006B6F1F" w:rsidRDefault="00000000">
      <w:pPr>
        <w:spacing w:after="20" w:line="288" w:lineRule="auto"/>
        <w:jc w:val="center"/>
      </w:pPr>
      <w:proofErr w:type="spellStart"/>
      <w:r>
        <w:rPr>
          <w:sz w:val="24"/>
          <w:szCs w:val="24"/>
        </w:rPr>
        <w:t>เอกสารแนบท้ายสัญญาความร่วมมือฯ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ภาคผนวก</w:t>
      </w:r>
      <w:proofErr w:type="spellEnd"/>
      <w:r>
        <w:rPr>
          <w:sz w:val="24"/>
          <w:szCs w:val="24"/>
        </w:rPr>
        <w:t xml:space="preserve"> ก) </w:t>
      </w:r>
      <w:proofErr w:type="spellStart"/>
      <w:r>
        <w:rPr>
          <w:sz w:val="24"/>
          <w:szCs w:val="24"/>
        </w:rPr>
        <w:t>ระหว่าง</w:t>
      </w:r>
      <w:proofErr w:type="spellEnd"/>
      <w:r>
        <w:rPr>
          <w:sz w:val="24"/>
          <w:szCs w:val="24"/>
        </w:rPr>
        <w:t xml:space="preserve"> ESM </w:t>
      </w:r>
      <w:proofErr w:type="spellStart"/>
      <w:r>
        <w:rPr>
          <w:sz w:val="24"/>
          <w:szCs w:val="24"/>
        </w:rPr>
        <w:t>และ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บริษัท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กู๊ดเมดแคร์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จำกัด</w:t>
      </w:r>
      <w:proofErr w:type="spellEnd"/>
      <w:r>
        <w:rPr>
          <w:sz w:val="24"/>
          <w:szCs w:val="24"/>
        </w:rPr>
        <w:t xml:space="preserve"> (GOODMEDCARE)</w:t>
      </w:r>
    </w:p>
    <w:p w14:paraId="3F1B782C" w14:textId="77777777" w:rsidR="006B6F1F" w:rsidRDefault="00000000">
      <w:pPr>
        <w:spacing w:after="20" w:line="288" w:lineRule="auto"/>
        <w:jc w:val="center"/>
      </w:pPr>
      <w:proofErr w:type="spellStart"/>
      <w:r>
        <w:rPr>
          <w:i/>
          <w:iCs/>
          <w:sz w:val="24"/>
          <w:szCs w:val="24"/>
        </w:rPr>
        <w:t>อ้างอิงข้อ</w:t>
      </w:r>
      <w:proofErr w:type="spellEnd"/>
      <w:r>
        <w:rPr>
          <w:i/>
          <w:iCs/>
          <w:sz w:val="24"/>
          <w:szCs w:val="24"/>
        </w:rPr>
        <w:t xml:space="preserve"> 1.2 </w:t>
      </w:r>
      <w:proofErr w:type="spellStart"/>
      <w:r>
        <w:rPr>
          <w:i/>
          <w:iCs/>
          <w:sz w:val="24"/>
          <w:szCs w:val="24"/>
        </w:rPr>
        <w:t>ของสัญญาความร่วมมือฯ</w:t>
      </w:r>
      <w:proofErr w:type="spellEnd"/>
      <w:r>
        <w:rPr>
          <w:i/>
          <w:iCs/>
          <w:sz w:val="24"/>
          <w:szCs w:val="24"/>
        </w:rPr>
        <w:t xml:space="preserve"> — “</w:t>
      </w:r>
      <w:proofErr w:type="spellStart"/>
      <w:r>
        <w:rPr>
          <w:i/>
          <w:iCs/>
          <w:sz w:val="24"/>
          <w:szCs w:val="24"/>
        </w:rPr>
        <w:t>รายละเอียดขอบเขตงานและคุณสมบัติของระบบให้เป็นไปตามภาคผนวก</w:t>
      </w:r>
      <w:proofErr w:type="spellEnd"/>
      <w:r>
        <w:rPr>
          <w:i/>
          <w:iCs/>
          <w:sz w:val="24"/>
          <w:szCs w:val="24"/>
        </w:rPr>
        <w:t xml:space="preserve"> ก – </w:t>
      </w:r>
      <w:proofErr w:type="spellStart"/>
      <w:r>
        <w:rPr>
          <w:i/>
          <w:iCs/>
          <w:sz w:val="24"/>
          <w:szCs w:val="24"/>
        </w:rPr>
        <w:t>ขอบเขตงาน</w:t>
      </w:r>
      <w:proofErr w:type="spellEnd"/>
      <w:r>
        <w:rPr>
          <w:i/>
          <w:iCs/>
          <w:sz w:val="24"/>
          <w:szCs w:val="24"/>
        </w:rPr>
        <w:t xml:space="preserve"> (Project Scope) </w:t>
      </w:r>
      <w:proofErr w:type="spellStart"/>
      <w:r>
        <w:rPr>
          <w:i/>
          <w:iCs/>
          <w:sz w:val="24"/>
          <w:szCs w:val="24"/>
        </w:rPr>
        <w:t>ที่คู่สัญญาอนุมัติร่วมกัน</w:t>
      </w:r>
      <w:proofErr w:type="spellEnd"/>
      <w:r>
        <w:rPr>
          <w:i/>
          <w:iCs/>
          <w:sz w:val="24"/>
          <w:szCs w:val="24"/>
        </w:rPr>
        <w:t>”</w:t>
      </w:r>
    </w:p>
    <w:p w14:paraId="1BDDF333" w14:textId="77777777" w:rsidR="006B6F1F" w:rsidRDefault="00000000">
      <w:pPr>
        <w:spacing w:after="60" w:line="288" w:lineRule="auto"/>
        <w:jc w:val="center"/>
      </w:pPr>
      <w:proofErr w:type="spellStart"/>
      <w:proofErr w:type="gramStart"/>
      <w:r>
        <w:rPr>
          <w:sz w:val="24"/>
          <w:szCs w:val="24"/>
        </w:rPr>
        <w:t>ฉบับร่างเพื่อพิจารณาร่วมกัน</w:t>
      </w:r>
      <w:proofErr w:type="spellEnd"/>
      <w:r>
        <w:rPr>
          <w:sz w:val="24"/>
          <w:szCs w:val="24"/>
        </w:rPr>
        <w:t xml:space="preserve">  •</w:t>
      </w:r>
      <w:proofErr w:type="gram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กันยายน</w:t>
      </w:r>
      <w:proofErr w:type="spellEnd"/>
      <w:r>
        <w:rPr>
          <w:sz w:val="24"/>
          <w:szCs w:val="24"/>
        </w:rPr>
        <w:t xml:space="preserve"> 2569</w:t>
      </w:r>
    </w:p>
    <w:p w14:paraId="2CC79C62" w14:textId="77777777" w:rsidR="006B6F1F" w:rsidRDefault="006B6F1F">
      <w:pPr>
        <w:pBdr>
          <w:bottom w:val="single" w:sz="6" w:space="1" w:color="999999"/>
        </w:pBdr>
        <w:spacing w:after="120"/>
      </w:pPr>
    </w:p>
    <w:p w14:paraId="00C71F91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1. </w:t>
      </w:r>
      <w:proofErr w:type="spellStart"/>
      <w:r>
        <w:rPr>
          <w:b/>
          <w:bCs/>
          <w:color w:val="1F3864"/>
          <w:sz w:val="34"/>
          <w:szCs w:val="34"/>
        </w:rPr>
        <w:t>บทนำและหลักการออกแบบขอบเขตงาน</w:t>
      </w:r>
      <w:proofErr w:type="spellEnd"/>
    </w:p>
    <w:p w14:paraId="7212A77C" w14:textId="77777777" w:rsidR="006B6F1F" w:rsidRDefault="00000000">
      <w:pPr>
        <w:spacing w:after="110" w:line="288" w:lineRule="auto"/>
        <w:jc w:val="thaiDistribute"/>
      </w:pPr>
      <w:proofErr w:type="spellStart"/>
      <w:r>
        <w:t>ตามสัญญาความร่วมมือฯ</w:t>
      </w:r>
      <w:proofErr w:type="spellEnd"/>
      <w:r>
        <w:t xml:space="preserve"> </w:t>
      </w:r>
      <w:proofErr w:type="spellStart"/>
      <w:r>
        <w:t>โครงการ</w:t>
      </w:r>
      <w:proofErr w:type="spellEnd"/>
      <w:r>
        <w:t xml:space="preserve"> SMART TAMBON SAFETY Thailand </w:t>
      </w:r>
      <w:proofErr w:type="spellStart"/>
      <w:r>
        <w:t>ระหว่าง</w:t>
      </w:r>
      <w:proofErr w:type="spellEnd"/>
      <w:r>
        <w:t xml:space="preserve"> ESM </w:t>
      </w:r>
      <w:proofErr w:type="spellStart"/>
      <w:r>
        <w:t>และ</w:t>
      </w:r>
      <w:proofErr w:type="spellEnd"/>
      <w:r>
        <w:t xml:space="preserve"> GOODMEDCARE </w:t>
      </w:r>
      <w:proofErr w:type="spellStart"/>
      <w:r>
        <w:t>กำหนดให้</w:t>
      </w:r>
      <w:proofErr w:type="spellEnd"/>
      <w:r>
        <w:t xml:space="preserve"> Project IP ที่พัฒนาขึ้นเฉพาะสำหรับโครงการเป็นทรัพย์สินร่วมของทั้งสองฝ่ายในสัดส่วน 50:50 (</w:t>
      </w:r>
      <w:proofErr w:type="spellStart"/>
      <w:r>
        <w:t>ข้อ</w:t>
      </w:r>
      <w:proofErr w:type="spellEnd"/>
      <w:r>
        <w:t xml:space="preserve"> 4.2) </w:t>
      </w:r>
      <w:proofErr w:type="spellStart"/>
      <w:r>
        <w:t>ในขณะที่</w:t>
      </w:r>
      <w:proofErr w:type="spellEnd"/>
      <w:r>
        <w:t xml:space="preserve"> Background IP </w:t>
      </w:r>
      <w:proofErr w:type="spellStart"/>
      <w:r>
        <w:t>หรือเทคโนโลยี</w:t>
      </w:r>
      <w:proofErr w:type="spellEnd"/>
      <w:r>
        <w:t>/</w:t>
      </w:r>
      <w:proofErr w:type="spellStart"/>
      <w:r>
        <w:t>ผลิตภัณฑ์ที่</w:t>
      </w:r>
      <w:proofErr w:type="spellEnd"/>
      <w:r>
        <w:t xml:space="preserve"> ESM </w:t>
      </w:r>
      <w:proofErr w:type="spellStart"/>
      <w:r>
        <w:t>มีอยู่ก่อนแล้วยังคงเป็นกรรมสิทธิ์ของ</w:t>
      </w:r>
      <w:proofErr w:type="spellEnd"/>
      <w:r>
        <w:t xml:space="preserve"> ESM </w:t>
      </w:r>
      <w:proofErr w:type="spellStart"/>
      <w:r>
        <w:t>แต่เพียงผู้เดียว</w:t>
      </w:r>
      <w:proofErr w:type="spellEnd"/>
      <w:r>
        <w:t xml:space="preserve"> (</w:t>
      </w:r>
      <w:proofErr w:type="spellStart"/>
      <w:r>
        <w:t>ข้อ</w:t>
      </w:r>
      <w:proofErr w:type="spellEnd"/>
      <w:r>
        <w:t xml:space="preserve"> 4.1)</w:t>
      </w:r>
    </w:p>
    <w:p w14:paraId="50B02786" w14:textId="77777777" w:rsidR="006B6F1F" w:rsidRDefault="00000000">
      <w:pPr>
        <w:spacing w:after="110" w:line="288" w:lineRule="auto"/>
        <w:jc w:val="thaiDistribute"/>
      </w:pPr>
      <w:r>
        <w:t xml:space="preserve">ESM </w:t>
      </w:r>
      <w:proofErr w:type="spellStart"/>
      <w:r>
        <w:t>มี</w:t>
      </w:r>
      <w:proofErr w:type="spellEnd"/>
      <w:r>
        <w:t xml:space="preserve"> Background Platform </w:t>
      </w:r>
      <w:proofErr w:type="spellStart"/>
      <w:r>
        <w:t>ที่พัฒนาและให้บริการอยู่แล้วในหลายด้าน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ระบบการแพทย์ฉุกเฉินอัจฉริยะ</w:t>
      </w:r>
      <w:proofErr w:type="spellEnd"/>
      <w:r>
        <w:t xml:space="preserve"> (Smart EMS) </w:t>
      </w:r>
      <w:proofErr w:type="spellStart"/>
      <w:r>
        <w:t>ระบบกล้องวงจรปิดปัญญาประดิษฐ์</w:t>
      </w:r>
      <w:proofErr w:type="spellEnd"/>
      <w:r>
        <w:t xml:space="preserve"> “</w:t>
      </w:r>
      <w:proofErr w:type="spellStart"/>
      <w:r>
        <w:t>Gunpai</w:t>
      </w:r>
      <w:proofErr w:type="spellEnd"/>
      <w:r>
        <w:t xml:space="preserve">” (Smart AI-CCTV) </w:t>
      </w:r>
      <w:proofErr w:type="spellStart"/>
      <w:r>
        <w:t>ระบบเมืองอัจฉริยะ</w:t>
      </w:r>
      <w:proofErr w:type="spellEnd"/>
      <w:r>
        <w:t xml:space="preserve"> (Smart City) </w:t>
      </w:r>
      <w:proofErr w:type="spellStart"/>
      <w:r>
        <w:t>ระบบภูมิสารสนเทศ</w:t>
      </w:r>
      <w:proofErr w:type="spellEnd"/>
      <w:r>
        <w:t xml:space="preserve"> (GIS) </w:t>
      </w:r>
      <w:proofErr w:type="spellStart"/>
      <w:r>
        <w:t>ระบบบริหารจัดการยานพาหนะ</w:t>
      </w:r>
      <w:proofErr w:type="spellEnd"/>
      <w:r>
        <w:t xml:space="preserve"> (Fleet Management) </w:t>
      </w:r>
      <w:proofErr w:type="spellStart"/>
      <w:r>
        <w:t>และแพลตฟอร์ม</w:t>
      </w:r>
      <w:proofErr w:type="spellEnd"/>
      <w:r>
        <w:t xml:space="preserve"> IoT </w:t>
      </w:r>
      <w:proofErr w:type="spellStart"/>
      <w:r>
        <w:t>ที่เกี่ยวข้อง</w:t>
      </w:r>
      <w:proofErr w:type="spellEnd"/>
    </w:p>
    <w:p w14:paraId="10E91F37" w14:textId="77777777" w:rsidR="006B6F1F" w:rsidRDefault="00000000">
      <w:pPr>
        <w:spacing w:after="110" w:line="288" w:lineRule="auto"/>
        <w:jc w:val="thaiDistribute"/>
      </w:pPr>
      <w:r>
        <w:t>เพื่อให้ขอบเขตงานของโครงการนี้สอดคล้องกับเจตนารมณ์ของสัญญา</w:t>
      </w:r>
      <w:proofErr w:type="spellStart"/>
      <w:r>
        <w:t>ความร่วมมือฯ</w:t>
      </w:r>
      <w:proofErr w:type="spellEnd"/>
      <w:r>
        <w:t xml:space="preserve"> </w:t>
      </w:r>
      <w:proofErr w:type="spellStart"/>
      <w:r>
        <w:t>และเป็นธรรมต่อคู่สัญญาทั้งสองฝ่าย</w:t>
      </w:r>
      <w:proofErr w:type="spellEnd"/>
      <w:r>
        <w:t xml:space="preserve"> </w:t>
      </w:r>
      <w:proofErr w:type="spellStart"/>
      <w:r>
        <w:t>ขอบเขตงานฉบับนี้จึงถูกออกแบบตามหลักการสำคัญ</w:t>
      </w:r>
      <w:proofErr w:type="spellEnd"/>
      <w:r>
        <w:t xml:space="preserve"> 2 </w:t>
      </w:r>
      <w:proofErr w:type="spellStart"/>
      <w:r>
        <w:t>ประการ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p w14:paraId="5A5F4B28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proofErr w:type="spellStart"/>
      <w:r>
        <w:t>ไม่นำ</w:t>
      </w:r>
      <w:proofErr w:type="spellEnd"/>
      <w:r>
        <w:t xml:space="preserve"> Background Platform </w:t>
      </w:r>
      <w:proofErr w:type="spellStart"/>
      <w:r>
        <w:t>ที่</w:t>
      </w:r>
      <w:proofErr w:type="spellEnd"/>
      <w:r>
        <w:t xml:space="preserve"> ESM </w:t>
      </w:r>
      <w:proofErr w:type="spellStart"/>
      <w:r>
        <w:t>มีอยู่แล้วมานับเป็นเนื้องานพัฒนาใหม่ของโครงการทั้งหมด</w:t>
      </w:r>
      <w:proofErr w:type="spellEnd"/>
      <w:r>
        <w:t xml:space="preserve"> — </w:t>
      </w:r>
      <w:proofErr w:type="spellStart"/>
      <w:r>
        <w:t>ระบบเดิมเหล่านี้ยังคงเป็น</w:t>
      </w:r>
      <w:proofErr w:type="spellEnd"/>
      <w:r>
        <w:t xml:space="preserve"> Background IP </w:t>
      </w:r>
      <w:proofErr w:type="spellStart"/>
      <w:r>
        <w:t>ของ</w:t>
      </w:r>
      <w:proofErr w:type="spellEnd"/>
      <w:r>
        <w:t xml:space="preserve"> ESM </w:t>
      </w:r>
      <w:proofErr w:type="spellStart"/>
      <w:r>
        <w:t>ตามสัญญา</w:t>
      </w:r>
      <w:proofErr w:type="spellEnd"/>
      <w:r>
        <w:t xml:space="preserve"> </w:t>
      </w:r>
      <w:proofErr w:type="spellStart"/>
      <w:r>
        <w:t>และถูกนำมาใช้ในลักษณะ</w:t>
      </w:r>
      <w:proofErr w:type="spellEnd"/>
      <w:r>
        <w:t xml:space="preserve"> “</w:t>
      </w:r>
      <w:proofErr w:type="spellStart"/>
      <w:r>
        <w:t>ให้สิทธิใช้งานเฉพาะเพื่อโครงการ</w:t>
      </w:r>
      <w:proofErr w:type="spellEnd"/>
      <w:r>
        <w:t xml:space="preserve">” (License-to-Project) </w:t>
      </w:r>
      <w:proofErr w:type="spellStart"/>
      <w:r>
        <w:t>เท่านั้น</w:t>
      </w:r>
      <w:proofErr w:type="spellEnd"/>
      <w:r>
        <w:t xml:space="preserve"> </w:t>
      </w:r>
      <w:proofErr w:type="spellStart"/>
      <w:r>
        <w:t>มิใช่การโอนกรรมสิทธิ์หรือนับเป็นเนื้องานที่ต้องพัฒนาใหม่</w:t>
      </w:r>
      <w:proofErr w:type="spellEnd"/>
    </w:p>
    <w:p w14:paraId="14D336FE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proofErr w:type="spellStart"/>
      <w:r>
        <w:t>กำหนดขอบเขตงานใหม่ที่ต้องพัฒนาขึ้นเฉพาะสำหรับโครงการนี้</w:t>
      </w:r>
      <w:proofErr w:type="spellEnd"/>
      <w:r>
        <w:t xml:space="preserve"> </w:t>
      </w:r>
      <w:proofErr w:type="spellStart"/>
      <w:r>
        <w:t>ให้เป็น</w:t>
      </w:r>
      <w:proofErr w:type="spellEnd"/>
      <w:r>
        <w:t xml:space="preserve"> “</w:t>
      </w:r>
      <w:proofErr w:type="spellStart"/>
      <w:r>
        <w:t>ชั้นบูรณาการและปัญญาประดิษฐ์</w:t>
      </w:r>
      <w:proofErr w:type="spellEnd"/>
      <w:r>
        <w:t xml:space="preserve">” (Integration &amp; AI Intelligence Layer) </w:t>
      </w:r>
      <w:proofErr w:type="spellStart"/>
      <w:r>
        <w:t>ที่ไม่มีอยู่ในผลิตภัณฑ์เดิมของ</w:t>
      </w:r>
      <w:proofErr w:type="spellEnd"/>
      <w:r>
        <w:t xml:space="preserve"> ESM </w:t>
      </w:r>
      <w:proofErr w:type="spellStart"/>
      <w:r>
        <w:t>มาก่อน</w:t>
      </w:r>
      <w:proofErr w:type="spellEnd"/>
      <w:r>
        <w:t xml:space="preserve"> </w:t>
      </w:r>
      <w:proofErr w:type="spellStart"/>
      <w:r>
        <w:t>โดยเป็นนวัตกรรมที่หลอมรวมข้อมูลจากระบบต่าง</w:t>
      </w:r>
      <w:proofErr w:type="spellEnd"/>
      <w:r>
        <w:t xml:space="preserve"> ๆ </w:t>
      </w:r>
      <w:proofErr w:type="spellStart"/>
      <w:r>
        <w:t>ที่แยกส่วนกันอยู่</w:t>
      </w:r>
      <w:proofErr w:type="spellEnd"/>
      <w:r>
        <w:t xml:space="preserve"> ให้กลายเป็นระบบตัดสินใจและสั่งการอัตโนมัติแบบครบวงจรสำหรับองค์การบริหารส่วนตำบล</w:t>
      </w:r>
    </w:p>
    <w:p w14:paraId="05F1729D" w14:textId="77777777" w:rsidR="006B6F1F" w:rsidRDefault="00000000">
      <w:pPr>
        <w:spacing w:after="110" w:line="288" w:lineRule="auto"/>
        <w:jc w:val="thaiDistribute"/>
      </w:pPr>
      <w:proofErr w:type="spellStart"/>
      <w:r>
        <w:lastRenderedPageBreak/>
        <w:t>งานในส่วนหลังนี้คือ</w:t>
      </w:r>
      <w:proofErr w:type="spellEnd"/>
      <w:r>
        <w:t xml:space="preserve"> Project IP </w:t>
      </w:r>
      <w:proofErr w:type="spellStart"/>
      <w:r>
        <w:t>ตามข้อ</w:t>
      </w:r>
      <w:proofErr w:type="spellEnd"/>
      <w:r>
        <w:t xml:space="preserve"> 4.2 </w:t>
      </w:r>
      <w:proofErr w:type="spellStart"/>
      <w:r>
        <w:t>ของสัญญา</w:t>
      </w:r>
      <w:proofErr w:type="spellEnd"/>
      <w:r>
        <w:t xml:space="preserve"> </w:t>
      </w:r>
      <w:proofErr w:type="spellStart"/>
      <w:r>
        <w:t>ซึ่งเป็นทรัพย์สินร่วมของคู่สัญญาทั้งสองฝ่าย</w:t>
      </w:r>
      <w:proofErr w:type="spellEnd"/>
      <w:r>
        <w:t xml:space="preserve"> </w:t>
      </w:r>
      <w:proofErr w:type="spellStart"/>
      <w:r>
        <w:t>และเป็นคุณค่าหลัก</w:t>
      </w:r>
      <w:proofErr w:type="spellEnd"/>
      <w:r>
        <w:t xml:space="preserve"> (Core Value Proposition) </w:t>
      </w:r>
      <w:proofErr w:type="spellStart"/>
      <w:r>
        <w:t>ที่ทำให้</w:t>
      </w:r>
      <w:proofErr w:type="spellEnd"/>
      <w:r>
        <w:t xml:space="preserve"> SMART TAMBON SAFETY Thailand </w:t>
      </w:r>
      <w:proofErr w:type="spellStart"/>
      <w:r>
        <w:t>แตกต่างจากการนำผลิตภัณฑ์</w:t>
      </w:r>
      <w:proofErr w:type="spellEnd"/>
      <w:r>
        <w:t xml:space="preserve"> Smart City </w:t>
      </w:r>
      <w:proofErr w:type="spellStart"/>
      <w:r>
        <w:t>ทั่วไปมาติดตั้งแยกกันโดยไม่เชื่อมโยงกัน</w:t>
      </w:r>
      <w:proofErr w:type="spellEnd"/>
    </w:p>
    <w:p w14:paraId="1AC69753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2. </w:t>
      </w:r>
      <w:proofErr w:type="spellStart"/>
      <w:r>
        <w:rPr>
          <w:b/>
          <w:bCs/>
          <w:color w:val="1F3864"/>
          <w:sz w:val="34"/>
          <w:szCs w:val="34"/>
        </w:rPr>
        <w:t>โครงสร้างขอบเขตงาน</w:t>
      </w:r>
      <w:proofErr w:type="spellEnd"/>
      <w:r>
        <w:rPr>
          <w:b/>
          <w:bCs/>
          <w:color w:val="1F3864"/>
          <w:sz w:val="34"/>
          <w:szCs w:val="34"/>
        </w:rPr>
        <w:t xml:space="preserve"> 3 </w:t>
      </w:r>
      <w:proofErr w:type="spellStart"/>
      <w:r>
        <w:rPr>
          <w:b/>
          <w:bCs/>
          <w:color w:val="1F3864"/>
          <w:sz w:val="34"/>
          <w:szCs w:val="34"/>
        </w:rPr>
        <w:t>ชั้น</w:t>
      </w:r>
      <w:proofErr w:type="spellEnd"/>
    </w:p>
    <w:p w14:paraId="4FA81E06" w14:textId="77777777" w:rsidR="006B6F1F" w:rsidRDefault="00000000">
      <w:pPr>
        <w:spacing w:after="110" w:line="288" w:lineRule="auto"/>
        <w:jc w:val="thaiDistribute"/>
      </w:pPr>
      <w:proofErr w:type="spellStart"/>
      <w:r>
        <w:t>เพื่อแยกส่วนงานที่นำของเดิมมาใช้</w:t>
      </w:r>
      <w:proofErr w:type="spellEnd"/>
      <w:r>
        <w:t xml:space="preserve"> </w:t>
      </w:r>
      <w:proofErr w:type="spellStart"/>
      <w:r>
        <w:t>ออกจากส่วนงานที่เป็นนวัตกรรมใหม่อย่างชัดเจน</w:t>
      </w:r>
      <w:proofErr w:type="spellEnd"/>
      <w:r>
        <w:t xml:space="preserve"> </w:t>
      </w:r>
      <w:proofErr w:type="spellStart"/>
      <w:r>
        <w:t>ขอบเขตงานของโครงการจึงแบ่งออกเป็น</w:t>
      </w:r>
      <w:proofErr w:type="spellEnd"/>
      <w:r>
        <w:t xml:space="preserve"> 3 </w:t>
      </w:r>
      <w:proofErr w:type="spellStart"/>
      <w:r>
        <w:t>ชั้น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"/>
        <w:gridCol w:w="1981"/>
        <w:gridCol w:w="6288"/>
      </w:tblGrid>
      <w:tr w:rsidR="006B6F1F" w14:paraId="55CE76BF" w14:textId="77777777">
        <w:trPr>
          <w:tblHeader/>
        </w:trPr>
        <w:tc>
          <w:tcPr>
            <w:tcW w:w="1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4A1F8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ชั้น</w:t>
            </w:r>
            <w:proofErr w:type="spellEnd"/>
          </w:p>
        </w:tc>
        <w:tc>
          <w:tcPr>
            <w:tcW w:w="31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6A67A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ชื่อ</w:t>
            </w:r>
            <w:proofErr w:type="spellEnd"/>
          </w:p>
        </w:tc>
        <w:tc>
          <w:tcPr>
            <w:tcW w:w="4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D41B3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ลักษณะงาน</w:t>
            </w:r>
            <w:proofErr w:type="spellEnd"/>
          </w:p>
        </w:tc>
      </w:tr>
      <w:tr w:rsidR="006B6F1F" w14:paraId="312D3D31" w14:textId="77777777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E6E00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ชั้นที่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EF66D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Background Platform</w:t>
            </w:r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09A54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ระบบที่</w:t>
            </w:r>
            <w:proofErr w:type="spellEnd"/>
            <w:r>
              <w:rPr>
                <w:sz w:val="26"/>
                <w:szCs w:val="26"/>
              </w:rPr>
              <w:t xml:space="preserve"> ESM </w:t>
            </w:r>
            <w:proofErr w:type="spellStart"/>
            <w:r>
              <w:rPr>
                <w:sz w:val="26"/>
                <w:szCs w:val="26"/>
              </w:rPr>
              <w:t>มีอยู่แล้ว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นำมาเชื่อมต่อเข้ากับโครงการ</w:t>
            </w:r>
            <w:proofErr w:type="spellEnd"/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ไม่พัฒนาใหม่</w:t>
            </w:r>
            <w:proofErr w:type="spellEnd"/>
          </w:p>
        </w:tc>
      </w:tr>
      <w:tr w:rsidR="006B6F1F" w14:paraId="3232F0F8" w14:textId="77777777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14EE1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ชั้นที่</w:t>
            </w:r>
            <w:proofErr w:type="spellEnd"/>
            <w:r>
              <w:rPr>
                <w:sz w:val="26"/>
                <w:szCs w:val="26"/>
              </w:rPr>
              <w:t xml:space="preserve"> 2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BCB8D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Integration &amp; Data Fusion Layer</w:t>
            </w:r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CDACE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งานเชื่อมต่อ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รวมข้อมูล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และสร้างมาตรฐานกลางระหว่างระบบเดิมทั้งหมด</w:t>
            </w:r>
            <w:proofErr w:type="spellEnd"/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งานใหม่</w:t>
            </w:r>
            <w:proofErr w:type="spellEnd"/>
          </w:p>
        </w:tc>
      </w:tr>
      <w:tr w:rsidR="006B6F1F" w14:paraId="29382BEF" w14:textId="77777777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335A7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ชั้นที่</w:t>
            </w:r>
            <w:proofErr w:type="spellEnd"/>
            <w:r>
              <w:rPr>
                <w:sz w:val="26"/>
                <w:szCs w:val="26"/>
              </w:rPr>
              <w:t xml:space="preserve"> 3</w:t>
            </w:r>
          </w:p>
        </w:tc>
        <w:tc>
          <w:tcPr>
            <w:tcW w:w="3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E4685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Innovation Layer</w:t>
            </w:r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44A03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ระบบปัญญาประดิษฐ์และการตัดสินใจอัตโนมัติที่พัฒนาขึ้นใหม่ทั้งหมดเฉพาะ</w:t>
            </w:r>
            <w:proofErr w:type="spellStart"/>
            <w:r>
              <w:rPr>
                <w:sz w:val="26"/>
                <w:szCs w:val="26"/>
              </w:rPr>
              <w:t>โครงการนี้</w:t>
            </w:r>
            <w:proofErr w:type="spellEnd"/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นวัตกรรมหลัก</w:t>
            </w:r>
            <w:proofErr w:type="spellEnd"/>
          </w:p>
        </w:tc>
      </w:tr>
    </w:tbl>
    <w:p w14:paraId="6AFA374E" w14:textId="77777777" w:rsidR="006B6F1F" w:rsidRDefault="00000000">
      <w:pPr>
        <w:spacing w:before="40" w:after="110" w:line="288" w:lineRule="auto"/>
        <w:jc w:val="thaiDistribute"/>
      </w:pPr>
      <w:proofErr w:type="spellStart"/>
      <w:r>
        <w:rPr>
          <w:i/>
          <w:iCs/>
          <w:color w:val="7A5B00"/>
        </w:rPr>
        <w:t>หลักการสำคัญ</w:t>
      </w:r>
      <w:proofErr w:type="spellEnd"/>
      <w:r>
        <w:rPr>
          <w:i/>
          <w:iCs/>
          <w:color w:val="7A5B00"/>
        </w:rPr>
        <w:t xml:space="preserve">: </w:t>
      </w:r>
      <w:proofErr w:type="spellStart"/>
      <w:r>
        <w:rPr>
          <w:i/>
          <w:iCs/>
          <w:color w:val="7A5B00"/>
        </w:rPr>
        <w:t>มูลค่าของโครงการในเชิงนวัตกรรมและสัดส่วน</w:t>
      </w:r>
      <w:proofErr w:type="spellEnd"/>
      <w:r>
        <w:rPr>
          <w:i/>
          <w:iCs/>
          <w:color w:val="7A5B00"/>
        </w:rPr>
        <w:t xml:space="preserve"> Project IP </w:t>
      </w:r>
      <w:proofErr w:type="spellStart"/>
      <w:r>
        <w:rPr>
          <w:i/>
          <w:iCs/>
          <w:color w:val="7A5B00"/>
        </w:rPr>
        <w:t>ร่วม</w:t>
      </w:r>
      <w:proofErr w:type="spellEnd"/>
      <w:r>
        <w:rPr>
          <w:i/>
          <w:iCs/>
          <w:color w:val="7A5B00"/>
        </w:rPr>
        <w:t xml:space="preserve"> 50:50 </w:t>
      </w:r>
      <w:proofErr w:type="spellStart"/>
      <w:r>
        <w:rPr>
          <w:i/>
          <w:iCs/>
          <w:color w:val="7A5B00"/>
        </w:rPr>
        <w:t>อยู่ที่ชั้นที่</w:t>
      </w:r>
      <w:proofErr w:type="spellEnd"/>
      <w:r>
        <w:rPr>
          <w:i/>
          <w:iCs/>
          <w:color w:val="7A5B00"/>
        </w:rPr>
        <w:t xml:space="preserve"> 2 </w:t>
      </w:r>
      <w:proofErr w:type="spellStart"/>
      <w:r>
        <w:rPr>
          <w:i/>
          <w:iCs/>
          <w:color w:val="7A5B00"/>
        </w:rPr>
        <w:t>และชั้นที่</w:t>
      </w:r>
      <w:proofErr w:type="spellEnd"/>
      <w:r>
        <w:rPr>
          <w:i/>
          <w:iCs/>
          <w:color w:val="7A5B00"/>
        </w:rPr>
        <w:t xml:space="preserve"> 3 </w:t>
      </w:r>
      <w:proofErr w:type="spellStart"/>
      <w:r>
        <w:rPr>
          <w:i/>
          <w:iCs/>
          <w:color w:val="7A5B00"/>
        </w:rPr>
        <w:t>เป็นหลัก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มิใช่ชั้นที่</w:t>
      </w:r>
      <w:proofErr w:type="spellEnd"/>
      <w:r>
        <w:rPr>
          <w:i/>
          <w:iCs/>
          <w:color w:val="7A5B00"/>
        </w:rPr>
        <w:t xml:space="preserve"> 1 </w:t>
      </w:r>
      <w:proofErr w:type="spellStart"/>
      <w:r>
        <w:rPr>
          <w:i/>
          <w:iCs/>
          <w:color w:val="7A5B00"/>
        </w:rPr>
        <w:t>ซึ่งเป็นการนำ</w:t>
      </w:r>
      <w:proofErr w:type="spellEnd"/>
      <w:r>
        <w:rPr>
          <w:i/>
          <w:iCs/>
          <w:color w:val="7A5B00"/>
        </w:rPr>
        <w:t xml:space="preserve"> Background IP </w:t>
      </w:r>
      <w:proofErr w:type="spellStart"/>
      <w:r>
        <w:rPr>
          <w:i/>
          <w:iCs/>
          <w:color w:val="7A5B00"/>
        </w:rPr>
        <w:t>ของ</w:t>
      </w:r>
      <w:proofErr w:type="spellEnd"/>
      <w:r>
        <w:rPr>
          <w:i/>
          <w:iCs/>
          <w:color w:val="7A5B00"/>
        </w:rPr>
        <w:t xml:space="preserve"> ESM </w:t>
      </w:r>
      <w:proofErr w:type="spellStart"/>
      <w:r>
        <w:rPr>
          <w:i/>
          <w:iCs/>
          <w:color w:val="7A5B00"/>
        </w:rPr>
        <w:t>มาใช้งานตามสิทธิที่ได้รับอนุญาตเท่านั้น</w:t>
      </w:r>
      <w:proofErr w:type="spellEnd"/>
    </w:p>
    <w:p w14:paraId="1C28901E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3. </w:t>
      </w:r>
      <w:proofErr w:type="spellStart"/>
      <w:r>
        <w:rPr>
          <w:b/>
          <w:bCs/>
          <w:color w:val="1F3864"/>
          <w:sz w:val="34"/>
          <w:szCs w:val="34"/>
        </w:rPr>
        <w:t>ชั้นที่</w:t>
      </w:r>
      <w:proofErr w:type="spellEnd"/>
      <w:r>
        <w:rPr>
          <w:b/>
          <w:bCs/>
          <w:color w:val="1F3864"/>
          <w:sz w:val="34"/>
          <w:szCs w:val="34"/>
        </w:rPr>
        <w:t xml:space="preserve"> 1: Background Platform </w:t>
      </w:r>
      <w:proofErr w:type="spellStart"/>
      <w:r>
        <w:rPr>
          <w:b/>
          <w:bCs/>
          <w:color w:val="1F3864"/>
          <w:sz w:val="34"/>
          <w:szCs w:val="34"/>
        </w:rPr>
        <w:t>ที่</w:t>
      </w:r>
      <w:proofErr w:type="spellEnd"/>
      <w:r>
        <w:rPr>
          <w:b/>
          <w:bCs/>
          <w:color w:val="1F3864"/>
          <w:sz w:val="34"/>
          <w:szCs w:val="34"/>
        </w:rPr>
        <w:t xml:space="preserve"> ESM </w:t>
      </w:r>
      <w:proofErr w:type="spellStart"/>
      <w:r>
        <w:rPr>
          <w:b/>
          <w:bCs/>
          <w:color w:val="1F3864"/>
          <w:sz w:val="34"/>
          <w:szCs w:val="34"/>
        </w:rPr>
        <w:t>มีอยู่แล้ว</w:t>
      </w:r>
      <w:proofErr w:type="spellEnd"/>
      <w:r>
        <w:rPr>
          <w:b/>
          <w:bCs/>
          <w:color w:val="1F3864"/>
          <w:sz w:val="34"/>
          <w:szCs w:val="34"/>
        </w:rPr>
        <w:t xml:space="preserve"> (</w:t>
      </w:r>
      <w:proofErr w:type="spellStart"/>
      <w:r>
        <w:rPr>
          <w:b/>
          <w:bCs/>
          <w:color w:val="1F3864"/>
          <w:sz w:val="34"/>
          <w:szCs w:val="34"/>
        </w:rPr>
        <w:t>ของเดิม</w:t>
      </w:r>
      <w:proofErr w:type="spellEnd"/>
      <w:r>
        <w:rPr>
          <w:b/>
          <w:bCs/>
          <w:color w:val="1F3864"/>
          <w:sz w:val="34"/>
          <w:szCs w:val="34"/>
        </w:rPr>
        <w:t xml:space="preserve"> — </w:t>
      </w:r>
      <w:proofErr w:type="spellStart"/>
      <w:r>
        <w:rPr>
          <w:b/>
          <w:bCs/>
          <w:color w:val="1F3864"/>
          <w:sz w:val="34"/>
          <w:szCs w:val="34"/>
        </w:rPr>
        <w:t>บูรณาการ</w:t>
      </w:r>
      <w:proofErr w:type="spellEnd"/>
      <w:r>
        <w:rPr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b/>
          <w:bCs/>
          <w:color w:val="1F3864"/>
          <w:sz w:val="34"/>
          <w:szCs w:val="34"/>
        </w:rPr>
        <w:t>ไม่พัฒนาใหม่</w:t>
      </w:r>
      <w:proofErr w:type="spellEnd"/>
      <w:r>
        <w:rPr>
          <w:b/>
          <w:bCs/>
          <w:color w:val="1F3864"/>
          <w:sz w:val="34"/>
          <w:szCs w:val="34"/>
        </w:rPr>
        <w:t>)</w:t>
      </w:r>
    </w:p>
    <w:p w14:paraId="5B2D8E36" w14:textId="77777777" w:rsidR="006B6F1F" w:rsidRDefault="00000000">
      <w:pPr>
        <w:spacing w:before="40" w:after="110" w:line="288" w:lineRule="auto"/>
        <w:jc w:val="thaiDistribute"/>
      </w:pPr>
      <w:proofErr w:type="spellStart"/>
      <w:r>
        <w:rPr>
          <w:i/>
          <w:iCs/>
          <w:color w:val="7A5B00"/>
        </w:rPr>
        <w:t>หมายเหตุ</w:t>
      </w:r>
      <w:proofErr w:type="spellEnd"/>
      <w:r>
        <w:rPr>
          <w:i/>
          <w:iCs/>
          <w:color w:val="7A5B00"/>
        </w:rPr>
        <w:t xml:space="preserve">: </w:t>
      </w:r>
      <w:proofErr w:type="spellStart"/>
      <w:r>
        <w:rPr>
          <w:i/>
          <w:iCs/>
          <w:color w:val="7A5B00"/>
        </w:rPr>
        <w:t>ระบบในชั้นที่</w:t>
      </w:r>
      <w:proofErr w:type="spellEnd"/>
      <w:r>
        <w:rPr>
          <w:i/>
          <w:iCs/>
          <w:color w:val="7A5B00"/>
        </w:rPr>
        <w:t xml:space="preserve"> 1 </w:t>
      </w:r>
      <w:proofErr w:type="spellStart"/>
      <w:r>
        <w:rPr>
          <w:i/>
          <w:iCs/>
          <w:color w:val="7A5B00"/>
        </w:rPr>
        <w:t>ทั้งหมดถือเป็น</w:t>
      </w:r>
      <w:proofErr w:type="spellEnd"/>
      <w:r>
        <w:rPr>
          <w:i/>
          <w:iCs/>
          <w:color w:val="7A5B00"/>
        </w:rPr>
        <w:t xml:space="preserve"> Background IP </w:t>
      </w:r>
      <w:proofErr w:type="spellStart"/>
      <w:r>
        <w:rPr>
          <w:i/>
          <w:iCs/>
          <w:color w:val="7A5B00"/>
        </w:rPr>
        <w:t>ของ</w:t>
      </w:r>
      <w:proofErr w:type="spellEnd"/>
      <w:r>
        <w:rPr>
          <w:i/>
          <w:iCs/>
          <w:color w:val="7A5B00"/>
        </w:rPr>
        <w:t xml:space="preserve"> ESM </w:t>
      </w:r>
      <w:proofErr w:type="spellStart"/>
      <w:r>
        <w:rPr>
          <w:i/>
          <w:iCs/>
          <w:color w:val="7A5B00"/>
        </w:rPr>
        <w:t>ตามข้อ</w:t>
      </w:r>
      <w:proofErr w:type="spellEnd"/>
      <w:r>
        <w:rPr>
          <w:i/>
          <w:iCs/>
          <w:color w:val="7A5B00"/>
        </w:rPr>
        <w:t xml:space="preserve"> 4.1 </w:t>
      </w:r>
      <w:proofErr w:type="spellStart"/>
      <w:r>
        <w:rPr>
          <w:i/>
          <w:iCs/>
          <w:color w:val="7A5B00"/>
        </w:rPr>
        <w:t>ของสัญญาความร่วมมือฯ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การนำมาใช้ในโครงการนี้ไม่ถือเป็นการโอนกรรมสิทธิ์</w:t>
      </w:r>
      <w:proofErr w:type="spellEnd"/>
      <w:r>
        <w:rPr>
          <w:i/>
          <w:iCs/>
          <w:color w:val="7A5B00"/>
        </w:rPr>
        <w:t xml:space="preserve"> (</w:t>
      </w:r>
      <w:proofErr w:type="spellStart"/>
      <w:r>
        <w:rPr>
          <w:i/>
          <w:iCs/>
          <w:color w:val="7A5B00"/>
        </w:rPr>
        <w:t>ข้อ</w:t>
      </w:r>
      <w:proofErr w:type="spellEnd"/>
      <w:r>
        <w:rPr>
          <w:i/>
          <w:iCs/>
          <w:color w:val="7A5B00"/>
        </w:rPr>
        <w:t xml:space="preserve"> 4.1) </w:t>
      </w:r>
      <w:proofErr w:type="spellStart"/>
      <w:r>
        <w:rPr>
          <w:i/>
          <w:iCs/>
          <w:color w:val="7A5B00"/>
        </w:rPr>
        <w:t>และไม่นับเป็นเนื้องานพัฒนาใหม่ที่คิดเป็นสัดส่วน</w:t>
      </w:r>
      <w:proofErr w:type="spellEnd"/>
      <w:r>
        <w:rPr>
          <w:i/>
          <w:iCs/>
          <w:color w:val="7A5B00"/>
        </w:rPr>
        <w:t xml:space="preserve"> Project IP </w:t>
      </w:r>
      <w:proofErr w:type="spellStart"/>
      <w:r>
        <w:rPr>
          <w:i/>
          <w:iCs/>
          <w:color w:val="7A5B00"/>
        </w:rPr>
        <w:t>ร่วม</w:t>
      </w:r>
      <w:proofErr w:type="spellEnd"/>
      <w:r>
        <w:rPr>
          <w:i/>
          <w:iCs/>
          <w:color w:val="7A5B00"/>
        </w:rPr>
        <w:t xml:space="preserve"> 50:50 </w:t>
      </w:r>
      <w:proofErr w:type="spellStart"/>
      <w:r>
        <w:rPr>
          <w:i/>
          <w:iCs/>
          <w:color w:val="7A5B00"/>
        </w:rPr>
        <w:t>เว้นแต่มีการดัดแปลง</w:t>
      </w:r>
      <w:proofErr w:type="spellEnd"/>
      <w:r>
        <w:rPr>
          <w:i/>
          <w:iCs/>
          <w:color w:val="7A5B00"/>
        </w:rPr>
        <w:t>/</w:t>
      </w:r>
      <w:proofErr w:type="spellStart"/>
      <w:r>
        <w:rPr>
          <w:i/>
          <w:iCs/>
          <w:color w:val="7A5B00"/>
        </w:rPr>
        <w:t>พัฒนาเพิ่มเติมเฉพาะสำหรับโครงการนี้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ซึ่งจะแยกพิจารณาตามชั้นที่</w:t>
      </w:r>
      <w:proofErr w:type="spellEnd"/>
      <w:r>
        <w:rPr>
          <w:i/>
          <w:iCs/>
          <w:color w:val="7A5B00"/>
        </w:rPr>
        <w:t xml:space="preserve"> 2 </w:t>
      </w:r>
      <w:proofErr w:type="spellStart"/>
      <w:r>
        <w:rPr>
          <w:i/>
          <w:iCs/>
          <w:color w:val="7A5B00"/>
        </w:rPr>
        <w:t>และ</w:t>
      </w:r>
      <w:proofErr w:type="spellEnd"/>
      <w:r>
        <w:rPr>
          <w:i/>
          <w:iCs/>
          <w:color w:val="7A5B00"/>
        </w:rPr>
        <w:t xml:space="preserve"> 3 </w:t>
      </w:r>
      <w:proofErr w:type="spellStart"/>
      <w:r>
        <w:rPr>
          <w:i/>
          <w:iCs/>
          <w:color w:val="7A5B00"/>
        </w:rPr>
        <w:t>ต่อไป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3143"/>
        <w:gridCol w:w="4004"/>
      </w:tblGrid>
      <w:tr w:rsidR="006B6F1F" w14:paraId="73382B3E" w14:textId="77777777" w:rsidTr="00E96BA5">
        <w:trPr>
          <w:tblHeader/>
        </w:trPr>
        <w:tc>
          <w:tcPr>
            <w:tcW w:w="2053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59A1C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ระบบ</w:t>
            </w:r>
            <w:proofErr w:type="spellEnd"/>
          </w:p>
        </w:tc>
        <w:tc>
          <w:tcPr>
            <w:tcW w:w="3143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624F9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คำอธิบาย</w:t>
            </w:r>
            <w:proofErr w:type="spellEnd"/>
          </w:p>
        </w:tc>
        <w:tc>
          <w:tcPr>
            <w:tcW w:w="4004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54797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บทบาทในโครงการนี้</w:t>
            </w:r>
            <w:proofErr w:type="spellEnd"/>
          </w:p>
        </w:tc>
      </w:tr>
      <w:tr w:rsidR="006B6F1F" w14:paraId="0B1AAAE5" w14:textId="77777777" w:rsidTr="00E96BA5">
        <w:tc>
          <w:tcPr>
            <w:tcW w:w="20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94107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Gunpai</w:t>
            </w:r>
            <w:proofErr w:type="spellEnd"/>
            <w:r>
              <w:rPr>
                <w:sz w:val="26"/>
                <w:szCs w:val="26"/>
              </w:rPr>
              <w:t xml:space="preserve"> (Smart AI-CCTV)</w:t>
            </w:r>
          </w:p>
        </w:tc>
        <w:tc>
          <w:tcPr>
            <w:tcW w:w="3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0577A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ระบบกล้องวงจรปิดปัญญาประดิษฐ์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ตรวจจับบุคคล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ป้ายทะเบียน</w:t>
            </w:r>
            <w:proofErr w:type="spellEnd"/>
            <w:r>
              <w:rPr>
                <w:sz w:val="26"/>
                <w:szCs w:val="26"/>
              </w:rPr>
              <w:t xml:space="preserve"> (ANPR) </w:t>
            </w:r>
            <w:proofErr w:type="spellStart"/>
            <w:r>
              <w:rPr>
                <w:sz w:val="26"/>
                <w:szCs w:val="26"/>
              </w:rPr>
              <w:t>และควัน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ไฟไหม้</w:t>
            </w:r>
            <w:proofErr w:type="spellEnd"/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8A40F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แหล่งข้อมูล</w:t>
            </w:r>
            <w:proofErr w:type="spellEnd"/>
            <w:r>
              <w:rPr>
                <w:sz w:val="26"/>
                <w:szCs w:val="26"/>
              </w:rPr>
              <w:t xml:space="preserve"> Input </w:t>
            </w:r>
            <w:proofErr w:type="spellStart"/>
            <w:r>
              <w:rPr>
                <w:sz w:val="26"/>
                <w:szCs w:val="26"/>
              </w:rPr>
              <w:t>หนึ่งของ</w:t>
            </w:r>
            <w:proofErr w:type="spellEnd"/>
            <w:r>
              <w:rPr>
                <w:sz w:val="26"/>
                <w:szCs w:val="26"/>
              </w:rPr>
              <w:t xml:space="preserve"> Event Fusion Engine </w:t>
            </w:r>
            <w:proofErr w:type="spellStart"/>
            <w:r>
              <w:rPr>
                <w:sz w:val="26"/>
                <w:szCs w:val="26"/>
              </w:rPr>
              <w:t>ในชั้นที่</w:t>
            </w:r>
            <w:proofErr w:type="spellEnd"/>
            <w:r>
              <w:rPr>
                <w:sz w:val="26"/>
                <w:szCs w:val="26"/>
              </w:rPr>
              <w:t xml:space="preserve"> 3</w:t>
            </w:r>
          </w:p>
        </w:tc>
      </w:tr>
      <w:tr w:rsidR="006B6F1F" w14:paraId="4F959154" w14:textId="77777777" w:rsidTr="00E96BA5">
        <w:tc>
          <w:tcPr>
            <w:tcW w:w="20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AD129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Smart City Platform</w:t>
            </w:r>
          </w:p>
        </w:tc>
        <w:tc>
          <w:tcPr>
            <w:tcW w:w="3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6CDB0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โครงสร้างพื้นฐาน</w:t>
            </w:r>
            <w:proofErr w:type="spellEnd"/>
            <w:r>
              <w:rPr>
                <w:sz w:val="26"/>
                <w:szCs w:val="26"/>
              </w:rPr>
              <w:t xml:space="preserve"> Dashboard </w:t>
            </w:r>
            <w:proofErr w:type="spellStart"/>
            <w:r>
              <w:rPr>
                <w:sz w:val="26"/>
                <w:szCs w:val="26"/>
              </w:rPr>
              <w:t>และ</w:t>
            </w:r>
            <w:proofErr w:type="spellEnd"/>
            <w:r>
              <w:rPr>
                <w:sz w:val="26"/>
                <w:szCs w:val="26"/>
              </w:rPr>
              <w:t xml:space="preserve"> Data Platform </w:t>
            </w:r>
            <w:proofErr w:type="spellStart"/>
            <w:r>
              <w:rPr>
                <w:sz w:val="26"/>
                <w:szCs w:val="26"/>
              </w:rPr>
              <w:t>สำหรับเมือง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ท้องถิ่นอัจฉริยะที่</w:t>
            </w:r>
            <w:proofErr w:type="spellEnd"/>
            <w:r>
              <w:rPr>
                <w:sz w:val="26"/>
                <w:szCs w:val="26"/>
              </w:rPr>
              <w:t xml:space="preserve"> ESM </w:t>
            </w:r>
            <w:proofErr w:type="spellStart"/>
            <w:r>
              <w:rPr>
                <w:sz w:val="26"/>
                <w:szCs w:val="26"/>
              </w:rPr>
              <w:t>พัฒนาไว้เดิม</w:t>
            </w:r>
            <w:proofErr w:type="spellEnd"/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DB0D4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ใช้เป็นฐาน</w:t>
            </w:r>
            <w:proofErr w:type="spellEnd"/>
            <w:r>
              <w:rPr>
                <w:sz w:val="26"/>
                <w:szCs w:val="26"/>
              </w:rPr>
              <w:t xml:space="preserve"> Command Center </w:t>
            </w:r>
            <w:proofErr w:type="spellStart"/>
            <w:r>
              <w:rPr>
                <w:sz w:val="26"/>
                <w:szCs w:val="26"/>
              </w:rPr>
              <w:t>และ</w:t>
            </w:r>
            <w:proofErr w:type="spellEnd"/>
            <w:r>
              <w:rPr>
                <w:sz w:val="26"/>
                <w:szCs w:val="26"/>
              </w:rPr>
              <w:t xml:space="preserve"> UI Framework </w:t>
            </w:r>
            <w:proofErr w:type="spellStart"/>
            <w:r>
              <w:rPr>
                <w:sz w:val="26"/>
                <w:szCs w:val="26"/>
              </w:rPr>
              <w:t>ตั้งต้น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ก่อนต่อยอดเป็น</w:t>
            </w:r>
            <w:proofErr w:type="spellEnd"/>
            <w:r>
              <w:rPr>
                <w:sz w:val="26"/>
                <w:szCs w:val="26"/>
              </w:rPr>
              <w:t xml:space="preserve"> Executive Dashboard </w:t>
            </w:r>
            <w:proofErr w:type="spellStart"/>
            <w:r>
              <w:rPr>
                <w:sz w:val="26"/>
                <w:szCs w:val="26"/>
              </w:rPr>
              <w:t>เฉพาะโครงการ</w:t>
            </w:r>
            <w:proofErr w:type="spellEnd"/>
          </w:p>
        </w:tc>
      </w:tr>
      <w:tr w:rsidR="006B6F1F" w14:paraId="7183CFAA" w14:textId="77777777" w:rsidTr="00E96BA5">
        <w:tc>
          <w:tcPr>
            <w:tcW w:w="20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514F7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GIS</w:t>
            </w:r>
          </w:p>
        </w:tc>
        <w:tc>
          <w:tcPr>
            <w:tcW w:w="3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20C37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ระบบภูมิสารสนเทศ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แผนที่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ตำแหน่ง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และการวิเคราะห์เชิงพื้นที่</w:t>
            </w:r>
            <w:proofErr w:type="spellEnd"/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B7492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ฐานแผนที่สำหรับ</w:t>
            </w:r>
            <w:proofErr w:type="spellEnd"/>
            <w:r>
              <w:rPr>
                <w:sz w:val="26"/>
                <w:szCs w:val="26"/>
              </w:rPr>
              <w:t xml:space="preserve"> Digital Twin, Heat Map </w:t>
            </w:r>
            <w:proofErr w:type="spellStart"/>
            <w:r>
              <w:rPr>
                <w:sz w:val="26"/>
                <w:szCs w:val="26"/>
              </w:rPr>
              <w:t>จุดเสี่ยง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และการค้นหาจุดเกิดเหตุ</w:t>
            </w:r>
            <w:proofErr w:type="spellEnd"/>
          </w:p>
        </w:tc>
      </w:tr>
      <w:tr w:rsidR="006B6F1F" w14:paraId="7AAB4F45" w14:textId="77777777" w:rsidTr="00E96BA5">
        <w:tc>
          <w:tcPr>
            <w:tcW w:w="20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1C981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lastRenderedPageBreak/>
              <w:t>IoT Platform &amp; Sensor Network</w:t>
            </w:r>
          </w:p>
        </w:tc>
        <w:tc>
          <w:tcPr>
            <w:tcW w:w="3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C143B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แพลตฟอร์มรับส่งข้อมูลจากเซ็นเซอร์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ระดับน้ำ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ฝุ่น</w:t>
            </w:r>
            <w:proofErr w:type="spellEnd"/>
            <w:r>
              <w:rPr>
                <w:sz w:val="26"/>
                <w:szCs w:val="26"/>
              </w:rPr>
              <w:t xml:space="preserve"> PM2.5 </w:t>
            </w:r>
            <w:proofErr w:type="spellStart"/>
            <w:r>
              <w:rPr>
                <w:sz w:val="26"/>
                <w:szCs w:val="26"/>
              </w:rPr>
              <w:t>ฯลฯ</w:t>
            </w:r>
            <w:proofErr w:type="spellEnd"/>
            <w:r>
              <w:rPr>
                <w:sz w:val="26"/>
                <w:szCs w:val="26"/>
              </w:rPr>
              <w:t xml:space="preserve">) </w:t>
            </w:r>
            <w:proofErr w:type="spellStart"/>
            <w:r>
              <w:rPr>
                <w:sz w:val="26"/>
                <w:szCs w:val="26"/>
              </w:rPr>
              <w:t>และอุปกรณ์</w:t>
            </w:r>
            <w:proofErr w:type="spellEnd"/>
            <w:r>
              <w:rPr>
                <w:sz w:val="26"/>
                <w:szCs w:val="26"/>
              </w:rPr>
              <w:t xml:space="preserve"> IoT </w:t>
            </w:r>
            <w:proofErr w:type="spellStart"/>
            <w:r>
              <w:rPr>
                <w:sz w:val="26"/>
                <w:szCs w:val="26"/>
              </w:rPr>
              <w:t>อื่น</w:t>
            </w:r>
            <w:proofErr w:type="spellEnd"/>
          </w:p>
        </w:tc>
        <w:tc>
          <w:tcPr>
            <w:tcW w:w="4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10862" w14:textId="462C2A1E" w:rsidR="006B6F1F" w:rsidRDefault="00CA3AF5">
            <w:pPr>
              <w:spacing w:line="264" w:lineRule="auto"/>
            </w:pPr>
            <w:r w:rsidRPr="00CA3AF5">
              <w:rPr>
                <w:sz w:val="26"/>
                <w:szCs w:val="26"/>
                <w:cs/>
              </w:rPr>
              <w:t xml:space="preserve">แหล่งข้อมูล </w:t>
            </w:r>
            <w:r w:rsidRPr="00CA3AF5">
              <w:rPr>
                <w:sz w:val="26"/>
                <w:szCs w:val="26"/>
              </w:rPr>
              <w:t xml:space="preserve">Input </w:t>
            </w:r>
            <w:r w:rsidRPr="00CA3AF5">
              <w:rPr>
                <w:sz w:val="26"/>
                <w:szCs w:val="26"/>
                <w:cs/>
              </w:rPr>
              <w:t xml:space="preserve">หนึ่งของ </w:t>
            </w:r>
            <w:r w:rsidRPr="00CA3AF5">
              <w:rPr>
                <w:sz w:val="26"/>
                <w:szCs w:val="26"/>
              </w:rPr>
              <w:t xml:space="preserve">Event Fusion Engine </w:t>
            </w:r>
            <w:r w:rsidRPr="00CA3AF5">
              <w:rPr>
                <w:sz w:val="26"/>
                <w:szCs w:val="26"/>
                <w:cs/>
              </w:rPr>
              <w:t xml:space="preserve">ในชั้นที่ </w:t>
            </w:r>
            <w:r w:rsidRPr="00CA3AF5">
              <w:rPr>
                <w:sz w:val="26"/>
                <w:szCs w:val="26"/>
              </w:rPr>
              <w:t>3</w:t>
            </w:r>
          </w:p>
        </w:tc>
      </w:tr>
    </w:tbl>
    <w:p w14:paraId="190D08B3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4. ชั้นที่ 2: Integration &amp; Data Fusion Layer (งานบูรณาการที่ต้องพัฒนาใหม่)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4.1 Unified Data Platform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ออกแบบและพัฒนาโครงสร้างข้อมูลกลาง (Data Model) ที่รองรับการรับข้อมูลที่จำเป็นสำหรับการทำงานของ อบต. ในชั้นที่ 1 ให้อยู่ในรูปแบบมาตรฐานเดียวกัน แก้ปัญหา Siloed Data ที่ระบบ Smart City แบบเดิมเผชิญอยู่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พัฒนากระบวนการนำเข้าชุดข้อมูลจากไฟล์และการกรอกข้อมูลด้วยตนเอง ให้มีการตรวจสอบความถูกต้อง แสดงตัวอย่างก่อนบันทึก จัดเก็บเวอร์ชัน ประวัติการเปลี่ยนแปลง และกู้คืนข้อมูล เพื่อให้ข้อมูลหน่วยงาน ทีมปฏิบัติงาน บุคลากร ทรัพยากร วัสดุสิ้นเปลือง ประชากร และสถานที่ ใช้มาตรฐานข้อมูลร่วมกัน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4.2 AI-Assisted PDF Data Import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พัฒนาความสามารถในการนำเข้าเอกสาร PDF โดยใช้ AI อ่านและแยกข้อมูลจากข้อความหรือตาราง พร้อมเสนอการจับคู่ชื่อคอลัมน์จากเอกสารกับเขตข้อมูลมาตรฐานของระบบ แสดงข้อมูลตัวอย่าง ค่าความเชื่อมั่น และรายการที่ไม่สามารถจับคู่ได้ เพื่อให้ผู้ใช้งานแก้ไข ตรวจสอบ และยืนยันก่อนบันทึกเข้าสู่ฐานข้อมูลจริง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ระบบต้องรายงานข้อมูลที่อ่านไม่ได้ ข้อมูลไม่ครบ รูปแบบไม่ถูกต้อง หรืออาจซ้ำกับข้อมูลเดิม โดยไม่บันทึกเข้าสู่ชุดข้อมูลหลักโดยอัตโนมัติก่อนการยืนยันของผู้ใช้งาน ทั้งนี้ความแม่นยำขึ้นอยู่กับคุณภาพไฟล์ รูปแบบตาราง ภาษา และความชัดเจนของเอกสารต้นทาง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4.3 GIS &amp; Area-Based Data Integration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บูรณาการข้อมูลกับระบบภูมิสารสนเทศ (GIS) และขอบเขตจังหวัด อำเภอ ตำบล และหมู่บ้าน รองรับการระบุตำแหน่งจากแผนที่ การแปลงพิกัดเป็นที่อยู่โดยประมาณ การเชื่อมโยงข้อมูลประชากรกับขอบเขตหมู่บ้าน และการแสดงชุดข้อมูลนำเข้าบนแผนที่ตามสิทธิ์ของผู้ใช้งาน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4.4 Unified Access Control / Area-Based Data Isolation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พัฒนาระบบสิทธิ์การเข้าถึงข้อมูลแบบรวมศูนย์สำหรับผู้ใช้งานของ อบต. ให้เข้าถึงข้อมูลโครงสร้างพื้นฐานและประชากรได้ในหน้าเดียว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กำหนดบทบาท สิทธิ์ องค์กร และพื้นที่รับผิดชอบของผู้ใช้งาน เพื่อให้แต่ละหน่วยงานเข้าถึงและจัดการเฉพาะข้อมูลที่ได้รับอนุญาต รวมถึงแยกข้อมูลส่วนบุคคลของแต่ละตำบลออกจากผู้ใช้งานต่างพื้นที่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4.5 External Data &amp; Sensor Integration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เชื่อมต่อและรับข้อมูลสภาพอากาศ ปริมาณฝน PM2.5 ระดับน้ำ สถานีตรวจวัด และจุดความร้อนจากบริการภายนอกหรือเซ็นเซอร์ผ่าน HTTP/MQTT เพื่อแสดงข้อมูลล่าสุดและประวัติการอ่านค่าบนหน้าภาพรวมและแผนที่ ทั้งนี้ขึ้นอยู่กับสิทธิ์การใช้งานและความพร้อมของบริการต้นทาง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4.6 Notification &amp; Communication Integration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บูรณาการช่องทางแจ้งเตือนและการสื่อสาร โดยกำหนดช่องทาง แม่แบบข้อความ และการทดสอบการส่ง รองรับ LINE, Telegram, Signal, SMS หรือ Webhook ตามผู้ให้บริการและข้อมูลรับรองที่หน่วยงานจัดเตรียม</w:t>
      </w:r>
    </w:p>
    <w:p w14:paraId="68FE645D" w14:textId="77777777" w:rsidR="006B6F1F" w:rsidRDefault="00000000">
      <w:pPr>
        <w:spacing w:before="40" w:after="110" w:line="288" w:lineRule="auto"/>
        <w:jc w:val="thaiDistribute"/>
      </w:pPr>
      <w:r>
        <w:rPr>
          <w:i/>
          <w:iCs/>
          <w:color w:val="7A5B00"/>
        </w:rPr>
        <w:t xml:space="preserve">หมายเหตุ: งานในชั้นที่ 2 ที่เป็นการกำหนดค่าและเชื่อมต่อความสามารถเดิมของ ESM ยังคงเป็น Background IP ตามข้อ 4.1 ส่วน AI-Assisted PDF Data Import หรือตัวเชื่อมต่อที่พัฒนาขึ้นใหม่เฉพาะโครงการ ให้พิจารณาเป็น Project IP ตามข้อ 4.2 ของสัญญา เป็นทรัพย์สินร่วม 50:50 ตามข้อ 4.2</w:t>
      </w:r>
    </w:p>
    <w:p w14:paraId="190D08B3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5. ชั้นที่ 3: Innovation Layer (นวัตกรรมใหม่ — หัวใจของโครงการ)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5.1 Incident &amp; Disaster Management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พัฒนาระบบรับแจ้งและบริหารเหตุการณ์ทั่วไปหรือภัยพิบัติจากเจ้าหน้าที่และประชาชน รองรับการแนบภาพ ระบุตำแหน่งและที่อยู่โดยประมาณ จัดระดับความเร่งด่วน เปลี่ยนสถานะ บันทึกความคืบหน้า มอบหมายผู้รับผิดชอบ และยกระดับเหตุการณ์ทั่วไปเป็นภัยพิบัติ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5.2 Situation Assessment &amp; Resource Planning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พัฒนาระบบประเมินสถานการณ์และคำนวณความต้องการทรัพยากรตามกฎที่กำหนด เชื่อมโยงข้อมูลหน่วยงาน ทีม บุคลากร อุปกรณ์ และวัสดุสิ้นเปลือง จัดทำแผนตอบสนองหลายเวอร์ชัน เลือกแผนที่ใช้งาน และติดตามการใช้ทรัพยากรในแต่ละเหตุการณ์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5.3 Public Incident Reporting &amp; Status Tracking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พัฒนาช่องทางรับแจ้งเหตุแบบสาธารณะโดยไม่ต้องเข้าสู่ระบบ และสร้างลิงก์ติดตามสถานะเฉพาะเรื่องสำหรับผู้แจ้ง โดยแสดงเลขอ้างอิง ประเภทเหตุ สถานะตั้งแต่รับแจ้ง กำลังประเมิน กำลังดำเนินการ จนถึงเสร็จสิ้น รวมถึงหัวข้อความคืบหน้าและข้อมูลติดต่อหน่วยงาน โดยไม่เปิดเผยข้อมูลส่วนตัวของผู้แจ้ง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5.4 Environmental Monitoring &amp; Map Visualization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พัฒนาหน้าติดตามข้อมูลสภาพอากาศ คุณภาพอากาศ ปริมาณฝน ระดับน้ำ สถานีตรวจวัด และจุดความร้อน พร้อมแสดงตำแหน่งบนแผนที่และสถานะข้อมูลล่าสุด เพื่อใช้ประกอบการเฝ้าระวังและประเมินสถานการณ์ของพื้นที่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5.5 Operational Data &amp; Version Control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พัฒนาการบริหารข้อมูลหน่วยงาน ทีมปฏิบัติงาน บุคลากร ทรัพยากรและอุปกรณ์ วัสดุสิ้นเปลือง ประชากร สถานที่ กล้อง CCTV โครงการ และกิจกรรม พร้อมประวัติรุ่นข้อมูล จุดตรวจสอบ การดาวน์โหลด การกู้คืน และประวัติการแก้ไข เพื่อให้ตรวจสอบที่มาของข้อมูลได้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5.6 Executive Dashboard — ผู้ช่วยนายก อบต.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พัฒนาหน้าจอสรุปผลสำหรับผู้บริหารที่แสดงสถานะความปลอดภัย/เฝ้าระวัง/แจ้งเตือนด่วน พร้อมสรุปสถานการณ์ประจำวันด้วยภาษาที่เข้าใจง่าย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เชื่อมโยงข้อมูลเหตุการณ์ ภัยพิบัติ ทรัพยากร โครงการ กิจกรรม ประชากร และข้อมูลสิ่งแวดล้อม เพื่อให้ผู้บริหารเห็นภาพรวมของพื้นที่และเข้าถึงรายละเอียดที่เกี่ยวข้องได้จากหน้าจอเดียว</w:t>
      </w:r>
    </w:p>
    <w:p w14:paraId="24136D9B" w14:textId="77777777" w:rsidR="006B6F1F" w:rsidRDefault="00000000">
      <w:pPr>
        <w:pStyle w:val="Heading2"/>
        <w:keepNext/>
        <w:spacing w:before="130" w:after="60" w:line="288" w:lineRule="auto"/>
      </w:pPr>
      <w:r>
        <w:rPr>
          <w:b/>
          <w:bCs/>
          <w:sz w:val="30"/>
          <w:szCs w:val="30"/>
        </w:rPr>
        <w:t xml:space="preserve">5.7 AI Assistant &amp; Public Communication</w:t>
      </w:r>
    </w:p>
    <w:p w14:paraId="18609E17" w14:textId="77777777" w:rsidR="006B6F1F" w:rsidRDefault="00000000">
      <w:pPr>
        <w:spacing w:after="110" w:line="288" w:lineRule="auto"/>
        <w:jc w:val="thaiDistribute"/>
      </w:pPr>
      <w:r>
        <w:t xml:space="preserve">พัฒนาผู้ช่วย AI สำหรับสนทนา ค้นหา และสรุปข้อมูลที่ผู้ใช้งานมีสิทธิ์เข้าถึง พร้อมจัดเก็บชุดคำสั่งใช้งานซ้ำ และรองรับการสร้างรายการกระจายข่าว เนื้อหา ภาพหรือเสียงสังเคราะห์ การกำหนดรอบเวลา และการเผยแพร่ผ่านช่องทางที่เชื่อมต่อ โดยผลลัพธ์จาก AI ต้องได้รับการตรวจสอบก่อนนำไปใช้งาน</w:t>
      </w:r>
    </w:p>
    <w:p w14:paraId="68FE645D" w14:textId="77777777" w:rsidR="006B6F1F" w:rsidRDefault="00000000">
      <w:pPr>
        <w:spacing w:before="40" w:after="110" w:line="288" w:lineRule="auto"/>
        <w:jc w:val="thaiDistribute"/>
      </w:pPr>
      <w:r>
        <w:rPr>
          <w:i/>
          <w:iCs/>
          <w:color w:val="7A5B00"/>
        </w:rPr>
        <w:t xml:space="preserve">หมายเหตุ: ความสามารถมาตรฐานที่ ESM มีอยู่แล้วในชั้นที่ 3 ยังคงเป็น Background IP ตามข้อ 4.1 ส่วนโมดูลหรือส่วนขยายที่พัฒนาขึ้นใหม่เฉพาะโครงการและได้รับอนุมัติเป็นรายการส่งมอบ ให้เป็น Project IP ตามข้อ 4.2 ของสัญญาความร่วมมือฯ เป็นทรัพย์สินร่วมของ ESM และ GOODMEDCARE ในสัดส่วน 50:50 และรวมถึงอาจยื่นขอขึ้นบัญชีนวัตกรรมไทยได้ตามที่คู่สัญญาเห็นชอบร่วมกัน (ข้อ 10.1)</w:t>
      </w:r>
    </w:p>
    <w:p w14:paraId="382CB94A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6. </w:t>
      </w:r>
      <w:proofErr w:type="spellStart"/>
      <w:r>
        <w:rPr>
          <w:b/>
          <w:bCs/>
          <w:color w:val="1F3864"/>
          <w:sz w:val="34"/>
          <w:szCs w:val="34"/>
        </w:rPr>
        <w:t>ขอบเขตด้าน</w:t>
      </w:r>
      <w:proofErr w:type="spellEnd"/>
      <w:r>
        <w:rPr>
          <w:b/>
          <w:bCs/>
          <w:color w:val="1F3864"/>
          <w:sz w:val="34"/>
          <w:szCs w:val="34"/>
        </w:rPr>
        <w:t xml:space="preserve"> Hardware / Infrastructure Integration (6 </w:t>
      </w:r>
      <w:proofErr w:type="spellStart"/>
      <w:r>
        <w:rPr>
          <w:b/>
          <w:bCs/>
          <w:color w:val="1F3864"/>
          <w:sz w:val="34"/>
          <w:szCs w:val="34"/>
        </w:rPr>
        <w:t>เสาหลัก</w:t>
      </w:r>
      <w:proofErr w:type="spellEnd"/>
      <w:r>
        <w:rPr>
          <w:b/>
          <w:bCs/>
          <w:color w:val="1F3864"/>
          <w:sz w:val="34"/>
          <w:szCs w:val="34"/>
        </w:rPr>
        <w:t>)</w:t>
      </w:r>
    </w:p>
    <w:p w14:paraId="26CD26D9" w14:textId="77777777" w:rsidR="006B6F1F" w:rsidRDefault="00000000">
      <w:pPr>
        <w:spacing w:before="40" w:after="110" w:line="288" w:lineRule="auto"/>
        <w:jc w:val="thaiDistribute"/>
      </w:pPr>
      <w:proofErr w:type="spellStart"/>
      <w:r>
        <w:rPr>
          <w:i/>
          <w:iCs/>
          <w:color w:val="7A5B00"/>
        </w:rPr>
        <w:t>หมายเหตุ</w:t>
      </w:r>
      <w:proofErr w:type="spellEnd"/>
      <w:r>
        <w:rPr>
          <w:i/>
          <w:iCs/>
          <w:color w:val="7A5B00"/>
        </w:rPr>
        <w:t xml:space="preserve">: </w:t>
      </w:r>
      <w:proofErr w:type="spellStart"/>
      <w:r>
        <w:rPr>
          <w:i/>
          <w:iCs/>
          <w:color w:val="7A5B00"/>
        </w:rPr>
        <w:t>การจัดซื้อ</w:t>
      </w:r>
      <w:proofErr w:type="spellEnd"/>
      <w:r>
        <w:rPr>
          <w:i/>
          <w:iCs/>
          <w:color w:val="7A5B00"/>
        </w:rPr>
        <w:t xml:space="preserve"> Hardware </w:t>
      </w:r>
      <w:proofErr w:type="spellStart"/>
      <w:r>
        <w:rPr>
          <w:i/>
          <w:iCs/>
          <w:color w:val="7A5B00"/>
        </w:rPr>
        <w:t>เพิ่มเติม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เช่น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กล้อง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เซ็นเซอร์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หรือยานพาหนะ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ไม่อยู่ในขอบเขตงานพัฒนาซอฟต์แวร์ฉบับนี้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และให้จัดทำเป็น</w:t>
      </w:r>
      <w:proofErr w:type="spellEnd"/>
      <w:r>
        <w:rPr>
          <w:i/>
          <w:iCs/>
          <w:color w:val="7A5B00"/>
        </w:rPr>
        <w:t xml:space="preserve"> BOQ </w:t>
      </w:r>
      <w:proofErr w:type="spellStart"/>
      <w:r>
        <w:rPr>
          <w:i/>
          <w:iCs/>
          <w:color w:val="7A5B00"/>
        </w:rPr>
        <w:t>แยกต่างหาก</w:t>
      </w:r>
      <w:proofErr w:type="spellEnd"/>
      <w:r>
        <w:rPr>
          <w:i/>
          <w:iCs/>
          <w:color w:val="7A5B00"/>
        </w:rPr>
        <w:t xml:space="preserve"> </w:t>
      </w:r>
      <w:proofErr w:type="spellStart"/>
      <w:r>
        <w:rPr>
          <w:i/>
          <w:iCs/>
          <w:color w:val="7A5B00"/>
        </w:rPr>
        <w:t>โดย</w:t>
      </w:r>
      <w:proofErr w:type="spellEnd"/>
      <w:r>
        <w:rPr>
          <w:i/>
          <w:iCs/>
          <w:color w:val="7A5B00"/>
        </w:rPr>
        <w:t xml:space="preserve"> ESM </w:t>
      </w:r>
      <w:proofErr w:type="spellStart"/>
      <w:r>
        <w:rPr>
          <w:i/>
          <w:iCs/>
          <w:color w:val="7A5B00"/>
        </w:rPr>
        <w:t>รับผิดชอบ</w:t>
      </w:r>
      <w:proofErr w:type="spellEnd"/>
      <w:r>
        <w:rPr>
          <w:i/>
          <w:iCs/>
          <w:color w:val="7A5B00"/>
        </w:rPr>
        <w:t xml:space="preserve"> Technical Specification </w:t>
      </w:r>
      <w:proofErr w:type="spellStart"/>
      <w:r>
        <w:rPr>
          <w:i/>
          <w:iCs/>
          <w:color w:val="7A5B00"/>
        </w:rPr>
        <w:t>และ</w:t>
      </w:r>
      <w:proofErr w:type="spellEnd"/>
      <w:r>
        <w:rPr>
          <w:i/>
          <w:iCs/>
          <w:color w:val="7A5B00"/>
        </w:rPr>
        <w:t xml:space="preserve"> GOODMEDCARE </w:t>
      </w:r>
      <w:proofErr w:type="spellStart"/>
      <w:r>
        <w:rPr>
          <w:i/>
          <w:iCs/>
          <w:color w:val="7A5B00"/>
        </w:rPr>
        <w:t>รับผิดชอบด้าน</w:t>
      </w:r>
      <w:proofErr w:type="spellEnd"/>
      <w:r>
        <w:rPr>
          <w:i/>
          <w:iCs/>
          <w:color w:val="7A5B00"/>
        </w:rPr>
        <w:t xml:space="preserve"> Commercial (</w:t>
      </w:r>
      <w:proofErr w:type="spellStart"/>
      <w:r>
        <w:rPr>
          <w:i/>
          <w:iCs/>
          <w:color w:val="7A5B00"/>
        </w:rPr>
        <w:t>สอดคล้องกับข้อ</w:t>
      </w:r>
      <w:proofErr w:type="spellEnd"/>
      <w:r>
        <w:rPr>
          <w:i/>
          <w:iCs/>
          <w:color w:val="7A5B00"/>
        </w:rPr>
        <w:t xml:space="preserve"> 2 </w:t>
      </w:r>
      <w:proofErr w:type="spellStart"/>
      <w:r>
        <w:rPr>
          <w:i/>
          <w:iCs/>
          <w:color w:val="7A5B00"/>
        </w:rPr>
        <w:t>และข้อ</w:t>
      </w:r>
      <w:proofErr w:type="spellEnd"/>
      <w:r>
        <w:rPr>
          <w:i/>
          <w:iCs/>
          <w:color w:val="7A5B00"/>
        </w:rPr>
        <w:t xml:space="preserve"> 3 </w:t>
      </w:r>
      <w:proofErr w:type="spellStart"/>
      <w:r>
        <w:rPr>
          <w:i/>
          <w:iCs/>
          <w:color w:val="7A5B00"/>
        </w:rPr>
        <w:t>ของสัญญา</w:t>
      </w:r>
      <w:proofErr w:type="spellEnd"/>
      <w:r>
        <w:rPr>
          <w:i/>
          <w:iCs/>
          <w:color w:val="7A5B00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600"/>
      </w:tblGrid>
      <w:tr w:rsidR="006B6F1F" w14:paraId="270A2858" w14:textId="77777777">
        <w:trPr>
          <w:tblHeader/>
        </w:trPr>
        <w:tc>
          <w:tcPr>
            <w:tcW w:w="2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819F1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เสาหลัก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7F47C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สถานะ</w:t>
            </w:r>
            <w:proofErr w:type="spellEnd"/>
          </w:p>
        </w:tc>
        <w:tc>
          <w:tcPr>
            <w:tcW w:w="4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B3341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รายละเอียดขอบเขตงาน</w:t>
            </w:r>
            <w:proofErr w:type="spellEnd"/>
          </w:p>
        </w:tc>
      </w:tr>
      <w:tr w:rsidR="006B6F1F" w14:paraId="6546E41B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A88BE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ศูนย์บัญชาการ</w:t>
            </w:r>
            <w:proofErr w:type="spellEnd"/>
            <w:r>
              <w:rPr>
                <w:sz w:val="26"/>
                <w:szCs w:val="26"/>
              </w:rPr>
              <w:t xml:space="preserve"> (Command Center)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CB385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ใหม่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จัดตั้งใหม่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FCEA2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จัดวาง</w:t>
            </w:r>
            <w:proofErr w:type="spellEnd"/>
            <w:r>
              <w:rPr>
                <w:sz w:val="26"/>
                <w:szCs w:val="26"/>
              </w:rPr>
              <w:t xml:space="preserve"> Video Wall/Workstation </w:t>
            </w:r>
            <w:proofErr w:type="spellStart"/>
            <w:r>
              <w:rPr>
                <w:sz w:val="26"/>
                <w:szCs w:val="26"/>
              </w:rPr>
              <w:t>และเชื่อมต่อ</w:t>
            </w:r>
            <w:proofErr w:type="spellEnd"/>
            <w:r>
              <w:rPr>
                <w:sz w:val="26"/>
                <w:szCs w:val="26"/>
              </w:rPr>
              <w:t xml:space="preserve"> Executive Dashboard </w:t>
            </w:r>
            <w:proofErr w:type="spellStart"/>
            <w:r>
              <w:rPr>
                <w:sz w:val="26"/>
                <w:szCs w:val="26"/>
              </w:rPr>
              <w:t>ใหม่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โดยใช้โครงสร้าง</w:t>
            </w:r>
            <w:proofErr w:type="spellEnd"/>
            <w:r>
              <w:rPr>
                <w:sz w:val="26"/>
                <w:szCs w:val="26"/>
              </w:rPr>
              <w:t xml:space="preserve"> Smart City Platform </w:t>
            </w:r>
            <w:proofErr w:type="spellStart"/>
            <w:r>
              <w:rPr>
                <w:sz w:val="26"/>
                <w:szCs w:val="26"/>
              </w:rPr>
              <w:t>เดิมเป็นฐาน</w:t>
            </w:r>
            <w:proofErr w:type="spellEnd"/>
          </w:p>
        </w:tc>
      </w:tr>
      <w:tr w:rsidR="006B6F1F" w14:paraId="375728A3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9D60B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กล้องอัจฉริยะ</w:t>
            </w:r>
            <w:proofErr w:type="spellEnd"/>
            <w:r>
              <w:rPr>
                <w:sz w:val="26"/>
                <w:szCs w:val="26"/>
              </w:rPr>
              <w:t xml:space="preserve"> (AI CCTV)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555F6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ของเดิม</w:t>
            </w:r>
            <w:proofErr w:type="spellEnd"/>
            <w:r>
              <w:rPr>
                <w:sz w:val="26"/>
                <w:szCs w:val="26"/>
              </w:rPr>
              <w:t xml:space="preserve"> — </w:t>
            </w:r>
            <w:proofErr w:type="spellStart"/>
            <w:r>
              <w:rPr>
                <w:sz w:val="26"/>
                <w:szCs w:val="26"/>
              </w:rPr>
              <w:t>บูรณาการ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FA2D9" w14:textId="77777777" w:rsidR="006B6F1F" w:rsidRDefault="00000000">
            <w:pPr>
              <w:spacing w:line="264" w:lineRule="auto"/>
            </w:pPr>
            <w:proofErr w:type="spellStart"/>
            <w:r w:rsidRPr="00DF0261">
              <w:rPr>
                <w:sz w:val="26"/>
                <w:szCs w:val="26"/>
              </w:rPr>
              <w:t>เชื่อมต่อ</w:t>
            </w:r>
            <w:proofErr w:type="spellEnd"/>
            <w:r w:rsidRPr="00DF0261">
              <w:rPr>
                <w:sz w:val="26"/>
                <w:szCs w:val="26"/>
              </w:rPr>
              <w:t xml:space="preserve"> </w:t>
            </w:r>
            <w:proofErr w:type="spellStart"/>
            <w:r w:rsidRPr="00DF0261">
              <w:rPr>
                <w:sz w:val="26"/>
                <w:szCs w:val="26"/>
              </w:rPr>
              <w:t>Gunpai</w:t>
            </w:r>
            <w:proofErr w:type="spellEnd"/>
            <w:r w:rsidRPr="00DF0261">
              <w:rPr>
                <w:sz w:val="26"/>
                <w:szCs w:val="26"/>
              </w:rPr>
              <w:t xml:space="preserve"> </w:t>
            </w:r>
            <w:proofErr w:type="spellStart"/>
            <w:r w:rsidRPr="00DF0261">
              <w:rPr>
                <w:sz w:val="26"/>
                <w:szCs w:val="26"/>
              </w:rPr>
              <w:t>เข้ากับ</w:t>
            </w:r>
            <w:proofErr w:type="spellEnd"/>
            <w:r w:rsidRPr="00DF0261">
              <w:rPr>
                <w:sz w:val="26"/>
                <w:szCs w:val="26"/>
              </w:rPr>
              <w:t xml:space="preserve"> Event Fusion Engine </w:t>
            </w:r>
            <w:proofErr w:type="spellStart"/>
            <w:r w:rsidRPr="00DF0261">
              <w:rPr>
                <w:sz w:val="26"/>
                <w:szCs w:val="26"/>
              </w:rPr>
              <w:t>ไม่รวมการจัดซื้อกล้องเพิ่มเติม</w:t>
            </w:r>
            <w:proofErr w:type="spellEnd"/>
          </w:p>
        </w:tc>
      </w:tr>
      <w:tr w:rsidR="006B6F1F" w14:paraId="6762BE27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ECBD5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ระบบแจ้งเหตุ</w:t>
            </w:r>
            <w:proofErr w:type="spellEnd"/>
            <w:r>
              <w:rPr>
                <w:sz w:val="26"/>
                <w:szCs w:val="26"/>
              </w:rPr>
              <w:t xml:space="preserve"> (SOS)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E8352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ใหม่บางส่วน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0AB92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พัฒนา</w:t>
            </w:r>
            <w:proofErr w:type="spellEnd"/>
            <w:r>
              <w:rPr>
                <w:sz w:val="26"/>
                <w:szCs w:val="26"/>
              </w:rPr>
              <w:t xml:space="preserve"> Mobile Application/</w:t>
            </w:r>
            <w:proofErr w:type="spellStart"/>
            <w:r>
              <w:rPr>
                <w:sz w:val="26"/>
                <w:szCs w:val="26"/>
              </w:rPr>
              <w:t>ปุ่ม</w:t>
            </w:r>
            <w:proofErr w:type="spellEnd"/>
            <w:r>
              <w:rPr>
                <w:sz w:val="26"/>
                <w:szCs w:val="26"/>
              </w:rPr>
              <w:t xml:space="preserve"> SOS </w:t>
            </w:r>
            <w:proofErr w:type="spellStart"/>
            <w:r>
              <w:rPr>
                <w:sz w:val="26"/>
                <w:szCs w:val="26"/>
              </w:rPr>
              <w:t>และเชื่อมต่อ</w:t>
            </w:r>
            <w:proofErr w:type="spellEnd"/>
            <w:r>
              <w:rPr>
                <w:sz w:val="26"/>
                <w:szCs w:val="26"/>
              </w:rPr>
              <w:t xml:space="preserve"> LINE OA </w:t>
            </w:r>
            <w:proofErr w:type="spellStart"/>
            <w:r>
              <w:rPr>
                <w:sz w:val="26"/>
                <w:szCs w:val="26"/>
              </w:rPr>
              <w:t>และหมายเลข</w:t>
            </w:r>
            <w:proofErr w:type="spellEnd"/>
            <w:r>
              <w:rPr>
                <w:sz w:val="26"/>
                <w:szCs w:val="26"/>
              </w:rPr>
              <w:t xml:space="preserve"> 1669 </w:t>
            </w:r>
            <w:proofErr w:type="spellStart"/>
            <w:r>
              <w:rPr>
                <w:sz w:val="26"/>
                <w:szCs w:val="26"/>
              </w:rPr>
              <w:t>ใหม่เฉพาะโครงการ</w:t>
            </w:r>
            <w:proofErr w:type="spellEnd"/>
          </w:p>
        </w:tc>
      </w:tr>
      <w:tr w:rsidR="006B6F1F" w14:paraId="14933BD4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232FF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ระบบ</w:t>
            </w:r>
            <w:proofErr w:type="spellEnd"/>
            <w:r>
              <w:rPr>
                <w:sz w:val="26"/>
                <w:szCs w:val="26"/>
              </w:rPr>
              <w:t xml:space="preserve"> IoT </w:t>
            </w:r>
            <w:proofErr w:type="spellStart"/>
            <w:r>
              <w:rPr>
                <w:sz w:val="26"/>
                <w:szCs w:val="26"/>
              </w:rPr>
              <w:t>และเซ็นเซอร์</w:t>
            </w:r>
            <w:proofErr w:type="spellEnd"/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B4604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ของเดิม</w:t>
            </w:r>
            <w:proofErr w:type="spellEnd"/>
            <w:r>
              <w:rPr>
                <w:sz w:val="26"/>
                <w:szCs w:val="26"/>
              </w:rPr>
              <w:t xml:space="preserve"> + </w:t>
            </w:r>
            <w:proofErr w:type="spellStart"/>
            <w:r>
              <w:rPr>
                <w:sz w:val="26"/>
                <w:szCs w:val="26"/>
              </w:rPr>
              <w:t>ใหม่บางส่วน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9D814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เชื่อมต่อเซ็นเซอร์น้ำ</w:t>
            </w:r>
            <w:proofErr w:type="spellEnd"/>
            <w:r>
              <w:rPr>
                <w:sz w:val="26"/>
                <w:szCs w:val="26"/>
              </w:rPr>
              <w:t xml:space="preserve">/PM2.5 </w:t>
            </w:r>
            <w:proofErr w:type="spellStart"/>
            <w:r>
              <w:rPr>
                <w:sz w:val="26"/>
                <w:szCs w:val="26"/>
              </w:rPr>
              <w:t>เดิมเข้าระบบ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และพัฒนาป้ายอัจฉริยะ</w:t>
            </w:r>
            <w:proofErr w:type="spellEnd"/>
            <w:r>
              <w:rPr>
                <w:sz w:val="26"/>
                <w:szCs w:val="26"/>
              </w:rPr>
              <w:t xml:space="preserve"> (Smart Signage) </w:t>
            </w:r>
            <w:proofErr w:type="spellStart"/>
            <w:r>
              <w:rPr>
                <w:sz w:val="26"/>
                <w:szCs w:val="26"/>
              </w:rPr>
              <w:t>ใหม่หากอยู่ใน</w:t>
            </w:r>
            <w:proofErr w:type="spellEnd"/>
            <w:r>
              <w:rPr>
                <w:sz w:val="26"/>
                <w:szCs w:val="26"/>
              </w:rPr>
              <w:t xml:space="preserve"> Scope </w:t>
            </w:r>
            <w:proofErr w:type="spellStart"/>
            <w:r>
              <w:rPr>
                <w:sz w:val="26"/>
                <w:szCs w:val="26"/>
              </w:rPr>
              <w:t>ที่อนุมัติ</w:t>
            </w:r>
            <w:proofErr w:type="spellEnd"/>
          </w:p>
        </w:tc>
      </w:tr>
      <w:tr w:rsidR="006B6F1F" w14:paraId="10AF55E5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AEF35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ระบบรายงาน</w:t>
            </w:r>
            <w:proofErr w:type="spellEnd"/>
            <w:r>
              <w:rPr>
                <w:sz w:val="26"/>
                <w:szCs w:val="26"/>
              </w:rPr>
              <w:t xml:space="preserve"> (Reporting)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7B11F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ใหม่ทั้งหมด</w:t>
            </w:r>
            <w:proofErr w:type="spellEnd"/>
          </w:p>
        </w:tc>
        <w:tc>
          <w:tcPr>
            <w:tcW w:w="4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2EF9E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พัฒนา</w:t>
            </w:r>
            <w:proofErr w:type="spellEnd"/>
            <w:r>
              <w:rPr>
                <w:sz w:val="26"/>
                <w:szCs w:val="26"/>
              </w:rPr>
              <w:t xml:space="preserve"> Heat Map </w:t>
            </w:r>
            <w:proofErr w:type="spellStart"/>
            <w:r>
              <w:rPr>
                <w:sz w:val="26"/>
                <w:szCs w:val="26"/>
              </w:rPr>
              <w:t>จุดเสี่ยง</w:t>
            </w:r>
            <w:proofErr w:type="spellEnd"/>
            <w:r>
              <w:rPr>
                <w:sz w:val="26"/>
                <w:szCs w:val="26"/>
              </w:rPr>
              <w:t xml:space="preserve">, KPI Dashboard </w:t>
            </w:r>
            <w:proofErr w:type="spellStart"/>
            <w:r>
              <w:rPr>
                <w:sz w:val="26"/>
                <w:szCs w:val="26"/>
              </w:rPr>
              <w:t>และแดชบอร์ดผู้บริหารใหม่ทั้งหมด</w:t>
            </w:r>
            <w:proofErr w:type="spellEnd"/>
          </w:p>
        </w:tc>
      </w:tr>
    </w:tbl>
    <w:p w14:paraId="317EEF56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7. </w:t>
      </w:r>
      <w:proofErr w:type="spellStart"/>
      <w:r>
        <w:rPr>
          <w:b/>
          <w:bCs/>
          <w:color w:val="1F3864"/>
          <w:sz w:val="34"/>
          <w:szCs w:val="34"/>
        </w:rPr>
        <w:t>ขอบเขตที่ไม่รวมอยู่ในงานนี้</w:t>
      </w:r>
      <w:proofErr w:type="spellEnd"/>
      <w:r>
        <w:rPr>
          <w:b/>
          <w:bCs/>
          <w:color w:val="1F3864"/>
          <w:sz w:val="34"/>
          <w:szCs w:val="34"/>
        </w:rPr>
        <w:t xml:space="preserve"> (Out of Scope)</w:t>
      </w:r>
    </w:p>
    <w:p w14:paraId="6DB0721C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proofErr w:type="spellStart"/>
      <w:r>
        <w:t>การจัดซื้อ</w:t>
      </w:r>
      <w:proofErr w:type="spellEnd"/>
      <w:r>
        <w:t xml:space="preserve"> Hardware/</w:t>
      </w:r>
      <w:proofErr w:type="spellStart"/>
      <w:r>
        <w:t>อุปกรณ์</w:t>
      </w:r>
      <w:proofErr w:type="spellEnd"/>
      <w:r>
        <w:t xml:space="preserve"> IoT/</w:t>
      </w:r>
      <w:proofErr w:type="spellStart"/>
      <w:r>
        <w:t>กล้อง</w:t>
      </w:r>
      <w:proofErr w:type="spellEnd"/>
      <w:r>
        <w:t xml:space="preserve"> CCTV/</w:t>
      </w:r>
      <w:proofErr w:type="spellStart"/>
      <w:r>
        <w:t>ยานพาหนะเพิ่มเติม</w:t>
      </w:r>
      <w:proofErr w:type="spellEnd"/>
      <w:r>
        <w:t xml:space="preserve"> (</w:t>
      </w:r>
      <w:proofErr w:type="spellStart"/>
      <w:r>
        <w:t>ให้จัดทำ</w:t>
      </w:r>
      <w:proofErr w:type="spellEnd"/>
      <w:r>
        <w:t xml:space="preserve"> BOQ </w:t>
      </w:r>
      <w:proofErr w:type="spellStart"/>
      <w:r>
        <w:t>แยกต่างหาก</w:t>
      </w:r>
      <w:proofErr w:type="spellEnd"/>
      <w:r>
        <w:t>)</w:t>
      </w:r>
    </w:p>
    <w:p w14:paraId="25167B08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proofErr w:type="spellStart"/>
      <w:r>
        <w:t>การเจรจาธุรกิจ</w:t>
      </w:r>
      <w:proofErr w:type="spellEnd"/>
      <w:r>
        <w:t xml:space="preserve"> </w:t>
      </w:r>
      <w:proofErr w:type="spellStart"/>
      <w:r>
        <w:t>การตลาด</w:t>
      </w:r>
      <w:proofErr w:type="spellEnd"/>
      <w:r>
        <w:t xml:space="preserve"> </w:t>
      </w:r>
      <w:proofErr w:type="spellStart"/>
      <w:r>
        <w:t>การประมูลงานภาครัฐ</w:t>
      </w:r>
      <w:proofErr w:type="spellEnd"/>
      <w:r>
        <w:t xml:space="preserve"> </w:t>
      </w:r>
      <w:proofErr w:type="spellStart"/>
      <w:r>
        <w:t>และการประสานงานลูกค้า</w:t>
      </w:r>
      <w:proofErr w:type="spellEnd"/>
      <w:r>
        <w:t xml:space="preserve"> </w:t>
      </w:r>
      <w:proofErr w:type="spellStart"/>
      <w:r>
        <w:t>ซึ่งเป็นหน้าที่ของ</w:t>
      </w:r>
      <w:proofErr w:type="spellEnd"/>
      <w:r>
        <w:t xml:space="preserve"> GOODMEDCARE </w:t>
      </w:r>
      <w:proofErr w:type="spellStart"/>
      <w:r>
        <w:t>ตามข้อ</w:t>
      </w:r>
      <w:proofErr w:type="spellEnd"/>
      <w:r>
        <w:t xml:space="preserve"> 3 </w:t>
      </w:r>
      <w:proofErr w:type="spellStart"/>
      <w:r>
        <w:t>ของสัญญา</w:t>
      </w:r>
      <w:proofErr w:type="spellEnd"/>
    </w:p>
    <w:p w14:paraId="6A7ABA3F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r>
        <w:t xml:space="preserve">Customization </w:t>
      </w:r>
      <w:proofErr w:type="spellStart"/>
      <w:r>
        <w:t>หรือฟีเจอร์เพิ่มเติมนอกเหนือขอบเขตนี้</w:t>
      </w:r>
      <w:proofErr w:type="spellEnd"/>
      <w:r>
        <w:t xml:space="preserve"> </w:t>
      </w:r>
      <w:proofErr w:type="spellStart"/>
      <w:r>
        <w:t>ต้องดำเนินการผ่าน</w:t>
      </w:r>
      <w:proofErr w:type="spellEnd"/>
      <w:r>
        <w:t xml:space="preserve"> Change Request </w:t>
      </w:r>
      <w:proofErr w:type="spellStart"/>
      <w:r>
        <w:t>และประเมินค่าใช้จ่ายก่อนดำเนินการตามข้อ</w:t>
      </w:r>
      <w:proofErr w:type="spellEnd"/>
      <w:r>
        <w:t xml:space="preserve"> 2.4</w:t>
      </w:r>
    </w:p>
    <w:p w14:paraId="0147E2A6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proofErr w:type="spellStart"/>
      <w:r>
        <w:t>ค่าใช้จ่าย</w:t>
      </w:r>
      <w:proofErr w:type="spellEnd"/>
      <w:r>
        <w:t xml:space="preserve"> Network/Internet </w:t>
      </w:r>
      <w:proofErr w:type="spellStart"/>
      <w:r>
        <w:t>ของลูกค้า</w:t>
      </w:r>
      <w:proofErr w:type="spellEnd"/>
      <w:r>
        <w:t xml:space="preserve"> </w:t>
      </w:r>
      <w:proofErr w:type="spellStart"/>
      <w:r>
        <w:t>และค่า</w:t>
      </w:r>
      <w:proofErr w:type="spellEnd"/>
      <w:r>
        <w:t xml:space="preserve"> Cloud/API </w:t>
      </w:r>
      <w:proofErr w:type="spellStart"/>
      <w:r>
        <w:t>ที่เพิ่มขึ้นตามจำนวนผู้ใช้งาน</w:t>
      </w:r>
      <w:proofErr w:type="spellEnd"/>
      <w:r>
        <w:t xml:space="preserve"> </w:t>
      </w:r>
      <w:proofErr w:type="spellStart"/>
      <w:r>
        <w:t>ให้ถือเป็นต้นทุนโครงการตามข้อ</w:t>
      </w:r>
      <w:proofErr w:type="spellEnd"/>
      <w:r>
        <w:t xml:space="preserve"> 5.2 </w:t>
      </w:r>
      <w:proofErr w:type="spellStart"/>
      <w:r>
        <w:t>มิใช่ค่าใช้จ่ายในการพัฒนา</w:t>
      </w:r>
      <w:proofErr w:type="spellEnd"/>
    </w:p>
    <w:p w14:paraId="3DCEB307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8. </w:t>
      </w:r>
      <w:proofErr w:type="spellStart"/>
      <w:r>
        <w:rPr>
          <w:b/>
          <w:bCs/>
          <w:color w:val="1F3864"/>
          <w:sz w:val="34"/>
          <w:szCs w:val="34"/>
        </w:rPr>
        <w:t>แผนดำเนินงาน</w:t>
      </w:r>
      <w:proofErr w:type="spellEnd"/>
      <w:r>
        <w:rPr>
          <w:b/>
          <w:bCs/>
          <w:color w:val="1F3864"/>
          <w:sz w:val="34"/>
          <w:szCs w:val="34"/>
        </w:rPr>
        <w:t xml:space="preserve"> (</w:t>
      </w:r>
      <w:proofErr w:type="spellStart"/>
      <w:r>
        <w:rPr>
          <w:b/>
          <w:bCs/>
          <w:color w:val="1F3864"/>
          <w:sz w:val="34"/>
          <w:szCs w:val="34"/>
        </w:rPr>
        <w:t>อ้างอิงแผนดำเนินงานในภาคผนวก</w:t>
      </w:r>
      <w:proofErr w:type="spellEnd"/>
      <w:r>
        <w:rPr>
          <w:b/>
          <w:bCs/>
          <w:color w:val="1F3864"/>
          <w:sz w:val="34"/>
          <w:szCs w:val="34"/>
        </w:rPr>
        <w:t xml:space="preserve"> ก)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2151"/>
        <w:gridCol w:w="4673"/>
      </w:tblGrid>
      <w:tr w:rsidR="006B6F1F" w14:paraId="530BD414" w14:textId="77777777">
        <w:trPr>
          <w:tblHeader/>
        </w:trPr>
        <w:tc>
          <w:tcPr>
            <w:tcW w:w="2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6DA47" w14:textId="77777777" w:rsidR="006B6F1F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t>Phase</w:t>
            </w:r>
          </w:p>
        </w:tc>
        <w:tc>
          <w:tcPr>
            <w:tcW w:w="2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0A6B8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ระยะเวลา</w:t>
            </w:r>
            <w:proofErr w:type="spellEnd"/>
          </w:p>
        </w:tc>
        <w:tc>
          <w:tcPr>
            <w:tcW w:w="43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89AEB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เนื้อหางานหลัก</w:t>
            </w:r>
            <w:proofErr w:type="spellEnd"/>
          </w:p>
        </w:tc>
      </w:tr>
      <w:tr w:rsidR="006B6F1F" w14:paraId="0AFC7CB0" w14:textId="77777777"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3F1A4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Phase 1 Concept &amp; Requirement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9C30B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[</w:t>
            </w:r>
            <w:proofErr w:type="spellStart"/>
            <w:r>
              <w:rPr>
                <w:sz w:val="26"/>
                <w:szCs w:val="26"/>
              </w:rPr>
              <w:t>ระยะเวลาที่ตกลงร่วมกัน</w:t>
            </w:r>
            <w:proofErr w:type="spellEnd"/>
            <w:r>
              <w:rPr>
                <w:sz w:val="26"/>
                <w:szCs w:val="26"/>
              </w:rPr>
              <w:t>]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C6C1D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จัดทำ</w:t>
            </w:r>
            <w:proofErr w:type="spellEnd"/>
            <w:r>
              <w:rPr>
                <w:sz w:val="26"/>
                <w:szCs w:val="26"/>
              </w:rPr>
              <w:t xml:space="preserve"> Business/Technical Requirement </w:t>
            </w:r>
            <w:proofErr w:type="spellStart"/>
            <w:r>
              <w:rPr>
                <w:sz w:val="26"/>
                <w:szCs w:val="26"/>
              </w:rPr>
              <w:t>และ</w:t>
            </w:r>
            <w:proofErr w:type="spellEnd"/>
            <w:r>
              <w:rPr>
                <w:sz w:val="26"/>
                <w:szCs w:val="26"/>
              </w:rPr>
              <w:t xml:space="preserve"> Architecture </w:t>
            </w:r>
            <w:proofErr w:type="spellStart"/>
            <w:r>
              <w:rPr>
                <w:sz w:val="26"/>
                <w:szCs w:val="26"/>
              </w:rPr>
              <w:t>ของ</w:t>
            </w:r>
            <w:proofErr w:type="spellEnd"/>
            <w:r>
              <w:rPr>
                <w:sz w:val="26"/>
                <w:szCs w:val="26"/>
              </w:rPr>
              <w:t xml:space="preserve"> Integration Layer (</w:t>
            </w:r>
            <w:proofErr w:type="spellStart"/>
            <w:r>
              <w:rPr>
                <w:sz w:val="26"/>
                <w:szCs w:val="26"/>
              </w:rPr>
              <w:t>ชั้นที่</w:t>
            </w:r>
            <w:proofErr w:type="spellEnd"/>
            <w:r>
              <w:rPr>
                <w:sz w:val="26"/>
                <w:szCs w:val="26"/>
              </w:rPr>
              <w:t xml:space="preserve"> 2) </w:t>
            </w:r>
            <w:proofErr w:type="spellStart"/>
            <w:r>
              <w:rPr>
                <w:sz w:val="26"/>
                <w:szCs w:val="26"/>
              </w:rPr>
              <w:t>และ</w:t>
            </w:r>
            <w:proofErr w:type="spellEnd"/>
            <w:r>
              <w:rPr>
                <w:sz w:val="26"/>
                <w:szCs w:val="26"/>
              </w:rPr>
              <w:t xml:space="preserve"> AI Intelligence Layer (</w:t>
            </w:r>
            <w:proofErr w:type="spellStart"/>
            <w:r>
              <w:rPr>
                <w:sz w:val="26"/>
                <w:szCs w:val="26"/>
              </w:rPr>
              <w:t>ชั้นที่</w:t>
            </w:r>
            <w:proofErr w:type="spellEnd"/>
            <w:r>
              <w:rPr>
                <w:sz w:val="26"/>
                <w:szCs w:val="26"/>
              </w:rPr>
              <w:t xml:space="preserve"> 3)</w:t>
            </w:r>
          </w:p>
        </w:tc>
      </w:tr>
      <w:tr w:rsidR="006B6F1F" w14:paraId="1D6C5AF5" w14:textId="77777777"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83200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Phase 2 Prototype/MVP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2D71B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[</w:t>
            </w:r>
            <w:proofErr w:type="spellStart"/>
            <w:r>
              <w:rPr>
                <w:sz w:val="26"/>
                <w:szCs w:val="26"/>
              </w:rPr>
              <w:t>ระยะเวลาที่ตกลงร่วมกัน</w:t>
            </w:r>
            <w:proofErr w:type="spellEnd"/>
            <w:r>
              <w:rPr>
                <w:sz w:val="26"/>
                <w:szCs w:val="26"/>
              </w:rPr>
              <w:t>]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30DFD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พัฒนาชั้นที่</w:t>
            </w:r>
            <w:proofErr w:type="spellEnd"/>
            <w:r>
              <w:rPr>
                <w:sz w:val="26"/>
                <w:szCs w:val="26"/>
              </w:rPr>
              <w:t xml:space="preserve"> 2 (Integration &amp; Data Fusion) </w:t>
            </w:r>
            <w:proofErr w:type="spellStart"/>
            <w:r>
              <w:rPr>
                <w:sz w:val="26"/>
                <w:szCs w:val="26"/>
              </w:rPr>
              <w:t>และโมดูลเบื้องต้นของชั้นที่</w:t>
            </w:r>
            <w:proofErr w:type="spellEnd"/>
            <w:r>
              <w:rPr>
                <w:sz w:val="26"/>
                <w:szCs w:val="26"/>
              </w:rPr>
              <w:t xml:space="preserve"> 3 </w:t>
            </w:r>
            <w:proofErr w:type="spellStart"/>
            <w:r>
              <w:rPr>
                <w:sz w:val="26"/>
                <w:szCs w:val="26"/>
              </w:rPr>
              <w:t>ได้แก่</w:t>
            </w:r>
            <w:proofErr w:type="spellEnd"/>
            <w:r>
              <w:rPr>
                <w:sz w:val="26"/>
                <w:szCs w:val="26"/>
              </w:rPr>
              <w:t xml:space="preserve"> AI Risk Engine </w:t>
            </w:r>
            <w:proofErr w:type="spellStart"/>
            <w:r>
              <w:rPr>
                <w:sz w:val="26"/>
                <w:szCs w:val="26"/>
              </w:rPr>
              <w:t>และ</w:t>
            </w:r>
            <w:proofErr w:type="spellEnd"/>
            <w:r>
              <w:rPr>
                <w:sz w:val="26"/>
                <w:szCs w:val="26"/>
              </w:rPr>
              <w:t xml:space="preserve"> Event Fusion Engine</w:t>
            </w:r>
          </w:p>
        </w:tc>
      </w:tr>
      <w:tr w:rsidR="006B6F1F" w14:paraId="16BBFC09" w14:textId="77777777"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A3DBF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Phase 3 Pilot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FB2F0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 xml:space="preserve">6 </w:t>
            </w:r>
            <w:proofErr w:type="spellStart"/>
            <w:r>
              <w:rPr>
                <w:sz w:val="26"/>
                <w:szCs w:val="26"/>
              </w:rPr>
              <w:t>เดือน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ตามภาคผนวก</w:t>
            </w:r>
            <w:proofErr w:type="spellEnd"/>
            <w:r>
              <w:rPr>
                <w:sz w:val="26"/>
                <w:szCs w:val="26"/>
              </w:rPr>
              <w:t xml:space="preserve"> ก)</w:t>
            </w:r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05FE7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ทดลองใช้กับ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อบต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นำร่อง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ให้ครบทั้ง</w:t>
            </w:r>
            <w:proofErr w:type="spellEnd"/>
            <w:r>
              <w:rPr>
                <w:sz w:val="26"/>
                <w:szCs w:val="26"/>
              </w:rPr>
              <w:t xml:space="preserve"> 5 </w:t>
            </w:r>
            <w:proofErr w:type="spellStart"/>
            <w:r>
              <w:rPr>
                <w:sz w:val="26"/>
                <w:szCs w:val="26"/>
              </w:rPr>
              <w:t>โมดูลหลักของชั้นที่</w:t>
            </w:r>
            <w:proofErr w:type="spellEnd"/>
            <w:r>
              <w:rPr>
                <w:sz w:val="26"/>
                <w:szCs w:val="26"/>
              </w:rPr>
              <w:t xml:space="preserve"> 3 </w:t>
            </w:r>
            <w:proofErr w:type="spellStart"/>
            <w:r>
              <w:rPr>
                <w:sz w:val="26"/>
                <w:szCs w:val="26"/>
              </w:rPr>
              <w:t>พร้อม</w:t>
            </w:r>
            <w:proofErr w:type="spellEnd"/>
            <w:r>
              <w:rPr>
                <w:sz w:val="26"/>
                <w:szCs w:val="26"/>
              </w:rPr>
              <w:t xml:space="preserve"> Executive Dashboard</w:t>
            </w:r>
          </w:p>
        </w:tc>
      </w:tr>
      <w:tr w:rsidR="006B6F1F" w14:paraId="2B9E625B" w14:textId="77777777"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093F3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Phase 4 Commercial Launch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8B156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ต่อเนื่อง</w:t>
            </w:r>
            <w:proofErr w:type="spellEnd"/>
          </w:p>
        </w:tc>
        <w:tc>
          <w:tcPr>
            <w:tcW w:w="4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804D7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จำหน่ายแก่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อบต</w:t>
            </w:r>
            <w:proofErr w:type="spellEnd"/>
            <w:r>
              <w:rPr>
                <w:sz w:val="26"/>
                <w:szCs w:val="26"/>
              </w:rPr>
              <w:t>./</w:t>
            </w:r>
            <w:proofErr w:type="spellStart"/>
            <w:r>
              <w:rPr>
                <w:sz w:val="26"/>
                <w:szCs w:val="26"/>
              </w:rPr>
              <w:t>เทศบาล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หน่วยงานท้องถิ่นอื่น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พร้อมยื่นขอขึ้นบัญชีนวัตกรรมไทยตามที่คู่สัญญาเห็นชอบร่วมกัน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ข้อ</w:t>
            </w:r>
            <w:proofErr w:type="spellEnd"/>
            <w:r>
              <w:rPr>
                <w:sz w:val="26"/>
                <w:szCs w:val="26"/>
              </w:rPr>
              <w:t xml:space="preserve"> 10.1)</w:t>
            </w:r>
          </w:p>
        </w:tc>
      </w:tr>
    </w:tbl>
    <w:p w14:paraId="76300403" w14:textId="77777777" w:rsidR="006B6F1F" w:rsidRDefault="00000000">
      <w:pPr>
        <w:spacing w:after="110" w:line="288" w:lineRule="auto"/>
        <w:jc w:val="thaiDistribute"/>
      </w:pPr>
      <w:proofErr w:type="spellStart"/>
      <w:r>
        <w:t>รายละเอียดกำหนดการ</w:t>
      </w:r>
      <w:proofErr w:type="spellEnd"/>
      <w:r>
        <w:t xml:space="preserve"> </w:t>
      </w:r>
      <w:proofErr w:type="spellStart"/>
      <w:r>
        <w:t>ผลผลิตของแต่ละ</w:t>
      </w:r>
      <w:proofErr w:type="spellEnd"/>
      <w:r>
        <w:t xml:space="preserve"> Phase </w:t>
      </w:r>
      <w:proofErr w:type="spellStart"/>
      <w:r>
        <w:t>และงบประมาณ</w:t>
      </w:r>
      <w:proofErr w:type="spellEnd"/>
      <w:r>
        <w:t xml:space="preserve"> </w:t>
      </w:r>
      <w:proofErr w:type="spellStart"/>
      <w:r>
        <w:t>ให้เป็นไปตามที่คู่สัญญาจะตกลงร่วมกันเป็นลายลักษณ์อักษรตามข้อ</w:t>
      </w:r>
      <w:proofErr w:type="spellEnd"/>
      <w:r>
        <w:t xml:space="preserve"> 1.2 </w:t>
      </w:r>
      <w:proofErr w:type="spellStart"/>
      <w:r>
        <w:t>ของสัญญาความร่วมมือฯ</w:t>
      </w:r>
      <w:proofErr w:type="spellEnd"/>
    </w:p>
    <w:p w14:paraId="2B16E7D1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lastRenderedPageBreak/>
        <w:t xml:space="preserve">9. </w:t>
      </w:r>
      <w:proofErr w:type="spellStart"/>
      <w:r>
        <w:rPr>
          <w:b/>
          <w:bCs/>
          <w:color w:val="1F3864"/>
          <w:sz w:val="34"/>
          <w:szCs w:val="34"/>
        </w:rPr>
        <w:t>เกณฑ์การตรวจรับงาน</w:t>
      </w:r>
      <w:proofErr w:type="spellEnd"/>
      <w:r>
        <w:rPr>
          <w:b/>
          <w:bCs/>
          <w:color w:val="1F3864"/>
          <w:sz w:val="34"/>
          <w:szCs w:val="34"/>
        </w:rPr>
        <w:t xml:space="preserve"> (Acceptance Criteria)</w:t>
      </w:r>
    </w:p>
    <w:p w14:paraId="28C8192A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proofErr w:type="spellStart"/>
      <w:r>
        <w:t>การตรวจรับงาน</w:t>
      </w:r>
      <w:proofErr w:type="spellEnd"/>
      <w:r>
        <w:t xml:space="preserve"> (UAT) </w:t>
      </w:r>
      <w:proofErr w:type="spellStart"/>
      <w:r>
        <w:t>ให้เป็นไปตามข้อ</w:t>
      </w:r>
      <w:proofErr w:type="spellEnd"/>
      <w:r>
        <w:t xml:space="preserve"> 2.3 </w:t>
      </w:r>
      <w:proofErr w:type="spellStart"/>
      <w:r>
        <w:t>และข้อ</w:t>
      </w:r>
      <w:proofErr w:type="spellEnd"/>
      <w:r>
        <w:t xml:space="preserve"> 3.2 </w:t>
      </w:r>
      <w:proofErr w:type="spellStart"/>
      <w:r>
        <w:t>ของสัญญา</w:t>
      </w:r>
      <w:proofErr w:type="spellEnd"/>
      <w:r>
        <w:t xml:space="preserve"> </w:t>
      </w:r>
      <w:proofErr w:type="spellStart"/>
      <w:r>
        <w:t>โดย</w:t>
      </w:r>
      <w:proofErr w:type="spellEnd"/>
      <w:r>
        <w:t xml:space="preserve"> GOODMEDCARE </w:t>
      </w:r>
      <w:proofErr w:type="spellStart"/>
      <w:r>
        <w:t>เป็นผู้ประสานงานลูกค้า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ESM </w:t>
      </w:r>
      <w:proofErr w:type="spellStart"/>
      <w:r>
        <w:t>เป็นผู้สนับสนุนด้านเทคนิค</w:t>
      </w:r>
      <w:proofErr w:type="spellEnd"/>
    </w:p>
    <w:p w14:paraId="1F7A2ABD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proofErr w:type="spellStart"/>
      <w:r>
        <w:t>เกณฑ์การผ่านการตรวจรับของแต่ละโมดูลในชั้นที่</w:t>
      </w:r>
      <w:proofErr w:type="spellEnd"/>
      <w:r>
        <w:t xml:space="preserve"> 3 </w:t>
      </w:r>
      <w:proofErr w:type="spellStart"/>
      <w:r>
        <w:t>ให้พิจารณาจากความถูกต้องของการแจ้งเตือน</w:t>
      </w:r>
      <w:proofErr w:type="spellEnd"/>
      <w:r>
        <w:t xml:space="preserve"> </w:t>
      </w:r>
      <w:proofErr w:type="spellStart"/>
      <w:r>
        <w:t>ระยะเวลาในการประมวลผล</w:t>
      </w:r>
      <w:proofErr w:type="spellEnd"/>
      <w:r>
        <w:t xml:space="preserve"> </w:t>
      </w:r>
      <w:proofErr w:type="spellStart"/>
      <w:r>
        <w:t>และการทำงานร่วมกันของระบบเดิมทั้งหมดผ่าน</w:t>
      </w:r>
      <w:proofErr w:type="spellEnd"/>
      <w:r>
        <w:t xml:space="preserve"> Integration Layer </w:t>
      </w:r>
      <w:proofErr w:type="spellStart"/>
      <w:r>
        <w:t>ในชั้นที่</w:t>
      </w:r>
      <w:proofErr w:type="spellEnd"/>
      <w:r>
        <w:t xml:space="preserve"> 2</w:t>
      </w:r>
    </w:p>
    <w:p w14:paraId="2CC65D44" w14:textId="77777777" w:rsidR="006B6F1F" w:rsidRDefault="00000000">
      <w:pPr>
        <w:pStyle w:val="ListParagraph"/>
        <w:numPr>
          <w:ilvl w:val="0"/>
          <w:numId w:val="1"/>
        </w:numPr>
        <w:spacing w:after="70" w:line="288" w:lineRule="auto"/>
        <w:jc w:val="thaiDistribute"/>
      </w:pPr>
      <w:proofErr w:type="spellStart"/>
      <w:r>
        <w:t>รายละเอียดเกณฑ์ตรวจรับของแต่ละ</w:t>
      </w:r>
      <w:proofErr w:type="spellEnd"/>
      <w:r>
        <w:t xml:space="preserve"> Phase </w:t>
      </w:r>
      <w:proofErr w:type="spellStart"/>
      <w:r>
        <w:t>ให้จัดทำเป็นเอกสารแนบเพิ่มเติมเมื่อคู่สัญญาเห็นชอบ</w:t>
      </w:r>
      <w:proofErr w:type="spellEnd"/>
      <w:r>
        <w:t xml:space="preserve"> Project Scope </w:t>
      </w:r>
      <w:proofErr w:type="spellStart"/>
      <w:r>
        <w:t>ฉบับสมบูรณ์ร่วมกัน</w:t>
      </w:r>
      <w:proofErr w:type="spellEnd"/>
    </w:p>
    <w:p w14:paraId="50F4D3EB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10. </w:t>
      </w:r>
      <w:proofErr w:type="spellStart"/>
      <w:r>
        <w:rPr>
          <w:b/>
          <w:bCs/>
          <w:color w:val="1F3864"/>
          <w:sz w:val="34"/>
          <w:szCs w:val="34"/>
        </w:rPr>
        <w:t>ตารางสรุปการแบ่งประเภททรัพย์สินทางปัญญา</w:t>
      </w:r>
      <w:proofErr w:type="spellEnd"/>
      <w:r>
        <w:rPr>
          <w:b/>
          <w:bCs/>
          <w:color w:val="1F3864"/>
          <w:sz w:val="34"/>
          <w:szCs w:val="34"/>
        </w:rPr>
        <w:t xml:space="preserve"> (IP Classification Summary)</w:t>
      </w:r>
    </w:p>
    <w:p w14:paraId="5B72AC85" w14:textId="77777777" w:rsidR="006B6F1F" w:rsidRDefault="00000000">
      <w:pPr>
        <w:spacing w:after="110" w:line="288" w:lineRule="auto"/>
        <w:jc w:val="thaiDistribute"/>
      </w:pPr>
      <w:proofErr w:type="spellStart"/>
      <w:r>
        <w:t>ตารางนี้จัดทำขึ้นเพื่อสนับสนุนการจัดทำรายการทรัพย์สินทางปัญญา</w:t>
      </w:r>
      <w:proofErr w:type="spellEnd"/>
      <w:r>
        <w:t xml:space="preserve"> (IP Register) </w:t>
      </w:r>
      <w:proofErr w:type="spellStart"/>
      <w:r>
        <w:t>ที่คู่สัญญาจะจัดทำร่วมกันตามข้อ</w:t>
      </w:r>
      <w:proofErr w:type="spellEnd"/>
      <w:r>
        <w:t xml:space="preserve"> 4 </w:t>
      </w:r>
      <w:proofErr w:type="spellStart"/>
      <w:r>
        <w:t>ของสัญญาความร่วมมือฯ</w:t>
      </w:r>
      <w:proofErr w:type="spellEnd"/>
      <w:r>
        <w:t xml:space="preserve"> เพื่อป้องกันข้อโต้แย้งเรื่องความเป็นเจ้าของทรัพย์สินทางปัญญาในอนาคต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400"/>
        <w:gridCol w:w="1900"/>
        <w:gridCol w:w="2600"/>
      </w:tblGrid>
      <w:tr w:rsidR="006B6F1F" w14:paraId="123B6198" w14:textId="77777777">
        <w:trPr>
          <w:tblHeader/>
        </w:trPr>
        <w:tc>
          <w:tcPr>
            <w:tcW w:w="3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15576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รายการงาน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88655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ชั้น</w:t>
            </w:r>
            <w:proofErr w:type="spellEnd"/>
          </w:p>
        </w:tc>
        <w:tc>
          <w:tcPr>
            <w:tcW w:w="1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62507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ประเภท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IP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72F39" w14:textId="77777777" w:rsidR="006B6F1F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สัดส่วนกรรมสิทธิ์</w:t>
            </w:r>
            <w:proofErr w:type="spellEnd"/>
          </w:p>
        </w:tc>
      </w:tr>
      <w:tr w:rsidR="006B6F1F" w14:paraId="5A51DE2D" w14:textId="77777777"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BCD6D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 xml:space="preserve">Smart EMS, </w:t>
            </w:r>
            <w:proofErr w:type="spellStart"/>
            <w:r>
              <w:rPr>
                <w:sz w:val="26"/>
                <w:szCs w:val="26"/>
              </w:rPr>
              <w:t>Gunpai</w:t>
            </w:r>
            <w:proofErr w:type="spellEnd"/>
            <w:r>
              <w:rPr>
                <w:sz w:val="26"/>
                <w:szCs w:val="26"/>
              </w:rPr>
              <w:t>, Smart City, GIS, Fleet Management, IoT Platform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493D5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ชั้นที่</w:t>
            </w:r>
            <w:proofErr w:type="spellEnd"/>
            <w:r>
              <w:rPr>
                <w:sz w:val="26"/>
                <w:szCs w:val="26"/>
              </w:rPr>
              <w:t xml:space="preserve"> 1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825EC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Background IP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3BCE1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ESM 100%</w:t>
            </w:r>
          </w:p>
        </w:tc>
      </w:tr>
      <w:tr w:rsidR="006B6F1F" w14:paraId="0BA8DE46" w14:textId="77777777"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54768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Unified Data Platform, API Gateway, Digital Twin &amp; Citizen ID, SSO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11933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ชั้นที่</w:t>
            </w:r>
            <w:proofErr w:type="spellEnd"/>
            <w:r>
              <w:rPr>
                <w:sz w:val="26"/>
                <w:szCs w:val="26"/>
              </w:rPr>
              <w:t xml:space="preserve"> 2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0B11D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Project IP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77B7A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ESM 50% / GOODMEDCARE 50%</w:t>
            </w:r>
          </w:p>
        </w:tc>
      </w:tr>
      <w:tr w:rsidR="006B6F1F" w14:paraId="33057097" w14:textId="77777777"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3ECEF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Event Fusion Engine, Auto Response Orchestration, After Action Intelligence, Scenario Simulator, Community Health &amp; Safety Index, Executive Dashboard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56DEE" w14:textId="77777777" w:rsidR="006B6F1F" w:rsidRDefault="00000000">
            <w:pPr>
              <w:spacing w:line="264" w:lineRule="auto"/>
            </w:pPr>
            <w:proofErr w:type="spellStart"/>
            <w:r>
              <w:rPr>
                <w:sz w:val="26"/>
                <w:szCs w:val="26"/>
              </w:rPr>
              <w:t>ชั้นที่</w:t>
            </w:r>
            <w:proofErr w:type="spellEnd"/>
            <w:r>
              <w:rPr>
                <w:sz w:val="26"/>
                <w:szCs w:val="26"/>
              </w:rPr>
              <w:t xml:space="preserve"> 3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72CE4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Project IP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1C9BF" w14:textId="77777777" w:rsidR="006B6F1F" w:rsidRDefault="00000000">
            <w:pPr>
              <w:spacing w:line="264" w:lineRule="auto"/>
            </w:pPr>
            <w:r>
              <w:rPr>
                <w:sz w:val="26"/>
                <w:szCs w:val="26"/>
              </w:rPr>
              <w:t>ESM 50% / GOODMEDCARE 50%</w:t>
            </w:r>
          </w:p>
        </w:tc>
      </w:tr>
    </w:tbl>
    <w:p w14:paraId="72BD2047" w14:textId="77777777" w:rsidR="006B6F1F" w:rsidRDefault="00000000">
      <w:pPr>
        <w:pStyle w:val="Heading1"/>
        <w:keepNext/>
        <w:spacing w:before="220" w:after="90" w:line="288" w:lineRule="auto"/>
      </w:pPr>
      <w:r>
        <w:rPr>
          <w:b/>
          <w:bCs/>
          <w:color w:val="1F3864"/>
          <w:sz w:val="34"/>
          <w:szCs w:val="34"/>
        </w:rPr>
        <w:t xml:space="preserve">11. </w:t>
      </w:r>
      <w:proofErr w:type="spellStart"/>
      <w:r>
        <w:rPr>
          <w:b/>
          <w:bCs/>
          <w:color w:val="1F3864"/>
          <w:sz w:val="34"/>
          <w:szCs w:val="34"/>
        </w:rPr>
        <w:t>หมายเหตุปิดท้าย</w:t>
      </w:r>
      <w:proofErr w:type="spellEnd"/>
    </w:p>
    <w:p w14:paraId="5C8C3250" w14:textId="77777777" w:rsidR="006B6F1F" w:rsidRDefault="00000000">
      <w:pPr>
        <w:spacing w:after="110" w:line="288" w:lineRule="auto"/>
        <w:jc w:val="thaiDistribute"/>
      </w:pPr>
      <w:r>
        <w:t xml:space="preserve">ขอบเขตงานฉบับนี้จัดทำขึ้นเพื่อยืนยันว่าเนื้องานพัฒนาหลักของโครงการ SMART TAMBON SAFETY Thailand </w:t>
      </w:r>
      <w:proofErr w:type="spellStart"/>
      <w:r>
        <w:t>คือชั้นที่</w:t>
      </w:r>
      <w:proofErr w:type="spellEnd"/>
      <w:r>
        <w:t xml:space="preserve"> 2 </w:t>
      </w:r>
      <w:proofErr w:type="spellStart"/>
      <w:r>
        <w:t>และชั้นที่</w:t>
      </w:r>
      <w:proofErr w:type="spellEnd"/>
      <w:r>
        <w:t xml:space="preserve"> 3 </w:t>
      </w:r>
      <w:proofErr w:type="spellStart"/>
      <w:r>
        <w:t>ซึ่งเป็นนวัตกรรมใหม่ที่พัฒนาขึ้นเฉพาะสำหรับโครงการนี้</w:t>
      </w:r>
      <w:proofErr w:type="spellEnd"/>
      <w:r>
        <w:t xml:space="preserve"> </w:t>
      </w:r>
      <w:proofErr w:type="spellStart"/>
      <w:r>
        <w:t>มิใช่การนำ</w:t>
      </w:r>
      <w:proofErr w:type="spellEnd"/>
      <w:r>
        <w:t xml:space="preserve"> Background Platform </w:t>
      </w:r>
      <w:proofErr w:type="spellStart"/>
      <w:r>
        <w:t>ที่</w:t>
      </w:r>
      <w:proofErr w:type="spellEnd"/>
      <w:r>
        <w:t xml:space="preserve"> ESM </w:t>
      </w:r>
      <w:proofErr w:type="spellStart"/>
      <w:r>
        <w:t>มีอยู่แล้วมาส่งมอบทั้งหมดโดยไม่มีการพัฒนาเพิ่มเติม</w:t>
      </w:r>
      <w:proofErr w:type="spellEnd"/>
    </w:p>
    <w:p w14:paraId="0972FDE8" w14:textId="77777777" w:rsidR="006B6F1F" w:rsidRDefault="00000000">
      <w:pPr>
        <w:spacing w:after="110" w:line="288" w:lineRule="auto"/>
        <w:jc w:val="thaiDistribute"/>
      </w:pPr>
      <w:proofErr w:type="spellStart"/>
      <w:r>
        <w:t>ทั้งนี้</w:t>
      </w:r>
      <w:proofErr w:type="spellEnd"/>
      <w:r>
        <w:t xml:space="preserve"> </w:t>
      </w:r>
      <w:proofErr w:type="spellStart"/>
      <w:r>
        <w:t>รายละเอียด</w:t>
      </w:r>
      <w:proofErr w:type="spellEnd"/>
      <w:r>
        <w:t xml:space="preserve"> </w:t>
      </w:r>
      <w:proofErr w:type="spellStart"/>
      <w:r>
        <w:t>ระยะเวลา</w:t>
      </w:r>
      <w:proofErr w:type="spellEnd"/>
      <w:r>
        <w:t xml:space="preserve"> </w:t>
      </w:r>
      <w:proofErr w:type="spellStart"/>
      <w:r>
        <w:t>และงบประมาณของแต่ละ</w:t>
      </w:r>
      <w:proofErr w:type="spellEnd"/>
      <w:r>
        <w:t xml:space="preserve"> Phase </w:t>
      </w:r>
      <w:proofErr w:type="spellStart"/>
      <w:r>
        <w:t>ให้เป็นไปตามที่คู่สัญญาจะตกลงร่วมกันเป็นลายลักษณ์อักษรต่อไป</w:t>
      </w:r>
      <w:proofErr w:type="spellEnd"/>
      <w:r>
        <w:t xml:space="preserve"> </w:t>
      </w:r>
      <w:proofErr w:type="spellStart"/>
      <w:r>
        <w:t>ตามข้อ</w:t>
      </w:r>
      <w:proofErr w:type="spellEnd"/>
      <w:r>
        <w:t xml:space="preserve"> 1.2 </w:t>
      </w:r>
      <w:proofErr w:type="spellStart"/>
      <w:r>
        <w:t>ของสัญญาความร่วมมือฯ</w:t>
      </w:r>
      <w:proofErr w:type="spellEnd"/>
    </w:p>
    <w:p w14:paraId="1B8374C4" w14:textId="77777777" w:rsidR="006B6F1F" w:rsidRDefault="00000000">
      <w:pPr>
        <w:spacing w:before="200" w:after="40" w:line="300" w:lineRule="auto"/>
      </w:pPr>
      <w:proofErr w:type="spellStart"/>
      <w:r>
        <w:t>ลงชื่อ</w:t>
      </w:r>
      <w:proofErr w:type="spellEnd"/>
      <w:r>
        <w:t xml:space="preserve"> __________________________________ ESM</w:t>
      </w:r>
    </w:p>
    <w:p w14:paraId="1D23419F" w14:textId="77777777" w:rsidR="006B6F1F" w:rsidRDefault="00000000">
      <w:pPr>
        <w:spacing w:after="80" w:line="300" w:lineRule="auto"/>
      </w:pPr>
      <w:proofErr w:type="gramStart"/>
      <w:r>
        <w:t xml:space="preserve">( </w:t>
      </w:r>
      <w:proofErr w:type="spellStart"/>
      <w:r>
        <w:t>นายศุภศักดิ์</w:t>
      </w:r>
      <w:proofErr w:type="spellEnd"/>
      <w:proofErr w:type="gramEnd"/>
      <w:r>
        <w:t xml:space="preserve"> </w:t>
      </w:r>
      <w:proofErr w:type="gramStart"/>
      <w:r>
        <w:t>กุลวงศ์อนันชัย )</w:t>
      </w:r>
      <w:proofErr w:type="gramEnd"/>
      <w:r>
        <w:t xml:space="preserve">   </w:t>
      </w:r>
      <w:proofErr w:type="spellStart"/>
      <w:r>
        <w:t>ตำแหน่ง</w:t>
      </w:r>
      <w:proofErr w:type="spellEnd"/>
      <w:r>
        <w:t xml:space="preserve"> </w:t>
      </w:r>
      <w:proofErr w:type="spellStart"/>
      <w:r>
        <w:t>กรรมการผู้จัดการ</w:t>
      </w:r>
      <w:proofErr w:type="spellEnd"/>
    </w:p>
    <w:p w14:paraId="6C993000" w14:textId="77777777" w:rsidR="006B6F1F" w:rsidRDefault="00000000">
      <w:pPr>
        <w:spacing w:after="40" w:line="300" w:lineRule="auto"/>
      </w:pPr>
      <w:proofErr w:type="spellStart"/>
      <w:r>
        <w:lastRenderedPageBreak/>
        <w:t>ลงชื่อ</w:t>
      </w:r>
      <w:proofErr w:type="spellEnd"/>
      <w:r>
        <w:t xml:space="preserve"> __________________________________ GOODMEDCARE</w:t>
      </w:r>
    </w:p>
    <w:p w14:paraId="4BD35587" w14:textId="77777777" w:rsidR="006B6F1F" w:rsidRDefault="00000000">
      <w:pPr>
        <w:spacing w:after="40" w:line="300" w:lineRule="auto"/>
      </w:pPr>
      <w:proofErr w:type="gramStart"/>
      <w:r>
        <w:t xml:space="preserve">( </w:t>
      </w:r>
      <w:proofErr w:type="spellStart"/>
      <w:r>
        <w:t>นางสาวมีนมาลย์</w:t>
      </w:r>
      <w:proofErr w:type="spellEnd"/>
      <w:proofErr w:type="gramEnd"/>
      <w:r>
        <w:t xml:space="preserve"> </w:t>
      </w:r>
      <w:proofErr w:type="spellStart"/>
      <w:proofErr w:type="gramStart"/>
      <w:r>
        <w:t>สุภาผล</w:t>
      </w:r>
      <w:proofErr w:type="spellEnd"/>
      <w:r>
        <w:t xml:space="preserve"> )</w:t>
      </w:r>
      <w:proofErr w:type="gramEnd"/>
      <w:r>
        <w:t xml:space="preserve">   </w:t>
      </w:r>
      <w:proofErr w:type="spellStart"/>
      <w:r>
        <w:t>ตำแหน่ง</w:t>
      </w:r>
      <w:proofErr w:type="spellEnd"/>
      <w:r>
        <w:t xml:space="preserve"> </w:t>
      </w:r>
      <w:proofErr w:type="spellStart"/>
      <w:r>
        <w:t>กรรมการผู้จัดการ</w:t>
      </w:r>
      <w:proofErr w:type="spellEnd"/>
    </w:p>
    <w:sectPr w:rsidR="006B6F1F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289D3" w14:textId="77777777" w:rsidR="00004332" w:rsidRDefault="00004332">
      <w:r>
        <w:separator/>
      </w:r>
    </w:p>
  </w:endnote>
  <w:endnote w:type="continuationSeparator" w:id="0">
    <w:p w14:paraId="52ED9E71" w14:textId="77777777" w:rsidR="00004332" w:rsidRDefault="0000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B275" w14:textId="77777777" w:rsidR="006B6F1F" w:rsidRDefault="00000000">
    <w:pPr>
      <w:jc w:val="center"/>
    </w:pPr>
    <w:proofErr w:type="spellStart"/>
    <w:r>
      <w:rPr>
        <w:sz w:val="22"/>
        <w:szCs w:val="22"/>
      </w:rPr>
      <w:t>หน้า</w:t>
    </w:r>
    <w:proofErr w:type="spellEnd"/>
    <w:r>
      <w:rPr>
        <w:sz w:val="22"/>
        <w:szCs w:val="22"/>
      </w:rPr>
      <w:t xml:space="preserve">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058B7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/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NUMPAGES</w:instrText>
    </w:r>
    <w:r>
      <w:rPr>
        <w:sz w:val="22"/>
        <w:szCs w:val="22"/>
      </w:rPr>
      <w:fldChar w:fldCharType="separate"/>
    </w:r>
    <w:r w:rsidR="00A058B7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B29E" w14:textId="77777777" w:rsidR="00004332" w:rsidRDefault="00004332">
      <w:r>
        <w:separator/>
      </w:r>
    </w:p>
  </w:footnote>
  <w:footnote w:type="continuationSeparator" w:id="0">
    <w:p w14:paraId="19DA7724" w14:textId="77777777" w:rsidR="00004332" w:rsidRDefault="00004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7481D"/>
    <w:multiLevelType w:val="hybridMultilevel"/>
    <w:tmpl w:val="E56C2680"/>
    <w:lvl w:ilvl="0" w:tplc="54A6EB62">
      <w:start w:val="1"/>
      <w:numFmt w:val="bullet"/>
      <w:lvlText w:val="●"/>
      <w:lvlJc w:val="left"/>
      <w:pPr>
        <w:ind w:left="720" w:hanging="360"/>
      </w:pPr>
    </w:lvl>
    <w:lvl w:ilvl="1" w:tplc="B060F264">
      <w:start w:val="1"/>
      <w:numFmt w:val="bullet"/>
      <w:lvlText w:val="○"/>
      <w:lvlJc w:val="left"/>
      <w:pPr>
        <w:ind w:left="1440" w:hanging="360"/>
      </w:pPr>
    </w:lvl>
    <w:lvl w:ilvl="2" w:tplc="A860094C">
      <w:start w:val="1"/>
      <w:numFmt w:val="bullet"/>
      <w:lvlText w:val="■"/>
      <w:lvlJc w:val="left"/>
      <w:pPr>
        <w:ind w:left="2160" w:hanging="360"/>
      </w:pPr>
    </w:lvl>
    <w:lvl w:ilvl="3" w:tplc="22C2BEB2">
      <w:start w:val="1"/>
      <w:numFmt w:val="bullet"/>
      <w:lvlText w:val="●"/>
      <w:lvlJc w:val="left"/>
      <w:pPr>
        <w:ind w:left="2880" w:hanging="360"/>
      </w:pPr>
    </w:lvl>
    <w:lvl w:ilvl="4" w:tplc="6A1C3E5A">
      <w:start w:val="1"/>
      <w:numFmt w:val="bullet"/>
      <w:lvlText w:val="○"/>
      <w:lvlJc w:val="left"/>
      <w:pPr>
        <w:ind w:left="3600" w:hanging="360"/>
      </w:pPr>
    </w:lvl>
    <w:lvl w:ilvl="5" w:tplc="86E44434">
      <w:start w:val="1"/>
      <w:numFmt w:val="bullet"/>
      <w:lvlText w:val="■"/>
      <w:lvlJc w:val="left"/>
      <w:pPr>
        <w:ind w:left="4320" w:hanging="360"/>
      </w:pPr>
    </w:lvl>
    <w:lvl w:ilvl="6" w:tplc="00F61A84">
      <w:start w:val="1"/>
      <w:numFmt w:val="bullet"/>
      <w:lvlText w:val="●"/>
      <w:lvlJc w:val="left"/>
      <w:pPr>
        <w:ind w:left="5040" w:hanging="360"/>
      </w:pPr>
    </w:lvl>
    <w:lvl w:ilvl="7" w:tplc="834C708C">
      <w:start w:val="1"/>
      <w:numFmt w:val="bullet"/>
      <w:lvlText w:val="●"/>
      <w:lvlJc w:val="left"/>
      <w:pPr>
        <w:ind w:left="5760" w:hanging="360"/>
      </w:pPr>
    </w:lvl>
    <w:lvl w:ilvl="8" w:tplc="3E92E6EE">
      <w:start w:val="1"/>
      <w:numFmt w:val="bullet"/>
      <w:lvlText w:val="●"/>
      <w:lvlJc w:val="left"/>
      <w:pPr>
        <w:ind w:left="6480" w:hanging="360"/>
      </w:pPr>
    </w:lvl>
  </w:abstractNum>
  <w:num w:numId="1" w16cid:durableId="94330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F1F"/>
    <w:rsid w:val="00004332"/>
    <w:rsid w:val="003D44B9"/>
    <w:rsid w:val="006B6F1F"/>
    <w:rsid w:val="00A058B7"/>
    <w:rsid w:val="00AA6ABB"/>
    <w:rsid w:val="00CA2BB2"/>
    <w:rsid w:val="00CA3AF5"/>
    <w:rsid w:val="00DF0261"/>
    <w:rsid w:val="00E36AED"/>
    <w:rsid w:val="00E9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31F1"/>
  <w15:docId w15:val="{F792A5EF-2631-472E-9417-030897BF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ขอบเขตงาน SMART TAMBON SAFETY (ภาคผนวก ก)</vt:lpstr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ขอบเขตงาน SMART TAMBON SAFETY (ภาคผนวก ก)</dc:title>
  <dc:creator>ESM Solution</dc:creator>
  <cp:lastModifiedBy>Nuttanicha KAEOPHOLSRI</cp:lastModifiedBy>
  <cp:revision>2</cp:revision>
  <dcterms:created xsi:type="dcterms:W3CDTF">2026-09-13T09:05:00Z</dcterms:created>
  <dcterms:modified xsi:type="dcterms:W3CDTF">2026-09-13T09:05:00Z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2f4342ea-32ed-4259-bbf0-ce8c6b1c66f6</vt:lpwstr>
  </property>
</Properties>
</file>