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6EEA" w14:textId="2A64DDF0" w:rsidR="00C958E6" w:rsidRDefault="00C958E6" w:rsidP="00C958E6">
      <w:pPr>
        <w:spacing w:line="300" w:lineRule="atLeast"/>
        <w:rPr>
          <w:rFonts w:ascii="Tahoma" w:hAnsi="Tahoma" w:cs="Tahoma"/>
          <w:color w:val="444444"/>
          <w:sz w:val="24"/>
          <w:szCs w:val="24"/>
        </w:rPr>
      </w:pPr>
      <w:r w:rsidRPr="00C958E6">
        <w:rPr>
          <w:rFonts w:ascii="Tahoma" w:hAnsi="Tahoma" w:cs="Tahoma"/>
          <w:color w:val="444444"/>
          <w:sz w:val="24"/>
          <w:szCs w:val="24"/>
        </w:rPr>
        <w:t>Наценка за срочность – </w:t>
      </w:r>
      <w:r w:rsidRPr="00C958E6">
        <w:rPr>
          <w:rFonts w:ascii="Tahoma" w:hAnsi="Tahoma" w:cs="Tahoma"/>
          <w:b/>
          <w:bCs/>
          <w:color w:val="444444"/>
          <w:sz w:val="24"/>
          <w:szCs w:val="24"/>
        </w:rPr>
        <w:t>25-50%</w:t>
      </w:r>
      <w:r w:rsidRPr="00C958E6">
        <w:rPr>
          <w:rFonts w:ascii="Tahoma" w:hAnsi="Tahoma" w:cs="Tahoma"/>
          <w:color w:val="444444"/>
          <w:sz w:val="24"/>
          <w:szCs w:val="24"/>
        </w:rPr>
        <w:t> (с учетом срочности ремонта). </w:t>
      </w:r>
      <w:r w:rsidRPr="00C958E6">
        <w:rPr>
          <w:rFonts w:ascii="Tahoma" w:hAnsi="Tahoma" w:cs="Tahoma"/>
          <w:color w:val="444444"/>
          <w:sz w:val="24"/>
          <w:szCs w:val="24"/>
        </w:rPr>
        <w:br/>
        <w:t>Наценка за ремонт механизма с коррозией – </w:t>
      </w:r>
      <w:r w:rsidRPr="00C958E6">
        <w:rPr>
          <w:rFonts w:ascii="Tahoma" w:hAnsi="Tahoma" w:cs="Tahoma"/>
          <w:b/>
          <w:bCs/>
          <w:color w:val="444444"/>
          <w:sz w:val="24"/>
          <w:szCs w:val="24"/>
        </w:rPr>
        <w:t>20-50%</w:t>
      </w:r>
      <w:r w:rsidRPr="00C958E6">
        <w:rPr>
          <w:rFonts w:ascii="Tahoma" w:hAnsi="Tahoma" w:cs="Tahoma"/>
          <w:color w:val="444444"/>
          <w:sz w:val="24"/>
          <w:szCs w:val="24"/>
        </w:rPr>
        <w:t>.</w:t>
      </w:r>
      <w:r w:rsidRPr="00C958E6">
        <w:rPr>
          <w:rFonts w:ascii="Tahoma" w:hAnsi="Tahoma" w:cs="Tahoma"/>
          <w:color w:val="444444"/>
          <w:sz w:val="24"/>
          <w:szCs w:val="24"/>
        </w:rPr>
        <w:br/>
        <w:t>Наценка за ремонт часов в ювелирном исполнении – </w:t>
      </w:r>
      <w:r w:rsidRPr="00C958E6">
        <w:rPr>
          <w:rFonts w:ascii="Tahoma" w:hAnsi="Tahoma" w:cs="Tahoma"/>
          <w:b/>
          <w:bCs/>
          <w:color w:val="444444"/>
          <w:sz w:val="24"/>
          <w:szCs w:val="24"/>
        </w:rPr>
        <w:t>20</w:t>
      </w:r>
      <w:proofErr w:type="gramStart"/>
      <w:r w:rsidRPr="00C958E6">
        <w:rPr>
          <w:rFonts w:ascii="Tahoma" w:hAnsi="Tahoma" w:cs="Tahoma"/>
          <w:b/>
          <w:bCs/>
          <w:color w:val="444444"/>
          <w:sz w:val="24"/>
          <w:szCs w:val="24"/>
        </w:rPr>
        <w:t>%</w:t>
      </w:r>
      <w:r w:rsidRPr="00C958E6">
        <w:rPr>
          <w:rFonts w:ascii="Tahoma" w:hAnsi="Tahoma" w:cs="Tahoma"/>
          <w:color w:val="444444"/>
          <w:sz w:val="24"/>
          <w:szCs w:val="24"/>
        </w:rPr>
        <w:t> .</w:t>
      </w:r>
      <w:proofErr w:type="gramEnd"/>
      <w:r w:rsidRPr="00C958E6">
        <w:rPr>
          <w:rFonts w:ascii="Tahoma" w:hAnsi="Tahoma" w:cs="Tahoma"/>
          <w:color w:val="444444"/>
          <w:sz w:val="24"/>
          <w:szCs w:val="24"/>
        </w:rPr>
        <w:br/>
        <w:t>Оценка стоимости ремонта с частичной разборкой (точная оценка) – </w:t>
      </w:r>
      <w:r w:rsidRPr="00C958E6">
        <w:rPr>
          <w:rFonts w:ascii="Tahoma" w:hAnsi="Tahoma" w:cs="Tahoma"/>
          <w:b/>
          <w:bCs/>
          <w:color w:val="444444"/>
          <w:sz w:val="24"/>
          <w:szCs w:val="24"/>
        </w:rPr>
        <w:t>1/3</w:t>
      </w:r>
      <w:r w:rsidR="00E37514">
        <w:rPr>
          <w:rFonts w:ascii="Tahoma" w:hAnsi="Tahoma" w:cs="Tahoma"/>
          <w:b/>
          <w:bCs/>
          <w:color w:val="444444"/>
          <w:sz w:val="24"/>
          <w:szCs w:val="24"/>
        </w:rPr>
        <w:t xml:space="preserve"> </w:t>
      </w:r>
      <w:r w:rsidRPr="00C958E6">
        <w:rPr>
          <w:rFonts w:ascii="Tahoma" w:hAnsi="Tahoma" w:cs="Tahoma"/>
          <w:color w:val="444444"/>
          <w:sz w:val="24"/>
          <w:szCs w:val="24"/>
        </w:rPr>
        <w:t>от базовой стоимости ремонта.</w:t>
      </w:r>
    </w:p>
    <w:p w14:paraId="6C2AEB09" w14:textId="77777777" w:rsidR="00FF4AAC" w:rsidRPr="00C958E6" w:rsidRDefault="00FF4AAC" w:rsidP="00C958E6">
      <w:pPr>
        <w:spacing w:line="300" w:lineRule="atLeast"/>
        <w:rPr>
          <w:rFonts w:ascii="Tahoma" w:hAnsi="Tahoma" w:cs="Tahoma"/>
          <w:color w:val="444444"/>
          <w:sz w:val="24"/>
          <w:szCs w:val="24"/>
        </w:rPr>
      </w:pPr>
    </w:p>
    <w:p w14:paraId="4587A4EA" w14:textId="77777777" w:rsidR="00C958E6" w:rsidRPr="00C958E6" w:rsidRDefault="00C958E6" w:rsidP="00C958E6">
      <w:pPr>
        <w:spacing w:after="225" w:line="300" w:lineRule="atLeast"/>
        <w:rPr>
          <w:rFonts w:ascii="Tahoma" w:hAnsi="Tahoma" w:cs="Tahoma"/>
          <w:color w:val="444444"/>
          <w:sz w:val="24"/>
          <w:szCs w:val="24"/>
        </w:rPr>
      </w:pPr>
      <w:r w:rsidRPr="00C958E6">
        <w:rPr>
          <w:rFonts w:ascii="Tahoma" w:hAnsi="Tahoma" w:cs="Tahoma"/>
          <w:color w:val="444444"/>
          <w:sz w:val="24"/>
          <w:szCs w:val="24"/>
        </w:rPr>
        <w:t> </w:t>
      </w:r>
      <w:r w:rsidR="00AB02B6">
        <w:rPr>
          <w:rFonts w:ascii="Tahoma" w:hAnsi="Tahoma" w:cs="Tahoma"/>
          <w:color w:val="444444"/>
          <w:sz w:val="24"/>
          <w:szCs w:val="24"/>
        </w:rPr>
        <w:t xml:space="preserve">ВСЕ </w:t>
      </w:r>
      <w:r w:rsidR="00A948A2">
        <w:rPr>
          <w:rFonts w:ascii="Tahoma" w:hAnsi="Tahoma" w:cs="Tahoma"/>
          <w:color w:val="444444"/>
          <w:sz w:val="24"/>
          <w:szCs w:val="24"/>
        </w:rPr>
        <w:t xml:space="preserve">НИЖЕУКАЗАННЫЕ </w:t>
      </w:r>
      <w:r w:rsidR="00AB02B6">
        <w:rPr>
          <w:rFonts w:ascii="Tahoma" w:hAnsi="Tahoma" w:cs="Tahoma"/>
          <w:color w:val="444444"/>
          <w:sz w:val="24"/>
          <w:szCs w:val="24"/>
        </w:rPr>
        <w:t>ЦЕНЫ НА УСЛУГИ</w:t>
      </w:r>
      <w:r w:rsidR="0070138C">
        <w:rPr>
          <w:rFonts w:ascii="Tahoma" w:hAnsi="Tahoma" w:cs="Tahoma"/>
          <w:color w:val="444444"/>
          <w:sz w:val="24"/>
          <w:szCs w:val="24"/>
        </w:rPr>
        <w:t xml:space="preserve"> ЯВЛЯЮТСЯ МИНИМАЛЬНЫМИ</w:t>
      </w:r>
      <w:r w:rsidR="00330A88">
        <w:rPr>
          <w:rFonts w:ascii="Tahoma" w:hAnsi="Tahoma" w:cs="Tahoma"/>
          <w:color w:val="444444"/>
          <w:sz w:val="24"/>
          <w:szCs w:val="24"/>
        </w:rPr>
        <w:t xml:space="preserve"> И ОРИЕНТИРОВОЧНЫМИ.</w:t>
      </w:r>
      <w:r w:rsidR="001C7FB0">
        <w:rPr>
          <w:rFonts w:ascii="Tahoma" w:hAnsi="Tahoma" w:cs="Tahoma"/>
          <w:color w:val="444444"/>
          <w:sz w:val="24"/>
          <w:szCs w:val="24"/>
        </w:rPr>
        <w:t xml:space="preserve"> </w:t>
      </w:r>
      <w:r w:rsidR="00330A88">
        <w:rPr>
          <w:rFonts w:ascii="Tahoma" w:hAnsi="Tahoma" w:cs="Tahoma"/>
          <w:color w:val="444444"/>
          <w:sz w:val="24"/>
          <w:szCs w:val="24"/>
        </w:rPr>
        <w:t xml:space="preserve">В </w:t>
      </w:r>
      <w:r w:rsidR="001C7FB0">
        <w:rPr>
          <w:rFonts w:ascii="Tahoma" w:hAnsi="Tahoma" w:cs="Tahoma"/>
          <w:color w:val="444444"/>
          <w:sz w:val="24"/>
          <w:szCs w:val="24"/>
        </w:rPr>
        <w:t xml:space="preserve">КАЖДОМ СЛУЧАЕ </w:t>
      </w:r>
      <w:r w:rsidR="00856169">
        <w:rPr>
          <w:rFonts w:ascii="Tahoma" w:hAnsi="Tahoma" w:cs="Tahoma"/>
          <w:color w:val="444444"/>
          <w:sz w:val="24"/>
          <w:szCs w:val="24"/>
        </w:rPr>
        <w:t xml:space="preserve">РЕМОНТА ИЛИ УСЛУГИ </w:t>
      </w:r>
      <w:r w:rsidR="00330A88">
        <w:rPr>
          <w:rFonts w:ascii="Tahoma" w:hAnsi="Tahoma" w:cs="Tahoma"/>
          <w:color w:val="444444"/>
          <w:sz w:val="24"/>
          <w:szCs w:val="24"/>
        </w:rPr>
        <w:t>ОКОНЧАТЕЛЬНАЯ ЦЕНА</w:t>
      </w:r>
      <w:r w:rsidR="004A7A7F">
        <w:rPr>
          <w:rFonts w:ascii="Tahoma" w:hAnsi="Tahoma" w:cs="Tahoma"/>
          <w:color w:val="444444"/>
          <w:sz w:val="24"/>
          <w:szCs w:val="24"/>
        </w:rPr>
        <w:t xml:space="preserve"> СОГЛАСОВЫВАЕТСЯ С ЗАКАЗЧИКОМ.</w:t>
      </w:r>
    </w:p>
    <w:tbl>
      <w:tblPr>
        <w:tblW w:w="5000" w:type="pct"/>
        <w:tblBorders>
          <w:top w:val="single" w:sz="6" w:space="0" w:color="444444"/>
          <w:left w:val="single" w:sz="6" w:space="0" w:color="444444"/>
          <w:bottom w:val="single" w:sz="6" w:space="0" w:color="444444"/>
          <w:right w:val="single" w:sz="6" w:space="0" w:color="444444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65"/>
        <w:gridCol w:w="1737"/>
        <w:gridCol w:w="1737"/>
      </w:tblGrid>
      <w:tr w:rsidR="00C958E6" w:rsidRPr="00C958E6" w14:paraId="679D6552" w14:textId="77777777" w:rsidTr="00466A2E">
        <w:trPr>
          <w:tblHeader/>
        </w:trPr>
        <w:tc>
          <w:tcPr>
            <w:tcW w:w="3140" w:type="pct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CE8D87" w14:textId="77777777" w:rsidR="00C958E6" w:rsidRPr="00C958E6" w:rsidRDefault="00C958E6" w:rsidP="00C958E6">
            <w:pPr>
              <w:jc w:val="center"/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Расценки на ремонт часов без стоимости запасных частей</w:t>
            </w:r>
          </w:p>
        </w:tc>
        <w:tc>
          <w:tcPr>
            <w:tcW w:w="930" w:type="pct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188328" w14:textId="77777777" w:rsidR="00C958E6" w:rsidRPr="00C958E6" w:rsidRDefault="00C958E6" w:rsidP="00C958E6">
            <w:pPr>
              <w:jc w:val="center"/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Swiss &amp; Japan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mov’t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:   (руб.)</w:t>
            </w:r>
          </w:p>
        </w:tc>
        <w:tc>
          <w:tcPr>
            <w:tcW w:w="930" w:type="pct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16C6CF8" w14:textId="77777777" w:rsidR="00C958E6" w:rsidRPr="00C958E6" w:rsidRDefault="00C958E6" w:rsidP="00C958E6">
            <w:pPr>
              <w:jc w:val="center"/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Swiss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made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:(руб.)</w:t>
            </w:r>
          </w:p>
        </w:tc>
      </w:tr>
      <w:tr w:rsidR="00C958E6" w:rsidRPr="00C958E6" w14:paraId="1A1659B6" w14:textId="77777777">
        <w:tc>
          <w:tcPr>
            <w:tcW w:w="0" w:type="auto"/>
            <w:gridSpan w:val="3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44E51D" w14:textId="77777777" w:rsidR="00C958E6" w:rsidRPr="00C958E6" w:rsidRDefault="00C958E6" w:rsidP="00C958E6">
            <w:pPr>
              <w:jc w:val="center"/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br/>
              <w:t>Элементы питания (в работу входит стоимость батарейки)</w:t>
            </w: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br/>
            </w:r>
          </w:p>
        </w:tc>
      </w:tr>
      <w:tr w:rsidR="00C958E6" w:rsidRPr="00C958E6" w14:paraId="338A8979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7C5C3A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Замена батарейки в простых кварцевых часах / хронографе (дисплейных часах Casio)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BEB175A" w14:textId="52FD99A8" w:rsidR="00C958E6" w:rsidRPr="00C958E6" w:rsidRDefault="005C3939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600/700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EBC252" w14:textId="04A0A938" w:rsidR="00C958E6" w:rsidRPr="00C958E6" w:rsidRDefault="005C3939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800/1100</w:t>
            </w:r>
          </w:p>
        </w:tc>
      </w:tr>
      <w:tr w:rsidR="00C958E6" w:rsidRPr="00C958E6" w14:paraId="1F8877E2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C8BDF2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Замена батарейки в часах 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Longines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Eterna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Rado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Raymond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 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Weil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, Omega, TAG</w:t>
            </w: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/ хронографе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2BE8B3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8AD134" w14:textId="2C7253A5" w:rsidR="00C958E6" w:rsidRPr="00C958E6" w:rsidRDefault="005C3939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От</w:t>
            </w:r>
            <w:r w:rsidR="007C4531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 1200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/1500</w:t>
            </w:r>
          </w:p>
        </w:tc>
      </w:tr>
      <w:tr w:rsidR="00C958E6" w:rsidRPr="00C958E6" w14:paraId="7F93470F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6BD139" w14:textId="77777777" w:rsidR="00C958E6" w:rsidRPr="00824C59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  <w:lang w:val="en-US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Замена</w:t>
            </w:r>
            <w:r w:rsidRPr="00824C59">
              <w:rPr>
                <w:rFonts w:ascii="Tahoma" w:eastAsia="Times New Roman" w:hAnsi="Tahoma" w:cs="Tahoma"/>
                <w:color w:val="444444"/>
                <w:sz w:val="18"/>
                <w:szCs w:val="18"/>
                <w:lang w:val="en-US"/>
              </w:rPr>
              <w:t xml:space="preserve"> </w:t>
            </w: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батарейки</w:t>
            </w:r>
            <w:r w:rsidRPr="00824C59">
              <w:rPr>
                <w:rFonts w:ascii="Tahoma" w:eastAsia="Times New Roman" w:hAnsi="Tahoma" w:cs="Tahoma"/>
                <w:color w:val="444444"/>
                <w:sz w:val="18"/>
                <w:szCs w:val="18"/>
                <w:lang w:val="en-US"/>
              </w:rPr>
              <w:t xml:space="preserve"> </w:t>
            </w: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в</w:t>
            </w:r>
            <w:r w:rsidRPr="00824C59">
              <w:rPr>
                <w:rFonts w:ascii="Tahoma" w:eastAsia="Times New Roman" w:hAnsi="Tahoma" w:cs="Tahoma"/>
                <w:color w:val="444444"/>
                <w:sz w:val="18"/>
                <w:szCs w:val="18"/>
                <w:lang w:val="en-US"/>
              </w:rPr>
              <w:t xml:space="preserve"> </w:t>
            </w: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часах</w:t>
            </w:r>
            <w:r w:rsidRPr="00824C59">
              <w:rPr>
                <w:rFonts w:ascii="Tahoma" w:eastAsia="Times New Roman" w:hAnsi="Tahoma" w:cs="Tahoma"/>
                <w:color w:val="444444"/>
                <w:sz w:val="18"/>
                <w:szCs w:val="18"/>
                <w:lang w:val="en-US"/>
              </w:rPr>
              <w:t> </w:t>
            </w:r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 xml:space="preserve">AP, Breitling, </w:t>
            </w:r>
            <w:proofErr w:type="spellStart"/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>Bvlgari</w:t>
            </w:r>
            <w:proofErr w:type="spellEnd"/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 xml:space="preserve">, Cartier, Chanel, </w:t>
            </w:r>
            <w:proofErr w:type="spellStart"/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>Chopard</w:t>
            </w:r>
            <w:proofErr w:type="spellEnd"/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>Corum</w:t>
            </w:r>
            <w:proofErr w:type="spellEnd"/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 xml:space="preserve">, Daniel Roth, Dior, Ebel, JLC, Patek Philippe, Piaget, </w:t>
            </w:r>
            <w:proofErr w:type="spellStart"/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>Quinting</w:t>
            </w:r>
            <w:proofErr w:type="spellEnd"/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>Vacheron</w:t>
            </w:r>
            <w:proofErr w:type="spellEnd"/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 xml:space="preserve"> Constantin</w:t>
            </w:r>
            <w:r w:rsidRPr="00824C59">
              <w:rPr>
                <w:rFonts w:ascii="Tahoma" w:eastAsia="Times New Roman" w:hAnsi="Tahoma" w:cs="Tahoma"/>
                <w:color w:val="444444"/>
                <w:sz w:val="18"/>
                <w:szCs w:val="18"/>
                <w:lang w:val="en-US"/>
              </w:rPr>
              <w:t xml:space="preserve"> / </w:t>
            </w: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хронографе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046536C" w14:textId="77777777" w:rsidR="00C958E6" w:rsidRPr="00824C59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  <w:lang w:val="en-US"/>
              </w:rPr>
            </w:pPr>
            <w:r w:rsidRPr="00824C59">
              <w:rPr>
                <w:rFonts w:ascii="Tahoma" w:eastAsia="Times New Roman" w:hAnsi="Tahoma" w:cs="Tahoma"/>
                <w:color w:val="444444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4FB164D" w14:textId="61506AE7" w:rsidR="00C958E6" w:rsidRPr="00C958E6" w:rsidRDefault="008A616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2100/2300</w:t>
            </w:r>
          </w:p>
        </w:tc>
      </w:tr>
      <w:tr w:rsidR="00C958E6" w:rsidRPr="00C958E6" w14:paraId="65FBECAB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1A0867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Замена аккумулятора в часах с чисткой механизма (со стоимостью аккумулятора)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C13E4C" w14:textId="4C6A02FE" w:rsidR="00C958E6" w:rsidRPr="00C958E6" w:rsidRDefault="008A616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4800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7FAC25" w14:textId="38D84181" w:rsidR="00C958E6" w:rsidRPr="00C958E6" w:rsidRDefault="008A616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7500-19600</w:t>
            </w:r>
          </w:p>
        </w:tc>
      </w:tr>
      <w:tr w:rsidR="00C958E6" w:rsidRPr="00C958E6" w14:paraId="547175C9" w14:textId="77777777">
        <w:tc>
          <w:tcPr>
            <w:tcW w:w="0" w:type="auto"/>
            <w:gridSpan w:val="3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B3452D" w14:textId="77777777" w:rsidR="00C958E6" w:rsidRPr="00C958E6" w:rsidRDefault="00C958E6" w:rsidP="00C958E6">
            <w:pPr>
              <w:jc w:val="center"/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br/>
              <w:t>Корпус часов</w:t>
            </w: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br/>
            </w:r>
          </w:p>
        </w:tc>
      </w:tr>
      <w:tr w:rsidR="00C958E6" w:rsidRPr="00C958E6" w14:paraId="47309FC1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C080D4" w14:textId="56EDF4FB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Устранение </w:t>
            </w:r>
            <w:r w:rsidR="00220069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не герметичности</w:t>
            </w: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 простого корпуса часов (замена прокладок, проклейка футера) 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71B1291" w14:textId="58E27874" w:rsidR="00C958E6" w:rsidRPr="00C958E6" w:rsidRDefault="008A616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1500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A41E71" w14:textId="35AEA32A" w:rsidR="00C958E6" w:rsidRPr="00C958E6" w:rsidRDefault="008A616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2500-3500</w:t>
            </w:r>
          </w:p>
        </w:tc>
      </w:tr>
      <w:tr w:rsidR="00C958E6" w:rsidRPr="00C958E6" w14:paraId="4906E24D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6D8CA0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Чистка корпуса часов и браслета ультразвуком с разборкой корпуса часов (простой корпус)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B8A3FA" w14:textId="4D91A544" w:rsidR="00C958E6" w:rsidRPr="00C958E6" w:rsidRDefault="008A6166" w:rsidP="009531AF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9531AF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777D17" w14:textId="1DF8B2D3" w:rsidR="00C958E6" w:rsidRPr="00C958E6" w:rsidRDefault="008A616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1300</w:t>
            </w:r>
          </w:p>
        </w:tc>
      </w:tr>
      <w:tr w:rsidR="00C958E6" w:rsidRPr="00C958E6" w14:paraId="7A7C1EDA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824830F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Чистка и смазка силиконом кнопки, герметизация (за одну кнопку)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BC49D2F" w14:textId="2500A201" w:rsidR="00C958E6" w:rsidRPr="00C958E6" w:rsidRDefault="008A616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550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CED988" w14:textId="539BD1AB" w:rsidR="00C958E6" w:rsidRPr="00C958E6" w:rsidRDefault="008A616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800</w:t>
            </w:r>
          </w:p>
        </w:tc>
      </w:tr>
      <w:tr w:rsidR="00C958E6" w:rsidRPr="00C958E6" w14:paraId="145161FB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B89958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Восстановление корпуса (полировка/</w:t>
            </w:r>
            <w:proofErr w:type="spellStart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полир+шлифовка</w:t>
            </w:r>
            <w:proofErr w:type="spellEnd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) стоимость  зависит от рода работ, типа корп. Стоимость разборки часов без профилактики механизма    простые часы / хронограф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DF7A17" w14:textId="76FB869B" w:rsidR="00C958E6" w:rsidRPr="00C958E6" w:rsidRDefault="008A616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5000/7000 10%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25BBC3F" w14:textId="787196B5" w:rsidR="00C958E6" w:rsidRPr="00C958E6" w:rsidRDefault="008A616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5000/9000 10%</w:t>
            </w:r>
          </w:p>
        </w:tc>
      </w:tr>
      <w:tr w:rsidR="00C958E6" w:rsidRPr="00C958E6" w14:paraId="32F5EB36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288A4B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Восстановление браслета (полировка/</w:t>
            </w:r>
            <w:proofErr w:type="spellStart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полир+шлифовка</w:t>
            </w:r>
            <w:proofErr w:type="spellEnd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) стоимость  зависит от рода работ, типа корп. Стоимость разборки часов без профилактики механизма простые часы / хронограф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4E1AE3" w14:textId="299FEF1A" w:rsidR="00C958E6" w:rsidRPr="00C958E6" w:rsidRDefault="009531AF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От 6000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/8000 10%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6A66C8" w14:textId="2A4E7297" w:rsidR="00C958E6" w:rsidRPr="00C958E6" w:rsidRDefault="009531AF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7000/14000 10%</w:t>
            </w:r>
          </w:p>
        </w:tc>
      </w:tr>
      <w:tr w:rsidR="00C958E6" w:rsidRPr="00C958E6" w14:paraId="72B5B9F3" w14:textId="77777777">
        <w:tc>
          <w:tcPr>
            <w:tcW w:w="0" w:type="auto"/>
            <w:gridSpan w:val="3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4D4751" w14:textId="77777777" w:rsidR="00C958E6" w:rsidRPr="00C958E6" w:rsidRDefault="00C958E6" w:rsidP="00C958E6">
            <w:pPr>
              <w:jc w:val="center"/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br/>
              <w:t>Работа с браслетом и ремешком</w:t>
            </w: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br/>
            </w:r>
          </w:p>
        </w:tc>
      </w:tr>
      <w:tr w:rsidR="00C958E6" w:rsidRPr="00C958E6" w14:paraId="7115E4A0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ABA314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Мелкий ремонт застёжки (или браслета целиком) в зависимости от сложности работ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9BFD3A" w14:textId="4A3D8CB4" w:rsidR="00C958E6" w:rsidRPr="00C958E6" w:rsidRDefault="008A616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2000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4E4E12" w14:textId="1D96894A" w:rsidR="00C958E6" w:rsidRPr="00C958E6" w:rsidRDefault="008A616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4000</w:t>
            </w:r>
          </w:p>
        </w:tc>
      </w:tr>
      <w:tr w:rsidR="00C958E6" w:rsidRPr="00C958E6" w14:paraId="1CC343E8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F0B107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Подгонка браслета по руке (в скобках для керамического или вольфрамового браслета)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C450C0" w14:textId="4BDBB8D3" w:rsidR="00C958E6" w:rsidRPr="00C958E6" w:rsidRDefault="008A616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450 (900)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5AD5A8" w14:textId="4727EFAE" w:rsidR="00C958E6" w:rsidRPr="00C958E6" w:rsidRDefault="008A616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800 (1500)</w:t>
            </w:r>
          </w:p>
        </w:tc>
      </w:tr>
      <w:tr w:rsidR="00C958E6" w:rsidRPr="00C958E6" w14:paraId="207303A4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10E5C3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Установка шпильки из нержавеющей стали (со шпилькой)  или застежки (</w:t>
            </w: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без стоимости застежки</w:t>
            </w: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)/составная винтовая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4B3272" w14:textId="6DFBA469" w:rsidR="00C958E6" w:rsidRPr="00C958E6" w:rsidRDefault="008A616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100-200/ 200-1000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DB19A0" w14:textId="48E5ABFF" w:rsidR="00C958E6" w:rsidRPr="00C958E6" w:rsidRDefault="008A616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200-400/ 400-3000</w:t>
            </w:r>
          </w:p>
        </w:tc>
      </w:tr>
      <w:tr w:rsidR="00C958E6" w:rsidRPr="00C958E6" w14:paraId="2342F2C2" w14:textId="77777777">
        <w:tc>
          <w:tcPr>
            <w:tcW w:w="0" w:type="auto"/>
            <w:gridSpan w:val="3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5F6F6F" w14:textId="77777777" w:rsidR="00C958E6" w:rsidRPr="00C958E6" w:rsidRDefault="00C958E6" w:rsidP="00C958E6">
            <w:pPr>
              <w:jc w:val="center"/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br/>
              <w:t>Мелкий ремонт</w:t>
            </w: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br/>
            </w:r>
          </w:p>
        </w:tc>
      </w:tr>
      <w:tr w:rsidR="00C958E6" w:rsidRPr="00C958E6" w14:paraId="088192AB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67B2A6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Подклейка выпавших цифр и рисок (за одну риску и за каждую следующую)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3D70A8" w14:textId="4C3F1683" w:rsidR="00C958E6" w:rsidRPr="00C958E6" w:rsidRDefault="008A616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400(150)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B17BB83" w14:textId="100A934D" w:rsidR="00C958E6" w:rsidRPr="00C958E6" w:rsidRDefault="008A616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800(200)</w:t>
            </w:r>
          </w:p>
        </w:tc>
      </w:tr>
      <w:tr w:rsidR="00C958E6" w:rsidRPr="00C958E6" w14:paraId="5FF7F978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DE46A2F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lastRenderedPageBreak/>
              <w:t>Правка (замена) стрелок (</w:t>
            </w: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без стоимости стрелок</w:t>
            </w: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)  в часах / в хронографе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CA7286" w14:textId="2B8F6270" w:rsidR="00C958E6" w:rsidRPr="00C958E6" w:rsidRDefault="008A616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500/750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987CC8" w14:textId="09556853" w:rsidR="00C958E6" w:rsidRPr="00C958E6" w:rsidRDefault="008A616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800/1500</w:t>
            </w:r>
          </w:p>
        </w:tc>
      </w:tr>
      <w:tr w:rsidR="00C958E6" w:rsidRPr="00C958E6" w14:paraId="7DC4EA37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2A5140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Замена прокладки задней крышки (</w:t>
            </w: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со стоимостью стандартной прокладки</w:t>
            </w: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D7BEA3A" w14:textId="038612CC" w:rsidR="00C958E6" w:rsidRPr="00C958E6" w:rsidRDefault="008A616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300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D59513" w14:textId="318BE019" w:rsidR="00C958E6" w:rsidRPr="00C958E6" w:rsidRDefault="008A616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600</w:t>
            </w:r>
          </w:p>
        </w:tc>
      </w:tr>
      <w:tr w:rsidR="00C958E6" w:rsidRPr="00C958E6" w14:paraId="46FFD54C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5A4AE7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Замена переводной головки или вала с разборкой части механизма (</w:t>
            </w: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без зап. частей</w:t>
            </w: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) / без разборки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0F82A67" w14:textId="1E9FDF65" w:rsidR="00C958E6" w:rsidRPr="00C958E6" w:rsidRDefault="008A616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2500/1200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B7F8AE2" w14:textId="5DDBEBC3" w:rsidR="00C958E6" w:rsidRPr="00C958E6" w:rsidRDefault="008A616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3500/1700</w:t>
            </w:r>
          </w:p>
        </w:tc>
      </w:tr>
      <w:tr w:rsidR="00C958E6" w:rsidRPr="00C958E6" w14:paraId="2C1825C5" w14:textId="77777777">
        <w:tc>
          <w:tcPr>
            <w:tcW w:w="0" w:type="auto"/>
            <w:gridSpan w:val="3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B544CEE" w14:textId="77777777" w:rsidR="00C958E6" w:rsidRPr="00C958E6" w:rsidRDefault="00C958E6" w:rsidP="00C958E6">
            <w:pPr>
              <w:jc w:val="center"/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br/>
              <w:t>Ремонт кварцевых часов (полная переборка механизма)</w:t>
            </w: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br/>
            </w:r>
          </w:p>
        </w:tc>
      </w:tr>
      <w:tr w:rsidR="00C958E6" w:rsidRPr="00C958E6" w14:paraId="21031280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6DD234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Чистка и смазка механизма кварцевых часов / с датой и днем недели / хронографа (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Appella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Armand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Nicolet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August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Reymond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Certina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Charmex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CK, Continental,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Cover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Edox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Enicar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Festina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Fossil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Frederic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Constant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Gucci, Hugo Boss, Jaguar,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Jacques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Lemans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Marvin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Revue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Thommen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Romanson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Sector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Swiss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Military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Tissot,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Wenger</w:t>
            </w:r>
            <w:proofErr w:type="spellEnd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и т.д.) 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25F459" w14:textId="5E58196B" w:rsidR="00C958E6" w:rsidRPr="00C958E6" w:rsidRDefault="003B31F8" w:rsidP="00230BC4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230BC4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3000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/</w:t>
            </w:r>
            <w:r w:rsidR="00230BC4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4000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/</w:t>
            </w:r>
            <w:r w:rsidR="00230BC4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7500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81BE3E8" w14:textId="7756A195" w:rsidR="00C958E6" w:rsidRPr="00C958E6" w:rsidRDefault="003B31F8" w:rsidP="00230BC4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230BC4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6000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/</w:t>
            </w:r>
            <w:r w:rsidR="00230BC4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7500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/</w:t>
            </w:r>
            <w:r w:rsidR="00230BC4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10000</w:t>
            </w:r>
          </w:p>
        </w:tc>
      </w:tr>
      <w:tr w:rsidR="00C958E6" w:rsidRPr="00C958E6" w14:paraId="04BA9418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E97C77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Чистка и смазка механизма кварцевых часов / с датой и днем недели / хронографа 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Balmain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Baume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Mercier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Breitling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Bulova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Bvlgari, Chanel,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Concord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Dior,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Eberhard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Eterna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Fortis,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Jacob&amp;Co</w:t>
            </w:r>
            <w:proofErr w:type="spellEnd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(за один механизм), </w:t>
            </w: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Jean Richard,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Longines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Mido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Maurice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Lacroix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Montblanc, Nina Ricci, Omega,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Oris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Paul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Picot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Pequignet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Rado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Raymond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Weil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Revue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Thommen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Tag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Heuer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Tudor</w:t>
            </w:r>
            <w:proofErr w:type="spellEnd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и т.д.) 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1588B0A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DAE61C" w14:textId="48831AC5" w:rsidR="00C958E6" w:rsidRPr="00C958E6" w:rsidRDefault="003B31F8" w:rsidP="00230BC4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230BC4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7500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/</w:t>
            </w:r>
            <w:r w:rsidR="00230BC4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10000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/</w:t>
            </w:r>
            <w:r w:rsidR="00230BC4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15000</w:t>
            </w:r>
          </w:p>
        </w:tc>
      </w:tr>
      <w:tr w:rsidR="00C958E6" w:rsidRPr="00C958E6" w14:paraId="0EE0CA00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4D020FB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Чистка и смазка механизма кварцевых часов / хронографа  (</w:t>
            </w: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A.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Lange&amp;Sohne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Audemars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Piguet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Cartier,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Chaumet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Chopard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Daniel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Roth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Ebel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Gerald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Genta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IWC, Jaeger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LeCoultre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Louis Vuitton,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Vacheron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Constantin</w:t>
            </w:r>
            <w:proofErr w:type="spellEnd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и т.д.)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8E02DE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610D5A4" w14:textId="046550FE" w:rsidR="00C958E6" w:rsidRPr="00C958E6" w:rsidRDefault="003B31F8" w:rsidP="00230BC4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230BC4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19000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/</w:t>
            </w:r>
            <w:r w:rsidR="00230BC4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25000</w:t>
            </w:r>
          </w:p>
        </w:tc>
      </w:tr>
      <w:tr w:rsidR="00C958E6" w:rsidRPr="00C958E6" w14:paraId="3CB83E48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B2182C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Наценка за ремонт кварцевых часов с дополнительными функциями (лунный календарь, индикатор месяцев, большая дата, ретроградные функции, сплит, GMT (за каждую функцию))/ то же для кварцевого хронографа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563657" w14:textId="41151EE7" w:rsidR="00C958E6" w:rsidRPr="00C958E6" w:rsidRDefault="003B31F8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600/800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56F5FBB" w14:textId="13AB7F04" w:rsidR="00C958E6" w:rsidRPr="00C958E6" w:rsidRDefault="003B31F8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1000/1500</w:t>
            </w:r>
          </w:p>
        </w:tc>
      </w:tr>
      <w:tr w:rsidR="00C958E6" w:rsidRPr="00C958E6" w14:paraId="6B4CD794" w14:textId="77777777">
        <w:tc>
          <w:tcPr>
            <w:tcW w:w="0" w:type="auto"/>
            <w:gridSpan w:val="3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33A3696" w14:textId="77777777" w:rsidR="00C958E6" w:rsidRPr="00C958E6" w:rsidRDefault="00C958E6" w:rsidP="00C958E6">
            <w:pPr>
              <w:jc w:val="center"/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br/>
              <w:t>Ремонт механических часов 1 категории (полная переборка механизма)</w:t>
            </w: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br/>
            </w:r>
          </w:p>
        </w:tc>
      </w:tr>
      <w:tr w:rsidR="00C958E6" w:rsidRPr="00C958E6" w14:paraId="1CEDDEAB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DF746B8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Чистка и смазка простых механических часов, </w:t>
            </w: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ORIENT *** /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OrientStar</w:t>
            </w:r>
            <w:proofErr w:type="spell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260FEA7" w14:textId="11084E61" w:rsidR="00C958E6" w:rsidRPr="00C958E6" w:rsidRDefault="003B31F8" w:rsidP="00230BC4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230BC4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4000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/</w:t>
            </w:r>
            <w:r w:rsidR="00230BC4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5000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15FF3F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</w:t>
            </w:r>
          </w:p>
        </w:tc>
      </w:tr>
      <w:tr w:rsidR="00C958E6" w:rsidRPr="00C958E6" w14:paraId="49302062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84043C" w14:textId="77777777" w:rsidR="00C958E6" w:rsidRPr="00824C59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  <w:lang w:val="en-US"/>
              </w:rPr>
            </w:pPr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 xml:space="preserve">SEIKO 5 (7009, 7S26, 6R15) / </w:t>
            </w:r>
            <w:proofErr w:type="spellStart"/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>SeikoHiBeat</w:t>
            </w:r>
            <w:proofErr w:type="spellEnd"/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>SeikoLM</w:t>
            </w:r>
            <w:proofErr w:type="spellEnd"/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>/ Seiko (</w:t>
            </w:r>
            <w:proofErr w:type="spellStart"/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>Credor</w:t>
            </w:r>
            <w:proofErr w:type="spellEnd"/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 xml:space="preserve">, GS, KS, </w:t>
            </w:r>
            <w:proofErr w:type="spellStart"/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>Springdrive</w:t>
            </w:r>
            <w:proofErr w:type="spellEnd"/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>)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FA361E4" w14:textId="2CB5DFBC" w:rsidR="00C958E6" w:rsidRPr="00C958E6" w:rsidRDefault="003B31F8" w:rsidP="00230BC4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230BC4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4000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/5000/15000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9EF377A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</w:t>
            </w:r>
          </w:p>
        </w:tc>
      </w:tr>
      <w:tr w:rsidR="00C958E6" w:rsidRPr="00C958E6" w14:paraId="6AFBC909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571A01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Чистка и смазка механических часов с ручным заводом / автоподзаводом (ETA 2824, 2834, 2836), </w:t>
            </w:r>
            <w:proofErr w:type="spellStart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Sellita</w:t>
            </w:r>
            <w:proofErr w:type="spellEnd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 (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Appella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Armand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Nicolet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August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Reymond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Bulova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Certina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Charmex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CK, Continental,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Cover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Edox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Enicar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Festina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  Gucci, Hugo Boss, Jaguar, Nina Ricci,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Sector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Solvil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et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Titus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Swiss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Military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Tissot,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Wenger</w:t>
            </w:r>
            <w:proofErr w:type="spellEnd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и т.д.)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8D805D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D824E1E" w14:textId="6D81D62A" w:rsidR="00C958E6" w:rsidRPr="00C958E6" w:rsidRDefault="003B31F8" w:rsidP="00230BC4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230BC4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5000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/</w:t>
            </w:r>
            <w:r w:rsidR="00230BC4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5500</w:t>
            </w:r>
          </w:p>
        </w:tc>
      </w:tr>
      <w:tr w:rsidR="00C958E6" w:rsidRPr="00C958E6" w14:paraId="2E09B668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85C4CF0" w14:textId="77777777" w:rsidR="00C958E6" w:rsidRPr="00824C59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  <w:lang w:val="en-US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Чистка</w:t>
            </w:r>
            <w:r w:rsidRPr="00824C59">
              <w:rPr>
                <w:rFonts w:ascii="Tahoma" w:eastAsia="Times New Roman" w:hAnsi="Tahoma" w:cs="Tahoma"/>
                <w:color w:val="444444"/>
                <w:sz w:val="18"/>
                <w:szCs w:val="18"/>
                <w:lang w:val="en-US"/>
              </w:rPr>
              <w:t xml:space="preserve"> </w:t>
            </w: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и</w:t>
            </w:r>
            <w:r w:rsidRPr="00824C59">
              <w:rPr>
                <w:rFonts w:ascii="Tahoma" w:eastAsia="Times New Roman" w:hAnsi="Tahoma" w:cs="Tahoma"/>
                <w:color w:val="444444"/>
                <w:sz w:val="18"/>
                <w:szCs w:val="18"/>
                <w:lang w:val="en-US"/>
              </w:rPr>
              <w:t xml:space="preserve"> </w:t>
            </w: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смазка</w:t>
            </w:r>
            <w:r w:rsidRPr="00824C59">
              <w:rPr>
                <w:rFonts w:ascii="Tahoma" w:eastAsia="Times New Roman" w:hAnsi="Tahoma" w:cs="Tahoma"/>
                <w:color w:val="444444"/>
                <w:sz w:val="18"/>
                <w:szCs w:val="18"/>
                <w:lang w:val="en-US"/>
              </w:rPr>
              <w:t xml:space="preserve"> </w:t>
            </w: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часов</w:t>
            </w:r>
            <w:r w:rsidRPr="00824C59">
              <w:rPr>
                <w:rFonts w:ascii="Tahoma" w:eastAsia="Times New Roman" w:hAnsi="Tahoma" w:cs="Tahoma"/>
                <w:color w:val="444444"/>
                <w:sz w:val="18"/>
                <w:szCs w:val="18"/>
                <w:lang w:val="en-US"/>
              </w:rPr>
              <w:t xml:space="preserve">, </w:t>
            </w: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часов</w:t>
            </w:r>
            <w:r w:rsidRPr="00824C59">
              <w:rPr>
                <w:rFonts w:ascii="Tahoma" w:eastAsia="Times New Roman" w:hAnsi="Tahoma" w:cs="Tahoma"/>
                <w:color w:val="444444"/>
                <w:sz w:val="18"/>
                <w:szCs w:val="18"/>
                <w:lang w:val="en-US"/>
              </w:rPr>
              <w:t xml:space="preserve"> </w:t>
            </w: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на</w:t>
            </w:r>
            <w:r w:rsidRPr="00824C59">
              <w:rPr>
                <w:rFonts w:ascii="Tahoma" w:eastAsia="Times New Roman" w:hAnsi="Tahoma" w:cs="Tahoma"/>
                <w:color w:val="444444"/>
                <w:sz w:val="18"/>
                <w:szCs w:val="18"/>
                <w:lang w:val="en-US"/>
              </w:rPr>
              <w:t xml:space="preserve"> </w:t>
            </w: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механизме</w:t>
            </w:r>
            <w:r w:rsidRPr="00824C59">
              <w:rPr>
                <w:rFonts w:ascii="Tahoma" w:eastAsia="Times New Roman" w:hAnsi="Tahoma" w:cs="Tahoma"/>
                <w:color w:val="444444"/>
                <w:sz w:val="18"/>
                <w:szCs w:val="18"/>
                <w:lang w:val="en-US"/>
              </w:rPr>
              <w:t xml:space="preserve"> 2892</w:t>
            </w: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А</w:t>
            </w:r>
            <w:r w:rsidRPr="00824C59">
              <w:rPr>
                <w:rFonts w:ascii="Tahoma" w:eastAsia="Times New Roman" w:hAnsi="Tahoma" w:cs="Tahoma"/>
                <w:color w:val="444444"/>
                <w:sz w:val="18"/>
                <w:szCs w:val="18"/>
                <w:lang w:val="en-US"/>
              </w:rPr>
              <w:t xml:space="preserve">2, 2000-1, Unitas, </w:t>
            </w:r>
            <w:proofErr w:type="spellStart"/>
            <w:r w:rsidRPr="00824C59">
              <w:rPr>
                <w:rFonts w:ascii="Tahoma" w:eastAsia="Times New Roman" w:hAnsi="Tahoma" w:cs="Tahoma"/>
                <w:color w:val="444444"/>
                <w:sz w:val="18"/>
                <w:szCs w:val="18"/>
                <w:lang w:val="en-US"/>
              </w:rPr>
              <w:t>Sellita</w:t>
            </w:r>
            <w:proofErr w:type="spellEnd"/>
            <w:r w:rsidRPr="00824C59">
              <w:rPr>
                <w:rFonts w:ascii="Tahoma" w:eastAsia="Times New Roman" w:hAnsi="Tahoma" w:cs="Tahoma"/>
                <w:color w:val="444444"/>
                <w:sz w:val="18"/>
                <w:szCs w:val="18"/>
                <w:lang w:val="en-US"/>
              </w:rPr>
              <w:t xml:space="preserve"> (</w:t>
            </w:r>
            <w:proofErr w:type="spellStart"/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>Appella</w:t>
            </w:r>
            <w:proofErr w:type="spellEnd"/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 xml:space="preserve">, Armand Nicolet, August Reymond, Balmain, Bulova, </w:t>
            </w:r>
            <w:proofErr w:type="spellStart"/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>Certina</w:t>
            </w:r>
            <w:proofErr w:type="spellEnd"/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>Charmex</w:t>
            </w:r>
            <w:proofErr w:type="spellEnd"/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 xml:space="preserve">, CK, Continental, Cover, </w:t>
            </w:r>
            <w:proofErr w:type="spellStart"/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>Edox</w:t>
            </w:r>
            <w:proofErr w:type="spellEnd"/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>Enicar</w:t>
            </w:r>
            <w:proofErr w:type="spellEnd"/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 xml:space="preserve">, Festina, Frederic Constant, Gucci, Hugo Boss, Jaguar, Jean Richard, </w:t>
            </w:r>
            <w:proofErr w:type="spellStart"/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>L’Duchen</w:t>
            </w:r>
            <w:proofErr w:type="spellEnd"/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 xml:space="preserve">, Longines, Mido, Marvin, Nina Ricci, </w:t>
            </w:r>
            <w:proofErr w:type="spellStart"/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>Pequignet</w:t>
            </w:r>
            <w:proofErr w:type="spellEnd"/>
            <w:r w:rsidRPr="00824C59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  <w:lang w:val="en-US"/>
              </w:rPr>
              <w:t>, Raymond Weil, Revue Thommen, Sector, Swiss Military, Tissot, Wenger</w:t>
            </w:r>
            <w:r w:rsidRPr="00824C59">
              <w:rPr>
                <w:rFonts w:ascii="Tahoma" w:eastAsia="Times New Roman" w:hAnsi="Tahoma" w:cs="Tahoma"/>
                <w:color w:val="444444"/>
                <w:sz w:val="18"/>
                <w:szCs w:val="18"/>
                <w:lang w:val="en-US"/>
              </w:rPr>
              <w:t> </w:t>
            </w: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и</w:t>
            </w:r>
            <w:r w:rsidRPr="00824C59">
              <w:rPr>
                <w:rFonts w:ascii="Tahoma" w:eastAsia="Times New Roman" w:hAnsi="Tahoma" w:cs="Tahoma"/>
                <w:color w:val="444444"/>
                <w:sz w:val="18"/>
                <w:szCs w:val="18"/>
                <w:lang w:val="en-US"/>
              </w:rPr>
              <w:t xml:space="preserve"> </w:t>
            </w: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т</w:t>
            </w:r>
            <w:r w:rsidRPr="00824C59">
              <w:rPr>
                <w:rFonts w:ascii="Tahoma" w:eastAsia="Times New Roman" w:hAnsi="Tahoma" w:cs="Tahoma"/>
                <w:color w:val="444444"/>
                <w:sz w:val="18"/>
                <w:szCs w:val="18"/>
                <w:lang w:val="en-US"/>
              </w:rPr>
              <w:t>.</w:t>
            </w: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д</w:t>
            </w:r>
            <w:r w:rsidRPr="00824C59">
              <w:rPr>
                <w:rFonts w:ascii="Tahoma" w:eastAsia="Times New Roman" w:hAnsi="Tahoma" w:cs="Tahoma"/>
                <w:color w:val="444444"/>
                <w:sz w:val="18"/>
                <w:szCs w:val="18"/>
                <w:lang w:val="en-US"/>
              </w:rPr>
              <w:t>.)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80077F7" w14:textId="77777777" w:rsidR="00C958E6" w:rsidRPr="00824C59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  <w:lang w:val="en-US"/>
              </w:rPr>
            </w:pPr>
            <w:r w:rsidRPr="00824C59">
              <w:rPr>
                <w:rFonts w:ascii="Tahoma" w:eastAsia="Times New Roman" w:hAnsi="Tahoma" w:cs="Tahoma"/>
                <w:color w:val="444444"/>
                <w:sz w:val="18"/>
                <w:szCs w:val="18"/>
                <w:lang w:val="en-US"/>
              </w:rPr>
              <w:t> 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5072455" w14:textId="42F888CC" w:rsidR="00C958E6" w:rsidRPr="00C958E6" w:rsidRDefault="003B31F8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8000</w:t>
            </w:r>
          </w:p>
        </w:tc>
      </w:tr>
      <w:tr w:rsidR="00C958E6" w:rsidRPr="00C958E6" w14:paraId="1A3844AF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A7926A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Чистка и смазка часов, часов на механизме 2892А2, 2000-1, </w:t>
            </w:r>
            <w:proofErr w:type="spellStart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Unitas</w:t>
            </w:r>
            <w:proofErr w:type="spellEnd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Soprod</w:t>
            </w:r>
            <w:proofErr w:type="spellEnd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Sellita</w:t>
            </w:r>
            <w:proofErr w:type="spellEnd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 (</w:t>
            </w: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A.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Silberstein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Alpina,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Ball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Baume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Mercier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Breitling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Bvlgari,  Chanel,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Concord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,  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Corum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Bubble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Ebel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Eberhard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Eterna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Fortis,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Frederic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Constant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 </w:t>
            </w: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(мануфактурные), 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Glycine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 IWC, Jean Richard,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Jorg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lastRenderedPageBreak/>
              <w:t>Hysek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Maurice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Lacroix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Montblanc,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Nomos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Omega,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Oris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Paul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Picot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Rado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Sinn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Tag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Heuer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Tudor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, U-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Boat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Van Der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Bauwede</w:t>
            </w:r>
            <w:proofErr w:type="spellEnd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и т.д.)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A8D628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02C9AB8" w14:textId="2194D454" w:rsidR="00C958E6" w:rsidRPr="00C958E6" w:rsidRDefault="003B31F8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12000</w:t>
            </w:r>
          </w:p>
        </w:tc>
      </w:tr>
      <w:tr w:rsidR="00C958E6" w:rsidRPr="00C958E6" w14:paraId="4FD3D745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BAFBE1E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Чистка и смазка механизма </w:t>
            </w: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Omega 2500 (26**) / 8500 / 3313 </w:t>
            </w: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(с коаксиальным спуском)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1D8F38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0C16CF" w14:textId="09C6ED73" w:rsidR="00C958E6" w:rsidRPr="00C958E6" w:rsidRDefault="003B31F8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14000/18000/24000</w:t>
            </w:r>
          </w:p>
        </w:tc>
      </w:tr>
      <w:tr w:rsidR="00C958E6" w:rsidRPr="00C958E6" w14:paraId="221A0274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F64444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Чистка и смазка механизма ETA 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Valgranges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A07.211</w:t>
            </w: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(на базе </w:t>
            </w: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7750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Longines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, PAM</w:t>
            </w: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и т. д.)  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EA5A225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34A3D2F" w14:textId="32D3635F" w:rsidR="00C958E6" w:rsidRPr="00C958E6" w:rsidRDefault="00AF21F7" w:rsidP="00466A2E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230BC4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1</w:t>
            </w:r>
            <w:r w:rsidR="00466A2E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8000</w:t>
            </w:r>
          </w:p>
        </w:tc>
      </w:tr>
      <w:tr w:rsidR="00C958E6" w:rsidRPr="00C958E6" w14:paraId="1F521948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ADCCF77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Чистка и смазка механических часов с будильником  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LaJouxPerret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(AS5008) (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Maurice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Lacroix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, Louis Vuitton</w:t>
            </w: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 и т. д.), 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RevueThommen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Cricket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/ Omega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Memomatic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/JLC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0FF254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D06225" w14:textId="2A1065A1" w:rsidR="00C958E6" w:rsidRPr="00C958E6" w:rsidRDefault="00AF21F7" w:rsidP="00230BC4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15000/ </w:t>
            </w:r>
            <w:r w:rsidR="00230BC4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17500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/ 22000</w:t>
            </w:r>
          </w:p>
        </w:tc>
      </w:tr>
      <w:tr w:rsidR="00C958E6" w:rsidRPr="00C958E6" w14:paraId="78FF9D84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BA0B1F4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Наценка за ремонт механических часов с дополнительными функциями 1-й категории (малая секунда, лунный календарь, индикатор месяцев, большая дата, ретроградные функции, GMT, увеличенный резерв хода  (за каждую функцию в зависимости от ее реализации))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D7AC77" w14:textId="08DECFA5" w:rsidR="00C958E6" w:rsidRPr="00C958E6" w:rsidRDefault="00AF21F7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1000-1500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3002E5E" w14:textId="4F772655" w:rsidR="00C958E6" w:rsidRPr="00C958E6" w:rsidRDefault="00AF21F7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3000-4500</w:t>
            </w:r>
          </w:p>
        </w:tc>
      </w:tr>
      <w:tr w:rsidR="00C958E6" w:rsidRPr="00C958E6" w14:paraId="2FC7EBF3" w14:textId="77777777">
        <w:tc>
          <w:tcPr>
            <w:tcW w:w="0" w:type="auto"/>
            <w:gridSpan w:val="3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4ADB33" w14:textId="77777777" w:rsidR="00C958E6" w:rsidRPr="00C958E6" w:rsidRDefault="00C958E6" w:rsidP="00C958E6">
            <w:pPr>
              <w:jc w:val="center"/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br/>
              <w:t>Ремонт механических часов 2 категории</w:t>
            </w: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br/>
            </w:r>
          </w:p>
        </w:tc>
      </w:tr>
      <w:tr w:rsidR="00C958E6" w:rsidRPr="00C958E6" w14:paraId="5DC9520C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B39A81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Ремонт часов с ручным </w:t>
            </w:r>
            <w:proofErr w:type="gramStart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заводом  /</w:t>
            </w:r>
            <w:proofErr w:type="gramEnd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 автоподзаводом 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Arnold&amp;Son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Bovet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Bucherer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Bvlgari (ETA), Cartier,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Corum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 </w:t>
            </w: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(мануфактурные)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Cvstos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Daniel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Roth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De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Grisogono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De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Witt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Dubey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&amp;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Schaldenbrand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Franc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Vila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,  Frank 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Muller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Gerald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Genta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(ETA),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Glashutte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Original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Graham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Hublot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Jorg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Hysek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Magellan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Martin Braun,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Panerai</w:t>
            </w:r>
            <w:proofErr w:type="spellEnd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(</w:t>
            </w:r>
            <w:proofErr w:type="spellStart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мануф</w:t>
            </w:r>
            <w:proofErr w:type="spellEnd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. </w:t>
            </w: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P9000</w:t>
            </w: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и аналоги), 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Perrelet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Pierre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Kunz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Rolex,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Romain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Jerome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Ulysse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Nardin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Zenith</w:t>
            </w:r>
            <w:proofErr w:type="spellEnd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(2-3 стрелки, дата)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3B01F2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EC67027" w14:textId="33BC2BA3" w:rsidR="00C958E6" w:rsidRPr="00C958E6" w:rsidRDefault="00AF21F7" w:rsidP="00466A2E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466A2E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25000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/</w:t>
            </w:r>
            <w:r w:rsidR="00466A2E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28000</w:t>
            </w:r>
          </w:p>
        </w:tc>
      </w:tr>
      <w:tr w:rsidR="00C958E6" w:rsidRPr="00C958E6" w14:paraId="2598EEBD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5D73F3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Ремонт часов  3 категории 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A.Lange&amp;Sohne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Audemars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Piguet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Blancpain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Breguet, Bvlgari (GP),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Chopard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Daniel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Roth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(GP), Dior,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Ebel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(GP), F.P.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Journe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Gerald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Genta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(GP),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Girard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Perregaux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Harry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Winston, IWC(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мануф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.),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Jacob&amp;Co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Jaquet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Droz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Jaeger Le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Coultre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H.Moser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Parmigiani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Patek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Philippe,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Piaget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Roger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Dubuis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Vacheron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Constantin</w:t>
            </w:r>
            <w:proofErr w:type="spellEnd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(2-3 стрелки, дата)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35DFBC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D4FA74" w14:textId="06456679" w:rsidR="00C958E6" w:rsidRPr="00C958E6" w:rsidRDefault="00AF21F7" w:rsidP="00466A2E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466A2E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30000</w:t>
            </w:r>
          </w:p>
        </w:tc>
      </w:tr>
      <w:tr w:rsidR="00C958E6" w:rsidRPr="00C958E6" w14:paraId="5FC9E4BE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0B7DC8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Наценка за ремонт механических часов с дополнительными функциями 2-й категории (лунный календарь, индикатор месяцев, большая дата, ретроградные функции, резерв хода, GMT, увеличенный запас хода (за каждую функцию))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E5598B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A8F4F4" w14:textId="7314C089" w:rsidR="00C958E6" w:rsidRPr="00C958E6" w:rsidRDefault="00AF21F7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4000</w:t>
            </w:r>
          </w:p>
        </w:tc>
      </w:tr>
      <w:tr w:rsidR="00C958E6" w:rsidRPr="00C958E6" w14:paraId="7DBB5558" w14:textId="77777777">
        <w:tc>
          <w:tcPr>
            <w:tcW w:w="0" w:type="auto"/>
            <w:gridSpan w:val="3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593E63" w14:textId="77777777" w:rsidR="00C958E6" w:rsidRPr="00C958E6" w:rsidRDefault="00C958E6" w:rsidP="00C958E6">
            <w:pPr>
              <w:jc w:val="center"/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br/>
              <w:t>Ремонт механических хронографов</w:t>
            </w: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br/>
            </w:r>
          </w:p>
        </w:tc>
      </w:tr>
      <w:tr w:rsidR="00C958E6" w:rsidRPr="00C958E6" w14:paraId="5E59B61D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C61B10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Ремонт хронографа 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Arnold&amp;Son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Bovet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, BreitlingB01</w:t>
            </w: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(и аналоги), </w:t>
            </w: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Cartier,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Chopard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Daniel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Roth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DeGrisogono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DeWitt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Dior,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Ebel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FrancVila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FrankMuller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Glashutte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Original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GirardPerregaux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, IWC</w:t>
            </w: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(</w:t>
            </w:r>
            <w:proofErr w:type="spellStart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мануф</w:t>
            </w:r>
            <w:proofErr w:type="spellEnd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.),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Jacob&amp;Co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JaegerLeCoultre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JorgHysek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Panerai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Piaget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Rolex,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Romain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Jerome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TAG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Heuer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cal.1887,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UlysseNardin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Zenith</w:t>
            </w:r>
            <w:proofErr w:type="spellEnd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(3-я категория)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0905A9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A2AFDDB" w14:textId="592DBF16" w:rsidR="00C958E6" w:rsidRPr="00C958E6" w:rsidRDefault="00AF21F7" w:rsidP="00466A2E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От</w:t>
            </w:r>
            <w:r w:rsidR="00466A2E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 30000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  </w:t>
            </w:r>
          </w:p>
        </w:tc>
      </w:tr>
      <w:tr w:rsidR="00C958E6" w:rsidRPr="00C958E6" w14:paraId="2BF26439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AC649B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Ремонт хронографа 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A.Lange&amp;Sohne,AudemarsPiguet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Blancpain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Breguet, F.P.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Journe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Hublot</w:t>
            </w:r>
            <w:proofErr w:type="spellEnd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(</w:t>
            </w:r>
            <w:proofErr w:type="spellStart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мануф</w:t>
            </w:r>
            <w:proofErr w:type="spellEnd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.),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PatekPhilippe,RogerDubuis,VacheronConstantin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Parmigiani</w:t>
            </w:r>
            <w:proofErr w:type="spellEnd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(3-я категория)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A9C61A2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C5A36B9" w14:textId="73050F06" w:rsidR="00C958E6" w:rsidRPr="00C958E6" w:rsidRDefault="00AF21F7" w:rsidP="00466A2E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466A2E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45000</w:t>
            </w:r>
          </w:p>
        </w:tc>
      </w:tr>
      <w:tr w:rsidR="00C958E6" w:rsidRPr="00C958E6" w14:paraId="700166EC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FBB2DB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Наценка за ремонт механических часов с дополнительными функциями 3-й категории (лунный календарь, индикатор месяцев, большая дата, ретроградные функции, резерв хода, GMT, Сплит, </w:t>
            </w:r>
            <w:proofErr w:type="spellStart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constant</w:t>
            </w:r>
            <w:proofErr w:type="spellEnd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</w:t>
            </w:r>
            <w:proofErr w:type="spellStart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force</w:t>
            </w:r>
            <w:proofErr w:type="spellEnd"/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 (за каждую функцию))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092E5D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E445F1C" w14:textId="25C0CDD9" w:rsidR="00C958E6" w:rsidRPr="00C958E6" w:rsidRDefault="00AF21F7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5000 -7000</w:t>
            </w:r>
          </w:p>
        </w:tc>
      </w:tr>
      <w:tr w:rsidR="00C958E6" w:rsidRPr="00C958E6" w14:paraId="7028A416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D65CF5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lastRenderedPageBreak/>
              <w:t>Чистка механизма механического хронографа 7750 / 7751 / хронографа 2894 (2892 + модуль DD) (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Appella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Armand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Nicolet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August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Reymond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Balmain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Bulova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Certina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Charmex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CK, Continental,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Cover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Edox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Enicar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Festina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Frederic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Constant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Fortis, Gucci, Hugo Boss, Jaguar,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Longines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Mido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Marvin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Nina Ricci,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Pequignet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Rado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Raymond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Weil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Revue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Thommen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Sector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Swiss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Military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Tissot,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Wenger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 </w:t>
            </w: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и т.д.) – 2-я категория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AB8C1CD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CEFA20D" w14:textId="7F20A0A6" w:rsidR="00C958E6" w:rsidRPr="00C958E6" w:rsidRDefault="00AF21F7" w:rsidP="00466A2E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466A2E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18000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/</w:t>
            </w:r>
            <w:r w:rsidR="00466A2E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19000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/</w:t>
            </w:r>
            <w:r w:rsidR="00466A2E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22000</w:t>
            </w:r>
          </w:p>
        </w:tc>
      </w:tr>
      <w:tr w:rsidR="00C958E6" w:rsidRPr="00C958E6" w14:paraId="3A12E0FA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22BD840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Чистка механизма механического хронографа 7750 / 7751 / хронографа 2894 (2892 + модуль DD)  (</w:t>
            </w: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Alpina, A.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Silberstein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Baume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Mercier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Breitling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Bucherer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Bvlgari,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Chronoswiss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Concord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Corum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Dubey&amp;Schaldenbrand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Eberhard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Eterna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Glycine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Graham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Hublot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IWC, Jean Richard,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Maurice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Lacroix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Montblanc, Omega,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Oris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Paul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Picot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, Porsche Design, 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Sinn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Tag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Heuer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Ulysse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Nardin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, U-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Boat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Van Der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Bauwede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 </w:t>
            </w: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и т.д.) 2-я категория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13FD9F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4F58597" w14:textId="3BAE3D3C" w:rsidR="00C958E6" w:rsidRPr="00C958E6" w:rsidRDefault="00AF21F7" w:rsidP="00466A2E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466A2E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19000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/</w:t>
            </w:r>
            <w:r w:rsidR="00466A2E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22000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/</w:t>
            </w:r>
            <w:r w:rsidR="00466A2E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25000</w:t>
            </w:r>
          </w:p>
        </w:tc>
      </w:tr>
      <w:tr w:rsidR="00C958E6" w:rsidRPr="00C958E6" w14:paraId="73503150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14D989D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Ремонт хронографа </w:t>
            </w: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Seiko 7017, 6038(9) /Seiko6S37 /Seiko  (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Credor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GS, KM,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Springdrive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)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8E45E95" w14:textId="1ED28286" w:rsidR="00C958E6" w:rsidRPr="00C958E6" w:rsidRDefault="00AF21F7" w:rsidP="00466A2E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466A2E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10000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/</w:t>
            </w:r>
            <w:r w:rsidR="00466A2E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12500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/15000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C0D3FAB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</w:t>
            </w:r>
          </w:p>
        </w:tc>
      </w:tr>
      <w:tr w:rsidR="00C958E6" w:rsidRPr="00C958E6" w14:paraId="38F5F8B7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D375796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Чистка винтажного механизма механического хронографа  </w:t>
            </w:r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Citizen,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Chronographe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Suisse,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Landeron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 /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Valjoux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Venus</w:t>
            </w:r>
            <w:proofErr w:type="spellEnd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 xml:space="preserve">, </w:t>
            </w:r>
            <w:proofErr w:type="spellStart"/>
            <w:r w:rsidRPr="00C958E6">
              <w:rPr>
                <w:rFonts w:ascii="Tahoma" w:eastAsia="Times New Roman" w:hAnsi="Tahoma" w:cs="Tahoma"/>
                <w:b/>
                <w:bCs/>
                <w:color w:val="444444"/>
                <w:sz w:val="18"/>
                <w:szCs w:val="18"/>
              </w:rPr>
              <w:t>Tutima</w:t>
            </w:r>
            <w:proofErr w:type="spellEnd"/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2801C3" w14:textId="74EE102E" w:rsidR="00C958E6" w:rsidRPr="00C958E6" w:rsidRDefault="00AF21F7" w:rsidP="00466A2E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466A2E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15000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D881BD" w14:textId="158E60C8" w:rsidR="00C958E6" w:rsidRPr="00C958E6" w:rsidRDefault="00AF21F7" w:rsidP="00466A2E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 xml:space="preserve">От </w:t>
            </w:r>
            <w:r w:rsidR="00466A2E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15000</w:t>
            </w:r>
            <w:r w:rsidR="00C958E6"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/</w:t>
            </w:r>
            <w:r w:rsidR="00466A2E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17500</w:t>
            </w:r>
          </w:p>
        </w:tc>
      </w:tr>
      <w:tr w:rsidR="00C958E6" w:rsidRPr="00C958E6" w14:paraId="42481D8B" w14:textId="77777777"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F536224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Ремонт часов с вечным календарем, репетиром, автоматоном, большим или малым боем, музыкальным модулем или турбийоном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CE8DADD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 </w:t>
            </w:r>
          </w:p>
        </w:tc>
        <w:tc>
          <w:tcPr>
            <w:tcW w:w="0" w:type="auto"/>
            <w:tcBorders>
              <w:top w:val="single" w:sz="6" w:space="0" w:color="444444"/>
              <w:left w:val="single" w:sz="6" w:space="0" w:color="444444"/>
              <w:bottom w:val="single" w:sz="6" w:space="0" w:color="444444"/>
              <w:right w:val="single" w:sz="6" w:space="0" w:color="444444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213DAF" w14:textId="77777777" w:rsidR="00C958E6" w:rsidRPr="00C958E6" w:rsidRDefault="00C958E6" w:rsidP="00C958E6">
            <w:pPr>
              <w:rPr>
                <w:rFonts w:ascii="Tahoma" w:eastAsia="Times New Roman" w:hAnsi="Tahoma" w:cs="Tahoma"/>
                <w:color w:val="444444"/>
                <w:sz w:val="18"/>
                <w:szCs w:val="18"/>
              </w:rPr>
            </w:pPr>
            <w:r w:rsidRPr="00C958E6">
              <w:rPr>
                <w:rFonts w:ascii="Tahoma" w:eastAsia="Times New Roman" w:hAnsi="Tahoma" w:cs="Tahoma"/>
                <w:color w:val="444444"/>
                <w:sz w:val="18"/>
                <w:szCs w:val="18"/>
              </w:rPr>
              <w:t>Договорная</w:t>
            </w:r>
          </w:p>
        </w:tc>
      </w:tr>
    </w:tbl>
    <w:p w14:paraId="35692BA5" w14:textId="77777777" w:rsidR="00C958E6" w:rsidRDefault="00C958E6"/>
    <w:sectPr w:rsidR="00C95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8E6"/>
    <w:rsid w:val="000572C5"/>
    <w:rsid w:val="001A6A11"/>
    <w:rsid w:val="001C7FB0"/>
    <w:rsid w:val="00220069"/>
    <w:rsid w:val="00230BC4"/>
    <w:rsid w:val="00275D4B"/>
    <w:rsid w:val="00330A88"/>
    <w:rsid w:val="003B31F8"/>
    <w:rsid w:val="00466A2E"/>
    <w:rsid w:val="004A7A7F"/>
    <w:rsid w:val="005C3939"/>
    <w:rsid w:val="0070138C"/>
    <w:rsid w:val="007C4531"/>
    <w:rsid w:val="00824C59"/>
    <w:rsid w:val="00856169"/>
    <w:rsid w:val="008A6166"/>
    <w:rsid w:val="009531AF"/>
    <w:rsid w:val="00A948A2"/>
    <w:rsid w:val="00AB02B6"/>
    <w:rsid w:val="00AF21F7"/>
    <w:rsid w:val="00C958E6"/>
    <w:rsid w:val="00E37514"/>
    <w:rsid w:val="00FF4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90671"/>
  <w15:chartTrackingRefBased/>
  <w15:docId w15:val="{6A39CF0F-D467-204D-91B0-079DD7D82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58E6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958E6"/>
  </w:style>
  <w:style w:type="character" w:customStyle="1" w:styleId="bold">
    <w:name w:val="bold"/>
    <w:basedOn w:val="a0"/>
    <w:rsid w:val="00C95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1365</Words>
  <Characters>7783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Лашкевич</dc:creator>
  <cp:keywords/>
  <dc:description/>
  <cp:lastModifiedBy>Nata</cp:lastModifiedBy>
  <cp:revision>5</cp:revision>
  <dcterms:created xsi:type="dcterms:W3CDTF">2021-05-13T14:31:00Z</dcterms:created>
  <dcterms:modified xsi:type="dcterms:W3CDTF">2023-08-09T06:26:00Z</dcterms:modified>
</cp:coreProperties>
</file>