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Lembar Kerja Peserta Didik (LKPD)</w:t>
      </w:r>
    </w:p>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65"/>
        <w:gridCol w:w="6951"/>
        <w:tblGridChange w:id="0">
          <w:tblGrid>
            <w:gridCol w:w="2065"/>
            <w:gridCol w:w="6951"/>
          </w:tblGrid>
        </w:tblGridChange>
      </w:tblGrid>
      <w:tr>
        <w:trPr>
          <w:cantSplit w:val="0"/>
          <w:tblHeader w:val="0"/>
        </w:trPr>
        <w:tc>
          <w:tcPr/>
          <w:p w:rsidR="00000000" w:rsidDel="00000000" w:rsidP="00000000" w:rsidRDefault="00000000" w:rsidRPr="00000000" w14:paraId="00000003">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Mata Pelajaran</w:t>
            </w:r>
          </w:p>
        </w:tc>
        <w:tc>
          <w:tcPr/>
          <w:p w:rsidR="00000000" w:rsidDel="00000000" w:rsidP="00000000" w:rsidRDefault="00000000" w:rsidRPr="00000000" w14:paraId="0000000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Pemrograman Perangkat Bergerak</w:t>
            </w:r>
          </w:p>
        </w:tc>
      </w:tr>
      <w:tr>
        <w:trPr>
          <w:cantSplit w:val="0"/>
          <w:tblHeader w:val="0"/>
        </w:trPr>
        <w:tc>
          <w:tcPr/>
          <w:p w:rsidR="00000000" w:rsidDel="00000000" w:rsidP="00000000" w:rsidRDefault="00000000" w:rsidRPr="00000000" w14:paraId="00000005">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Fase/Kelas</w:t>
            </w:r>
          </w:p>
        </w:tc>
        <w:tc>
          <w:tcPr/>
          <w:p w:rsidR="00000000" w:rsidDel="00000000" w:rsidP="00000000" w:rsidRDefault="00000000" w:rsidRPr="00000000" w14:paraId="0000000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Fase F / XI RPL</w:t>
            </w:r>
          </w:p>
        </w:tc>
      </w:tr>
      <w:tr>
        <w:trPr>
          <w:cantSplit w:val="0"/>
          <w:tblHeader w:val="0"/>
        </w:trPr>
        <w:tc>
          <w:tcPr/>
          <w:p w:rsidR="00000000" w:rsidDel="00000000" w:rsidP="00000000" w:rsidRDefault="00000000" w:rsidRPr="00000000" w14:paraId="00000007">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w:t>
            </w:r>
          </w:p>
        </w:tc>
        <w:tc>
          <w:tcPr/>
          <w:p w:rsidR="00000000" w:rsidDel="00000000" w:rsidP="00000000" w:rsidRDefault="00000000" w:rsidRPr="00000000" w14:paraId="0000000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Pengenalan Pemrograman Perangkat Bergerak</w:t>
            </w:r>
          </w:p>
        </w:tc>
      </w:tr>
      <w:tr>
        <w:trPr>
          <w:cantSplit w:val="0"/>
          <w:tblHeader w:val="0"/>
        </w:trPr>
        <w:tc>
          <w:tcPr/>
          <w:p w:rsidR="00000000" w:rsidDel="00000000" w:rsidP="00000000" w:rsidRDefault="00000000" w:rsidRPr="00000000" w14:paraId="00000009">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Alokasi Waktu</w:t>
            </w:r>
          </w:p>
        </w:tc>
        <w:tc>
          <w:tcPr/>
          <w:p w:rsidR="00000000" w:rsidDel="00000000" w:rsidP="00000000" w:rsidRDefault="00000000" w:rsidRPr="00000000" w14:paraId="0000000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JP (135 Menit)</w:t>
            </w:r>
          </w:p>
        </w:tc>
      </w:tr>
    </w:tbl>
    <w:p w:rsidR="00000000" w:rsidDel="00000000" w:rsidP="00000000" w:rsidRDefault="00000000" w:rsidRPr="00000000" w14:paraId="0000000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Kelompok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Anggota :</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Fauzunnajah Attamam </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Jundi </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Salim Umar </w:t>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Sultan Doven Hagi </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Wildan Haibatur Rohim</w:t>
      </w:r>
    </w:p>
    <w:p w:rsidR="00000000" w:rsidDel="00000000" w:rsidP="00000000" w:rsidRDefault="00000000" w:rsidRPr="00000000" w14:paraId="00000014">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Zariel Walid Hidayat</w:t>
      </w:r>
    </w:p>
    <w:p w:rsidR="00000000" w:rsidDel="00000000" w:rsidP="00000000" w:rsidRDefault="00000000" w:rsidRPr="00000000" w14:paraId="0000001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Kegiatan</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kegiatan pembelajaran, peserta didik mampu:</w:t>
      </w:r>
    </w:p>
    <w:p w:rsidR="00000000" w:rsidDel="00000000" w:rsidP="00000000" w:rsidRDefault="00000000" w:rsidRPr="00000000" w14:paraId="00000018">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Mengidentifikasi permasalahan yang dapat diselesaikan menggunakan aplikasi mobile.</w:t>
      </w:r>
      <w:r w:rsidDel="00000000" w:rsidR="00000000" w:rsidRPr="00000000">
        <w:rPr>
          <w:rtl w:val="0"/>
        </w:rPr>
      </w:r>
    </w:p>
    <w:p w:rsidR="00000000" w:rsidDel="00000000" w:rsidP="00000000" w:rsidRDefault="00000000" w:rsidRPr="00000000" w14:paraId="00000019">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Menjelaskan manfaat pemrograman perangkat bergerak.</w:t>
      </w:r>
      <w:r w:rsidDel="00000000" w:rsidR="00000000" w:rsidRPr="00000000">
        <w:rPr>
          <w:rtl w:val="0"/>
        </w:rPr>
      </w:r>
    </w:p>
    <w:p w:rsidR="00000000" w:rsidDel="00000000" w:rsidP="00000000" w:rsidRDefault="00000000" w:rsidRPr="00000000" w14:paraId="0000001A">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Mengemukakan hasil diskusi secara lisan maupun tertulis. </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Petunjuk Kegiatan</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Bentuk kelompok yang terdiri dari 6 peserta didik.</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Amati berbagai aktivitas di lingkungan sekitar yang dapat dibantu oleh aplikasi mobile.</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Diskusikan permasalahan yang ditemukan dan solusi aplikasi yang dapat dikembangkan.</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Tuliskan hasil diskusi pada lembar kerja berikut.</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Presentasikan hasil diskusi kelompok.</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Identifikasi Permasalahan</w:t>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454"/>
        <w:gridCol w:w="3305"/>
        <w:gridCol w:w="2446"/>
        <w:tblGridChange w:id="0">
          <w:tblGrid>
            <w:gridCol w:w="510"/>
            <w:gridCol w:w="3454"/>
            <w:gridCol w:w="3305"/>
            <w:gridCol w:w="2446"/>
          </w:tblGrid>
        </w:tblGridChange>
      </w:tblGrid>
      <w:tr>
        <w:trPr>
          <w:cantSplit w:val="0"/>
          <w:tblHeader w:val="0"/>
        </w:trPr>
        <w:tc>
          <w:tcPr/>
          <w:p w:rsidR="00000000" w:rsidDel="00000000" w:rsidP="00000000" w:rsidRDefault="00000000" w:rsidRPr="00000000" w14:paraId="00000024">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25">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Permasalahan yang Ditemukan</w:t>
            </w:r>
          </w:p>
        </w:tc>
        <w:tc>
          <w:tcPr/>
          <w:p w:rsidR="00000000" w:rsidDel="00000000" w:rsidP="00000000" w:rsidRDefault="00000000" w:rsidRPr="00000000" w14:paraId="00000026">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 Pengguna</w:t>
            </w:r>
          </w:p>
        </w:tc>
        <w:tc>
          <w:tcPr/>
          <w:p w:rsidR="00000000" w:rsidDel="00000000" w:rsidP="00000000" w:rsidRDefault="00000000" w:rsidRPr="00000000" w14:paraId="00000027">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Solusi Aplikasi Mobile</w:t>
            </w:r>
          </w:p>
        </w:tc>
      </w:tr>
      <w:tr>
        <w:trPr>
          <w:cantSplit w:val="0"/>
          <w:tblHeader w:val="0"/>
        </w:trPr>
        <w:tc>
          <w:tcPr/>
          <w:p w:rsidR="00000000" w:rsidDel="00000000" w:rsidP="00000000" w:rsidRDefault="00000000" w:rsidRPr="00000000" w14:paraId="0000002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29">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Sulit mencatat kehadiran siswa secara manual</w:t>
            </w:r>
          </w:p>
        </w:tc>
        <w:tc>
          <w:tcPr/>
          <w:p w:rsidR="00000000" w:rsidDel="00000000" w:rsidP="00000000" w:rsidRDefault="00000000" w:rsidRPr="00000000" w14:paraId="0000002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Membutuhkan sistem absensi yang cepat dan akurat</w:t>
            </w:r>
          </w:p>
        </w:tc>
        <w:tc>
          <w:tcPr/>
          <w:p w:rsidR="00000000" w:rsidDel="00000000" w:rsidP="00000000" w:rsidRDefault="00000000" w:rsidRPr="00000000" w14:paraId="0000002B">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absensi digital</w:t>
            </w:r>
          </w:p>
        </w:tc>
      </w:tr>
      <w:tr>
        <w:trPr>
          <w:cantSplit w:val="0"/>
          <w:trHeight w:val="576" w:hRule="atLeast"/>
          <w:tblHeader w:val="0"/>
        </w:trPr>
        <w:tc>
          <w:tcPr/>
          <w:p w:rsidR="00000000" w:rsidDel="00000000" w:rsidP="00000000" w:rsidRDefault="00000000" w:rsidRPr="00000000" w14:paraId="0000002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
              <w:tblW w:w="3238.0" w:type="dxa"/>
              <w:jc w:val="left"/>
              <w:tblLayout w:type="fixed"/>
              <w:tblLook w:val="0400"/>
            </w:tblPr>
            <w:tblGrid>
              <w:gridCol w:w="3238"/>
              <w:tblGridChange w:id="0">
                <w:tblGrid>
                  <w:gridCol w:w="3238"/>
                </w:tblGrid>
              </w:tblGridChange>
            </w:tblGrid>
            <w:tr>
              <w:trPr>
                <w:cantSplit w:val="0"/>
                <w:tblHeader w:val="0"/>
              </w:trPr>
              <w:tc>
                <w:tcPr>
                  <w:vAlign w:val="center"/>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Sering lupa mencatat pengeluaran uang jajan</w:t>
                  </w:r>
                </w:p>
              </w:tc>
            </w:tr>
          </w:tbl>
          <w:p w:rsidR="00000000" w:rsidDel="00000000" w:rsidP="00000000" w:rsidRDefault="00000000" w:rsidRPr="00000000" w14:paraId="00000031">
            <w:pPr>
              <w:spacing w:after="160" w:line="278.0000000000000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Pencatatan keuangan yang mudah</w:t>
            </w:r>
          </w:p>
        </w:tc>
        <w:tc>
          <w:tcPr/>
          <w:p w:rsidR="00000000" w:rsidDel="00000000" w:rsidP="00000000" w:rsidRDefault="00000000" w:rsidRPr="00000000" w14:paraId="00000033">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Keuangan Pribadi</w:t>
            </w:r>
          </w:p>
        </w:tc>
      </w:tr>
      <w:tr>
        <w:trPr>
          <w:cantSplit w:val="0"/>
          <w:trHeight w:val="576" w:hRule="atLeast"/>
          <w:tblHeader w:val="0"/>
        </w:trPr>
        <w:tc>
          <w:tcPr/>
          <w:p w:rsidR="00000000" w:rsidDel="00000000" w:rsidP="00000000" w:rsidRDefault="00000000" w:rsidRPr="00000000" w14:paraId="0000003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3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Sulit mengatur jadwal pelajaran dan tugas sekolah</w:t>
            </w:r>
          </w:p>
        </w:tc>
        <w:tc>
          <w:tcPr/>
          <w:p w:rsidR="00000000" w:rsidDel="00000000" w:rsidP="00000000" w:rsidRDefault="00000000" w:rsidRPr="00000000" w14:paraId="0000003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Jadwal yang terorganisir serta pengingat tugas</w:t>
            </w:r>
          </w:p>
        </w:tc>
        <w:tc>
          <w:tcPr/>
          <w:p w:rsidR="00000000" w:rsidDel="00000000" w:rsidP="00000000" w:rsidRDefault="00000000" w:rsidRPr="00000000" w14:paraId="0000003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Jadwal &amp; Pengingat Tugas</w:t>
            </w:r>
          </w:p>
        </w:tc>
      </w:tr>
      <w:tr>
        <w:trPr>
          <w:cantSplit w:val="0"/>
          <w:trHeight w:val="576" w:hRule="atLeast"/>
          <w:tblHeader w:val="0"/>
        </w:trPr>
        <w:tc>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Antrian panjang di kantin sekolah</w:t>
            </w:r>
          </w:p>
        </w:tc>
        <w:tc>
          <w:tcPr/>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Pemesanan makanan secara online</w:t>
            </w:r>
          </w:p>
        </w:tc>
        <w:tc>
          <w:tcPr/>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Kantin Digital</w:t>
            </w:r>
          </w:p>
        </w:tc>
      </w:tr>
      <w:tr>
        <w:trPr>
          <w:cantSplit w:val="0"/>
          <w:trHeight w:val="576" w:hRule="atLeast"/>
          <w:tblHeader w:val="0"/>
        </w:trPr>
        <w:tc>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
              <w:tblW w:w="3110.0" w:type="dxa"/>
              <w:jc w:val="left"/>
              <w:tblLayout w:type="fixed"/>
              <w:tblLook w:val="0400"/>
            </w:tblPr>
            <w:tblGrid>
              <w:gridCol w:w="3110"/>
              <w:tblGridChange w:id="0">
                <w:tblGrid>
                  <w:gridCol w:w="3110"/>
                </w:tblGrid>
              </w:tblGridChange>
            </w:tblGrid>
            <w:tr>
              <w:trPr>
                <w:cantSplit w:val="0"/>
                <w:tblHeader w:val="0"/>
              </w:trPr>
              <w:tc>
                <w:tcPr>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Sulit melaporkan barang hilang</w:t>
                  </w:r>
                </w:p>
              </w:tc>
            </w:tr>
          </w:tbl>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pelaporan yang cepat</w:t>
            </w:r>
          </w:p>
        </w:tc>
        <w:tc>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Lost &amp; Found Sekolah</w:t>
            </w:r>
          </w:p>
        </w:tc>
      </w:tr>
      <w:tr>
        <w:trPr>
          <w:cantSplit w:val="0"/>
          <w:trHeight w:val="576" w:hRule="atLeast"/>
          <w:tblHeader w:val="0"/>
        </w:trPr>
        <w:tc>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Kesulitan belajar saat di rumah</w:t>
            </w:r>
          </w:p>
        </w:tc>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9"/>
              <w:tblW w:w="3089.0" w:type="dxa"/>
              <w:jc w:val="left"/>
              <w:tblLayout w:type="fixed"/>
              <w:tblLook w:val="0400"/>
            </w:tblPr>
            <w:tblGrid>
              <w:gridCol w:w="3089"/>
              <w:tblGridChange w:id="0">
                <w:tblGrid>
                  <w:gridCol w:w="3089"/>
                </w:tblGrid>
              </w:tblGridChange>
            </w:tblGrid>
            <w:tr>
              <w:trPr>
                <w:cantSplit w:val="0"/>
                <w:tblHeader w:val="0"/>
              </w:trPr>
              <w:tc>
                <w:tcPr>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belajar yang mudah diakses</w:t>
                  </w:r>
                </w:p>
              </w:tc>
            </w:tr>
          </w:tbl>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1"/>
              <w:tblW w:w="2230.0" w:type="dxa"/>
              <w:jc w:val="left"/>
              <w:tblLayout w:type="fixed"/>
              <w:tblLook w:val="0400"/>
            </w:tblPr>
            <w:tblGrid>
              <w:gridCol w:w="2230"/>
              <w:tblGridChange w:id="0">
                <w:tblGrid>
                  <w:gridCol w:w="2230"/>
                </w:tblGrid>
              </w:tblGridChange>
            </w:tblGrid>
            <w:tr>
              <w:trPr>
                <w:cantSplit w:val="0"/>
                <w:tblHeader w:val="0"/>
              </w:trPr>
              <w:tc>
                <w:tcPr>
                  <w:vAlign w:val="center"/>
                </w:tcPr>
                <w:p w:rsidR="00000000" w:rsidDel="00000000" w:rsidP="00000000" w:rsidRDefault="00000000" w:rsidRPr="00000000" w14:paraId="0000005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Belajar Online</w:t>
                  </w:r>
                </w:p>
              </w:tc>
            </w:tr>
          </w:tbl>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Sulit mencari lokasi ruang kelas di sekolah</w:t>
            </w:r>
          </w:p>
        </w:tc>
        <w:tc>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lokasi yang jelas</w:t>
            </w:r>
          </w:p>
        </w:tc>
        <w:tc>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Peta Sekolah</w:t>
            </w:r>
          </w:p>
        </w:tc>
      </w:tr>
    </w:tbl>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Manfaat Aplikasi Mobile</w:t>
      </w:r>
    </w:p>
    <w:p w:rsidR="00000000" w:rsidDel="00000000" w:rsidP="00000000" w:rsidRDefault="00000000" w:rsidRPr="00000000" w14:paraId="00000058">
      <w:pPr>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salah satu ide aplikasi dari tabel sebelumnya, kemudian jelaskan:</w:t>
      </w:r>
    </w:p>
    <w:p w:rsidR="00000000" w:rsidDel="00000000" w:rsidP="00000000" w:rsidRDefault="00000000" w:rsidRPr="00000000" w14:paraId="00000059">
      <w:pPr>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Aplikasi: Kantin Digital</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63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Pembuatan Aplikasi:</w:t>
        <w:br w:type="textWrapping"/>
        <w:t xml:space="preserve">Membantu siswa memesan makanan sebelum jam istirahat sehingga waktu antre menjadi lebih singkat dan pelayanan kantin menjadi lebih cepat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63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Aplikasi bagi Pengguna:</w:t>
        <w:br w:type="textWrapping"/>
        <w:t xml:space="preserve">Mengurangi antrean di kantin.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Menghemat waktu istirahat siswa.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Memudahkan penjual mengatur pesanan.</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63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Utama yang Dibutuhkan: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pPr w:leftFromText="180" w:rightFromText="180" w:topFromText="0" w:bottomFromText="0" w:vertAnchor="page" w:horzAnchor="margin" w:tblpX="0" w:tblpY="189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
        <w:gridCol w:w="4543"/>
        <w:gridCol w:w="4500"/>
        <w:tblGridChange w:id="0">
          <w:tblGrid>
            <w:gridCol w:w="672"/>
            <w:gridCol w:w="4543"/>
            <w:gridCol w:w="4500"/>
          </w:tblGrid>
        </w:tblGridChange>
      </w:tblGrid>
      <w:tr>
        <w:trPr>
          <w:cantSplit w:val="0"/>
          <w:tblHeader w:val="0"/>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Fitur Aplikasi</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w:t>
            </w:r>
          </w:p>
        </w:tc>
      </w:tr>
      <w:tr>
        <w:trPr>
          <w:cantSplit w:val="0"/>
          <w:trHeight w:val="576"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5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Menu</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Menampilkan daftar makanan, minuman, dan harga yang tersedia.</w:t>
            </w:r>
          </w:p>
        </w:tc>
      </w:tr>
      <w:tr>
        <w:trPr>
          <w:cantSplit w:val="0"/>
          <w:trHeight w:val="576" w:hRule="atLeast"/>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5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Pemesanan Online</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Memungkinkan siswa memesan makanan tanpa harus datang ke kantin terlebih dahulu.</w:t>
            </w:r>
          </w:p>
        </w:tc>
      </w:tr>
      <w:tr>
        <w:trPr>
          <w:cantSplit w:val="0"/>
          <w:trHeight w:val="1250"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5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left" w:leader="none" w:pos="3435"/>
              </w:tabs>
              <w:spacing w:after="16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Riwayat Pesanan </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Menyimpan riwayat pembelian agar pengguna dapat melihat pesanan sebelumnya.</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Pemahaman Pemrograman Perangkat Bergerak</w:t>
      </w:r>
    </w:p>
    <w:p w:rsidR="00000000" w:rsidDel="00000000" w:rsidP="00000000" w:rsidRDefault="00000000" w:rsidRPr="00000000" w14:paraId="000000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Jawablah pertanyaan berikut:</w:t>
      </w:r>
    </w:p>
    <w:p w:rsidR="00000000" w:rsidDel="00000000" w:rsidP="00000000" w:rsidRDefault="00000000" w:rsidRPr="00000000" w14:paraId="0000007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dimaksud dengan pemrograman perangkat bergerak?</w:t>
        <w:br w:type="textWrapping"/>
        <w:t xml:space="preserve">Jawab:</w:t>
        <w:br w:type="textWrapping"/>
        <w:t xml:space="preserve">Pemrograman perangkat bergerak adalah proses membuat aplikasi yang dapat dijalankan pada perangkat mobile seperti smartphone dan tablet menggunakan bahasa pemrograman tertentu</w:t>
      </w:r>
    </w:p>
    <w:p w:rsidR="00000000" w:rsidDel="00000000" w:rsidP="00000000" w:rsidRDefault="00000000" w:rsidRPr="00000000" w14:paraId="0000007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aplikasi mobile banyak digunakan dalam kehidupan sehari-hari?</w:t>
        <w:br w:type="textWrapping"/>
        <w:t xml:space="preserve">Jawab:</w:t>
        <w:br w:type="textWrapping"/>
        <w:t xml:space="preserve">Karena smartphone selalu dibawa oleh pengguna sehingga aplikasi mobile dapat diakses kapan saja dan di mana saja untuk membantu berbagai aktivitas sehari-hari</w:t>
      </w:r>
    </w:p>
    <w:p w:rsidR="00000000" w:rsidDel="00000000" w:rsidP="00000000" w:rsidRDefault="00000000" w:rsidRPr="00000000" w14:paraId="00000075">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Sebutkan manfaat mempelajari pemrograman perangkat bergerak bagi seorang pengembang aplikasi!</w:t>
        <w:br w:type="textWrapping"/>
        <w:t xml:space="preserve">Jawab:</w:t>
        <w:br w:type="textWrapping"/>
      </w:r>
      <w:r w:rsidDel="00000000" w:rsidR="00000000" w:rsidRPr="00000000">
        <w:rPr>
          <w:rFonts w:ascii="Times New Roman" w:cs="Times New Roman" w:eastAsia="Times New Roman" w:hAnsi="Times New Roman"/>
          <w:b w:val="1"/>
          <w:bCs w:val="1"/>
          <w:rtl w:val="0"/>
        </w:rPr>
        <w:t xml:space="preserve">-Memiliki kemampuan membuat aplikasi Android atau iOS. </w:t>
      </w:r>
    </w:p>
    <w:p w:rsidR="00000000" w:rsidDel="00000000" w:rsidP="00000000" w:rsidRDefault="00000000" w:rsidRPr="00000000" w14:paraId="0000007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-Membuka peluang kerja di bidang teknologi. </w:t>
      </w:r>
    </w:p>
    <w:p w:rsidR="00000000" w:rsidDel="00000000" w:rsidP="00000000" w:rsidRDefault="00000000" w:rsidRPr="00000000" w14:paraId="0000007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-Dapat menciptakan solusi digital untuk berbagai masalah. </w:t>
      </w:r>
    </w:p>
    <w:p w:rsidR="00000000" w:rsidDel="00000000" w:rsidP="00000000" w:rsidRDefault="00000000" w:rsidRPr="00000000" w14:paraId="0000007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-Berpeluang membangun bisnis melalui aplikasi sendiri. </w:t>
      </w:r>
    </w:p>
    <w:p w:rsidR="00000000" w:rsidDel="00000000" w:rsidP="00000000" w:rsidRDefault="00000000" w:rsidRPr="00000000" w14:paraId="00000079">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Diskusi Kelompok</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Tuliskan kesimpulan hasil diskusi kelompok:</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Kesimpulannya, banyak permasalahan di lingkungan sekitar yang dapat diselesaikan dengan aplikasi mobile. Dengan memanfaatkan teknologi, pekerjaan menjadi lebih cepat, mudah, dan efisien. Oleh karena itu, mempelajari pemrograman perangkat bergerak sangat penting untuk menciptakan aplikasi yang bermanfaat bagi masyarakat.</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Presentasi Kelompok</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Sampaikan hasil diskusi dengan menjelaskan:</w:t>
      </w:r>
    </w:p>
    <w:p w:rsidR="00000000" w:rsidDel="00000000" w:rsidP="00000000" w:rsidRDefault="00000000" w:rsidRPr="00000000" w14:paraId="00000081">
      <w:pPr>
        <w:numPr>
          <w:ilvl w:val="0"/>
          <w:numId w:val="2"/>
        </w:numPr>
        <w:ind w:left="720" w:hanging="360"/>
        <w:jc w:val="both"/>
        <w:rPr/>
      </w:pPr>
      <w:r w:rsidDel="00000000" w:rsidR="00000000" w:rsidRPr="00000000">
        <w:rPr>
          <w:rFonts w:ascii="Times New Roman" w:cs="Times New Roman" w:eastAsia="Times New Roman" w:hAnsi="Times New Roman"/>
          <w:rtl w:val="0"/>
        </w:rPr>
        <w:t xml:space="preserve">Permasalahan yang ditemukan. </w:t>
      </w:r>
      <w:r w:rsidDel="00000000" w:rsidR="00000000" w:rsidRPr="00000000">
        <w:rPr>
          <w:rtl w:val="0"/>
        </w:rPr>
      </w:r>
    </w:p>
    <w:p w:rsidR="00000000" w:rsidDel="00000000" w:rsidP="00000000" w:rsidRDefault="00000000" w:rsidRPr="00000000" w14:paraId="00000082">
      <w:pPr>
        <w:numPr>
          <w:ilvl w:val="0"/>
          <w:numId w:val="2"/>
        </w:numPr>
        <w:ind w:left="720" w:hanging="360"/>
        <w:jc w:val="both"/>
        <w:rPr/>
      </w:pPr>
      <w:r w:rsidDel="00000000" w:rsidR="00000000" w:rsidRPr="00000000">
        <w:rPr>
          <w:rFonts w:ascii="Times New Roman" w:cs="Times New Roman" w:eastAsia="Times New Roman" w:hAnsi="Times New Roman"/>
          <w:rtl w:val="0"/>
        </w:rPr>
        <w:t xml:space="preserve">Ide aplikasi mobile sebagai solusi. </w:t>
      </w:r>
      <w:r w:rsidDel="00000000" w:rsidR="00000000" w:rsidRPr="00000000">
        <w:rPr>
          <w:rtl w:val="0"/>
        </w:rPr>
      </w:r>
    </w:p>
    <w:p w:rsidR="00000000" w:rsidDel="00000000" w:rsidP="00000000" w:rsidRDefault="00000000" w:rsidRPr="00000000" w14:paraId="00000083">
      <w:pPr>
        <w:numPr>
          <w:ilvl w:val="0"/>
          <w:numId w:val="2"/>
        </w:numPr>
        <w:ind w:left="720" w:hanging="360"/>
        <w:jc w:val="both"/>
        <w:rPr/>
      </w:pPr>
      <w:r w:rsidDel="00000000" w:rsidR="00000000" w:rsidRPr="00000000">
        <w:rPr>
          <w:rFonts w:ascii="Times New Roman" w:cs="Times New Roman" w:eastAsia="Times New Roman" w:hAnsi="Times New Roman"/>
          <w:rtl w:val="0"/>
        </w:rPr>
        <w:t xml:space="preserve">Manfaat aplikasi bagi pengguna. </w:t>
      </w:r>
      <w:r w:rsidDel="00000000" w:rsidR="00000000" w:rsidRPr="00000000">
        <w:rPr>
          <w:rtl w:val="0"/>
        </w:rPr>
      </w:r>
    </w:p>
    <w:p w:rsidR="00000000" w:rsidDel="00000000" w:rsidP="00000000" w:rsidRDefault="00000000" w:rsidRPr="00000000" w14:paraId="00000084">
      <w:pPr>
        <w:numPr>
          <w:ilvl w:val="0"/>
          <w:numId w:val="2"/>
        </w:numPr>
        <w:ind w:left="720" w:hanging="360"/>
        <w:jc w:val="both"/>
        <w:rPr/>
      </w:pPr>
      <w:r w:rsidDel="00000000" w:rsidR="00000000" w:rsidRPr="00000000">
        <w:rPr>
          <w:rFonts w:ascii="Times New Roman" w:cs="Times New Roman" w:eastAsia="Times New Roman" w:hAnsi="Times New Roman"/>
          <w:rtl w:val="0"/>
        </w:rPr>
        <w:t xml:space="preserve">Fitur utama yang akan dikembangkan.</w:t>
      </w:r>
      <w:r w:rsidDel="00000000" w:rsidR="00000000" w:rsidRPr="00000000">
        <w:rPr>
          <w:rtl w:val="0"/>
        </w:rPr>
      </w:r>
    </w:p>
    <w:p w:rsidR="00000000" w:rsidDel="00000000" w:rsidP="00000000" w:rsidRDefault="00000000" w:rsidRPr="00000000" w14:paraId="0000008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Refleksi Individu</w:t>
      </w:r>
      <w:r w:rsidDel="00000000" w:rsidR="00000000" w:rsidRPr="00000000">
        <w:rPr>
          <w:rtl w:val="0"/>
        </w:rPr>
      </w:r>
    </w:p>
    <w:p w:rsidR="00000000" w:rsidDel="00000000" w:rsidP="00000000" w:rsidRDefault="00000000" w:rsidRPr="00000000" w14:paraId="0000008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baru apa yang saya pahami hari ini?</w:t>
        <w:br w:type="textWrapping"/>
        <w:t xml:space="preserve">Saya memahami bahwa pemrograman perangkat bergerak digunakan untuk membuat aplikasi mobile yang dapat membantu menyelesaikan berbagai masalah dalam kehidupan sehari-hari.</w:t>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saya membuat aplikasi mobile, aplikasi apa yang ingin saya buat dan mengapa?</w:t>
        <w:br w:type="textWrapping"/>
        <w:t xml:space="preserve">Saya ingin membuat aplikasi </w:t>
      </w:r>
      <w:r w:rsidDel="00000000" w:rsidR="00000000" w:rsidRPr="00000000">
        <w:rPr>
          <w:rFonts w:ascii="Times New Roman" w:cs="Times New Roman" w:eastAsia="Times New Roman" w:hAnsi="Times New Roman"/>
          <w:b w:val="1"/>
          <w:bCs w:val="1"/>
          <w:rtl w:val="0"/>
        </w:rPr>
        <w:t xml:space="preserve">Kantin Digital</w:t>
      </w:r>
      <w:r w:rsidDel="00000000" w:rsidR="00000000" w:rsidRPr="00000000">
        <w:rPr>
          <w:rFonts w:ascii="Times New Roman" w:cs="Times New Roman" w:eastAsia="Times New Roman" w:hAnsi="Times New Roman"/>
          <w:rtl w:val="0"/>
        </w:rPr>
        <w:t xml:space="preserve"> karena dapat membantu siswa memesan makanan sebelum jam istirahat, mengurangi antrean di kantin, serta membuat proses pembelian menjadi lebih cepat dan praktis.</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6414868" cy="302455"/>
              <wp:effectExtent b="2540" l="0" r="5080" t="0"/>
              <wp:wrapNone/>
              <wp:docPr id="2" name=""/>
              <a:graphic>
                <a:graphicData uri="http://schemas.microsoft.com/office/word/2010/wordprocessingShape">
                  <wps:wsp>
                    <wps:cNvSpPr/>
                    <wps:spPr>
                      <a:xfrm flipH="1">
                        <a:off x="0" y="0"/>
                        <a:ext cx="6414868" cy="30245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r="100000" t="100000"/>
                        </a:path>
                        <a:tileRect b="-100000" l="-10000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034B47" w:rsidDel="00000000" w:rsidP="00034B47" w:rsidRDefault="00034B47" w:rsidRPr="00C42E5B" w14:paraId="64B58855" w14:textId="2894733A">
                          <w:pPr>
                            <w:jc w:val="right"/>
                            <w:rPr>
                              <w:i w:val="1"/>
                              <w:iCs w:val="1"/>
                              <w:sz w:val="22"/>
                              <w:szCs w:val="22"/>
                            </w:rPr>
                          </w:pPr>
                          <w:r w:rsidDel="00000000" w:rsidR="00000000" w:rsidRPr="00000000">
                            <w:rPr>
                              <w:i w:val="1"/>
                              <w:iCs w:val="1"/>
                              <w:sz w:val="22"/>
                              <w:szCs w:val="22"/>
                            </w:rPr>
                            <w:t>LKPD</w:t>
                          </w:r>
                          <w:r w:rsidDel="00000000" w:rsidR="00000000" w:rsidRPr="00C42E5B">
                            <w:rPr>
                              <w:i w:val="1"/>
                              <w:iCs w:val="1"/>
                              <w:sz w:val="22"/>
                              <w:szCs w:val="22"/>
                            </w:rPr>
                            <w:t xml:space="preserve"> </w:t>
                          </w:r>
                          <w:r w:rsidDel="00000000" w:rsidR="00000000" w:rsidRPr="00000000">
                            <w:rPr>
                              <w:i w:val="1"/>
                              <w:iCs w:val="1"/>
                              <w:sz w:val="22"/>
                              <w:szCs w:val="22"/>
                            </w:rPr>
                            <w:t xml:space="preserve">Fase F – </w:t>
                          </w:r>
                          <w:proofErr w:type="spellStart"/>
                          <w:r w:rsidDel="00000000" w:rsidR="00000000" w:rsidRPr="00000000">
                            <w:rPr>
                              <w:i w:val="1"/>
                              <w:iCs w:val="1"/>
                              <w:sz w:val="22"/>
                              <w:szCs w:val="22"/>
                            </w:rPr>
                            <w:t>Konsentrasi</w:t>
                          </w:r>
                          <w:proofErr w:type="spellEnd"/>
                          <w:r w:rsidDel="00000000" w:rsidR="00000000" w:rsidRPr="00000000">
                            <w:rPr>
                              <w:i w:val="1"/>
                              <w:iCs w:val="1"/>
                              <w:sz w:val="22"/>
                              <w:szCs w:val="22"/>
                            </w:rPr>
                            <w:t xml:space="preserve"> </w:t>
                          </w:r>
                          <w:proofErr w:type="spellStart"/>
                          <w:r w:rsidDel="00000000" w:rsidR="00000000" w:rsidRPr="00000000">
                            <w:rPr>
                              <w:i w:val="1"/>
                              <w:iCs w:val="1"/>
                              <w:sz w:val="22"/>
                              <w:szCs w:val="22"/>
                            </w:rPr>
                            <w:t>Keahlian</w:t>
                          </w:r>
                          <w:proofErr w:type="spellEnd"/>
                          <w:r w:rsidDel="00000000" w:rsidR="00000000" w:rsidRPr="00000000">
                            <w:rPr>
                              <w:i w:val="1"/>
                              <w:iCs w:val="1"/>
                              <w:sz w:val="22"/>
                              <w:szCs w:val="22"/>
                            </w:rPr>
                            <w:t xml:space="preserve"> </w:t>
                          </w:r>
                          <w:proofErr w:type="spellStart"/>
                          <w:r w:rsidDel="00000000" w:rsidR="00000000" w:rsidRPr="00000000">
                            <w:rPr>
                              <w:i w:val="1"/>
                              <w:iCs w:val="1"/>
                              <w:sz w:val="22"/>
                              <w:szCs w:val="22"/>
                            </w:rPr>
                            <w:t>Rekayasa</w:t>
                          </w:r>
                          <w:proofErr w:type="spellEnd"/>
                          <w:r w:rsidDel="00000000" w:rsidR="00000000" w:rsidRPr="00000000">
                            <w:rPr>
                              <w:i w:val="1"/>
                              <w:iCs w:val="1"/>
                              <w:sz w:val="22"/>
                              <w:szCs w:val="22"/>
                            </w:rPr>
                            <w:t xml:space="preserve"> </w:t>
                          </w:r>
                          <w:proofErr w:type="spellStart"/>
                          <w:r w:rsidDel="00000000" w:rsidR="00000000" w:rsidRPr="00000000">
                            <w:rPr>
                              <w:i w:val="1"/>
                              <w:iCs w:val="1"/>
                              <w:sz w:val="22"/>
                              <w:szCs w:val="22"/>
                            </w:rPr>
                            <w:t>Perangkat</w:t>
                          </w:r>
                          <w:proofErr w:type="spellEnd"/>
                          <w:r w:rsidDel="00000000" w:rsidR="00000000" w:rsidRPr="00000000">
                            <w:rPr>
                              <w:i w:val="1"/>
                              <w:iCs w:val="1"/>
                              <w:sz w:val="22"/>
                              <w:szCs w:val="22"/>
                            </w:rPr>
                            <w:t xml:space="preserve"> Lunak</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6419948" cy="304995"/>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419948" cy="3049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5189220</wp:posOffset>
              </wp:positionH>
              <wp:positionV relativeFrom="paragraph">
                <wp:posOffset>-457197</wp:posOffset>
              </wp:positionV>
              <wp:extent cx="1700784" cy="1024128"/>
              <wp:effectExtent b="24130" l="0" r="0" t="0"/>
              <wp:wrapNone/>
              <wp:docPr id="1" name=""/>
              <a:graphic>
                <a:graphicData uri="http://schemas.microsoft.com/office/word/2010/wordprocessingGroup">
                  <wpg:wgp>
                    <wpg:cNvGrpSpPr/>
                    <wpg:grpSpPr>
                      <a:xfrm>
                        <a:off x="0" y="0"/>
                        <a:ext cx="1700784" cy="1024128"/>
                        <a:chOff x="0" y="0"/>
                        <a:chExt cx="1700784" cy="1024128"/>
                      </a:xfrm>
                    </wpg:grpSpPr>
                    <wps:wsp>
                      <wps:cNvSpPr/>
                      <wps:cNvPr id="2107733286" name="Rectangle 2107733286"/>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s:wsp>
                      <wps:cNvSpPr/>
                      <wps:cNvPr id="856271741" name="Rectangle 12"/>
                      <wps:spPr>
                        <a:xfrm>
                          <a:off x="0" y="0"/>
                          <a:ext cx="1463040" cy="1014984"/>
                        </a:xfrm>
                        <a:custGeom>
                          <a:avLst/>
                          <a:gdLst>
                            <a:gd fmla="*/ 0 w 1462822" name="connsiteX0"/>
                            <a:gd fmla="*/ 0 h 1014481" name="connsiteY0"/>
                            <a:gd fmla="*/ 1462822 w 1462822" name="connsiteX1"/>
                            <a:gd fmla="*/ 0 h 1014481" name="connsiteY1"/>
                            <a:gd fmla="*/ 1462822 w 1462822" name="connsiteX2"/>
                            <a:gd fmla="*/ 1014481 h 1014481" name="connsiteY2"/>
                            <a:gd fmla="*/ 0 w 1462822" name="connsiteX3"/>
                            <a:gd fmla="*/ 1014481 h 1014481" name="connsiteY3"/>
                            <a:gd fmla="*/ 0 w 1462822" name="connsiteX4"/>
                            <a:gd fmla="*/ 0 h 1014481" name="connsiteY4"/>
                            <a:gd fmla="*/ 0 w 1462822" name="connsiteX0"/>
                            <a:gd fmla="*/ 0 h 1014481" name="connsiteY0"/>
                            <a:gd fmla="*/ 1462822 w 1462822" name="connsiteX1"/>
                            <a:gd fmla="*/ 0 h 1014481" name="connsiteY1"/>
                            <a:gd fmla="*/ 1462822 w 1462822" name="connsiteX2"/>
                            <a:gd fmla="*/ 1014481 h 1014481" name="connsiteY2"/>
                            <a:gd fmla="*/ 638269 w 1462822" name="connsiteX3"/>
                            <a:gd fmla="*/ 407899 h 1014481" name="connsiteY3"/>
                            <a:gd fmla="*/ 0 w 1462822" name="connsiteX4"/>
                            <a:gd fmla="*/ 0 h 1014481" name="connsiteY4"/>
                          </a:gdLst>
                          <a:ahLst/>
                          <a:cxnLst>
                            <a:cxn ang="0">
                              <a:pos x="connsiteX0" y="connsiteY0"/>
                            </a:cxn>
                            <a:cxn ang="0">
                              <a:pos x="connsiteX1" y="connsiteY1"/>
                            </a:cxn>
                            <a:cxn ang="0">
                              <a:pos x="connsiteX2" y="connsiteY2"/>
                            </a:cxn>
                            <a:cxn ang="0">
                              <a:pos x="connsiteX3" y="connsiteY3"/>
                            </a:cxn>
                            <a:cxn ang="0">
                              <a:pos x="connsiteX4" y="connsiteY4"/>
                            </a:cxn>
                          </a:cxnLst>
                          <a:rect b="b" l="l" r="r" t="t"/>
                          <a:pathLst>
                            <a:path h="1014481" w="1462822">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s:wsp>
                      <wps:cNvSpPr/>
                      <wps:cNvPr id="1913753018" name="Rectangle 1913753018"/>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5189220</wp:posOffset>
              </wp:positionH>
              <wp:positionV relativeFrom="paragraph">
                <wp:posOffset>-457197</wp:posOffset>
              </wp:positionV>
              <wp:extent cx="1700784" cy="1048258"/>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700784" cy="104825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63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