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A2" w:rsidRDefault="00A45BF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запуска приложения пользователь видит осносной экран</w:t>
      </w:r>
    </w:p>
    <w:p w:rsidR="00A45BF7" w:rsidRDefault="00A45BF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7541B3D" wp14:editId="6FC13BF7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F7" w:rsidRDefault="00A45BF7" w:rsidP="00A45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Поле, где будет располагаться визуализация вейвлета</w:t>
      </w:r>
    </w:p>
    <w:p w:rsidR="00A45BF7" w:rsidRDefault="00A45BF7" w:rsidP="00A45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Амплитудный график входного сигнала</w:t>
      </w:r>
    </w:p>
    <w:p w:rsidR="00A45BF7" w:rsidRDefault="00A45BF7" w:rsidP="00A45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позволяет загрузить новый музыкальный файл</w:t>
      </w:r>
    </w:p>
    <w:p w:rsidR="00A45BF7" w:rsidRDefault="00A45BF7" w:rsidP="00A45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выпадающем списке выбираем тип вейвлета. После выбора вейвлета, он сразу же отобразится в поле 1.</w:t>
      </w:r>
    </w:p>
    <w:p w:rsidR="00A45BF7" w:rsidRDefault="00A45BF7" w:rsidP="00A45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Характеристики звукового сигнала. Содержит данные:</w:t>
      </w:r>
    </w:p>
    <w:p w:rsidR="00A45BF7" w:rsidRDefault="00A45BF7" w:rsidP="00A45B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Максимальная амплитуда</w:t>
      </w:r>
    </w:p>
    <w:p w:rsidR="00A45BF7" w:rsidRDefault="00A45BF7" w:rsidP="00A45B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Средняя амплитуда</w:t>
      </w:r>
    </w:p>
    <w:p w:rsidR="00A45BF7" w:rsidRDefault="00A45BF7" w:rsidP="00A45B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Индекс гладкости (процентное соотношение количества участков с неизменяющейся амплитудой к участком с резкой сменой амплитуд)</w:t>
      </w:r>
    </w:p>
    <w:p w:rsidR="00A45BF7" w:rsidRDefault="00A45BF7" w:rsidP="00A45B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резких амплитудных скачков</w:t>
      </w:r>
    </w:p>
    <w:p w:rsidR="00A45BF7" w:rsidRDefault="00A45BF7" w:rsidP="00A45B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Вероятный тип сигнала (может быть гладкий (</w:t>
      </w:r>
      <w:r>
        <w:rPr>
          <w:rFonts w:ascii="Times New Roman" w:hAnsi="Times New Roman" w:cs="Times New Roman"/>
          <w:sz w:val="28"/>
          <w:szCs w:val="28"/>
        </w:rPr>
        <w:t>Smooth</w:t>
      </w:r>
      <w:r w:rsidRPr="00A45BF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Цикличный (</w:t>
      </w:r>
      <w:r>
        <w:rPr>
          <w:rFonts w:ascii="Times New Roman" w:hAnsi="Times New Roman" w:cs="Times New Roman"/>
          <w:sz w:val="28"/>
          <w:szCs w:val="28"/>
        </w:rPr>
        <w:t>Beating</w:t>
      </w:r>
      <w:r w:rsidRPr="00A45B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 w:rsidRPr="00A45B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ticking</w:t>
      </w:r>
      <w:r w:rsidRPr="00A45BF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>взрывной (</w:t>
      </w:r>
      <w:r>
        <w:rPr>
          <w:rFonts w:ascii="Times New Roman" w:hAnsi="Times New Roman" w:cs="Times New Roman"/>
          <w:sz w:val="28"/>
          <w:szCs w:val="28"/>
        </w:rPr>
        <w:t>Explosive</w:t>
      </w:r>
      <w:r w:rsidRPr="00A45BF7">
        <w:rPr>
          <w:rFonts w:ascii="Times New Roman" w:hAnsi="Times New Roman" w:cs="Times New Roman"/>
          <w:sz w:val="28"/>
          <w:szCs w:val="28"/>
          <w:lang w:val="ru-RU"/>
        </w:rPr>
        <w:t>))</w:t>
      </w:r>
    </w:p>
    <w:p w:rsidR="00A45BF7" w:rsidRDefault="00A45BF7" w:rsidP="00A45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позволяет сохранить в изображение амплитудный график сигнала</w:t>
      </w:r>
    </w:p>
    <w:p w:rsidR="00A45BF7" w:rsidRPr="00A45BF7" w:rsidRDefault="00A45BF7" w:rsidP="00A45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позволяет сохранить в изображение визуализацию вейвлета.</w:t>
      </w:r>
      <w:bookmarkStart w:id="0" w:name="_GoBack"/>
      <w:bookmarkEnd w:id="0"/>
    </w:p>
    <w:sectPr w:rsidR="00A45BF7" w:rsidRPr="00A4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D09AA"/>
    <w:multiLevelType w:val="hybridMultilevel"/>
    <w:tmpl w:val="F2E4D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B1"/>
    <w:rsid w:val="00A45BF7"/>
    <w:rsid w:val="00CC32B1"/>
    <w:rsid w:val="00E4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BDF7"/>
  <w15:chartTrackingRefBased/>
  <w15:docId w15:val="{CE982149-E9FD-4F5F-8F28-EC6F80DC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Ushakov</dc:creator>
  <cp:keywords/>
  <dc:description/>
  <cp:lastModifiedBy>Vlad Ushakov</cp:lastModifiedBy>
  <cp:revision>2</cp:revision>
  <dcterms:created xsi:type="dcterms:W3CDTF">2017-05-29T18:43:00Z</dcterms:created>
  <dcterms:modified xsi:type="dcterms:W3CDTF">2017-05-29T18:52:00Z</dcterms:modified>
</cp:coreProperties>
</file>