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EEB0" w14:textId="77777777" w:rsidR="00576005" w:rsidRPr="00576005" w:rsidRDefault="00576005" w:rsidP="00576005">
      <w:pPr>
        <w:numPr>
          <w:ilvl w:val="0"/>
          <w:numId w:val="1"/>
        </w:numPr>
        <w:rPr>
          <w:lang w:val="es-ES"/>
        </w:rPr>
      </w:pPr>
      <w:proofErr w:type="spellStart"/>
      <w:r w:rsidRPr="00576005">
        <w:rPr>
          <w:b/>
          <w:bCs/>
          <w:lang w:val="es-ES"/>
        </w:rPr>
        <w:t>Mini-ciclos</w:t>
      </w:r>
      <w:proofErr w:type="spellEnd"/>
      <w:r w:rsidRPr="00576005">
        <w:rPr>
          <w:b/>
          <w:bCs/>
          <w:lang w:val="es-ES"/>
        </w:rPr>
        <w:t xml:space="preserve"> definidos</w:t>
      </w:r>
    </w:p>
    <w:p w14:paraId="09B2D47F" w14:textId="77777777" w:rsidR="00576005" w:rsidRPr="00576005" w:rsidRDefault="00576005" w:rsidP="00576005">
      <w:pPr>
        <w:numPr>
          <w:ilvl w:val="1"/>
          <w:numId w:val="1"/>
        </w:numPr>
        <w:rPr>
          <w:lang w:val="es-ES"/>
        </w:rPr>
      </w:pPr>
      <w:r w:rsidRPr="00576005">
        <w:rPr>
          <w:b/>
          <w:bCs/>
          <w:lang w:val="es-ES"/>
        </w:rPr>
        <w:t>Ciclo de Diseño Inicial:</w:t>
      </w:r>
      <w:r w:rsidRPr="00576005">
        <w:rPr>
          <w:lang w:val="es-ES"/>
        </w:rPr>
        <w:t> Arquitectura base y simulador visual. Permitió contar con un producto mínimo viable.</w:t>
      </w:r>
    </w:p>
    <w:p w14:paraId="2C8EB799" w14:textId="77777777" w:rsidR="00576005" w:rsidRPr="00576005" w:rsidRDefault="00576005" w:rsidP="00576005">
      <w:pPr>
        <w:numPr>
          <w:ilvl w:val="1"/>
          <w:numId w:val="1"/>
        </w:numPr>
        <w:rPr>
          <w:lang w:val="es-ES"/>
        </w:rPr>
      </w:pPr>
      <w:r w:rsidRPr="00576005">
        <w:rPr>
          <w:b/>
          <w:bCs/>
          <w:lang w:val="es-ES"/>
        </w:rPr>
        <w:t>Ciclo de Automatización y Tracking:</w:t>
      </w:r>
      <w:r w:rsidRPr="00576005">
        <w:rPr>
          <w:lang w:val="es-ES"/>
        </w:rPr>
        <w:t> Implementación de </w:t>
      </w:r>
      <w:proofErr w:type="spellStart"/>
      <w:proofErr w:type="gramStart"/>
      <w:r w:rsidRPr="00576005">
        <w:rPr>
          <w:lang w:val="es-ES"/>
        </w:rPr>
        <w:t>moveRobots</w:t>
      </w:r>
      <w:proofErr w:type="spellEnd"/>
      <w:r w:rsidRPr="00576005">
        <w:rPr>
          <w:lang w:val="es-ES"/>
        </w:rPr>
        <w:t>(</w:t>
      </w:r>
      <w:proofErr w:type="gramEnd"/>
      <w:r w:rsidRPr="00576005">
        <w:rPr>
          <w:lang w:val="es-ES"/>
        </w:rPr>
        <w:t>), registro de ganancias y consultas avanzadas. Aseguró cumplimiento de requisitos de automatización.</w:t>
      </w:r>
    </w:p>
    <w:p w14:paraId="7A26298B" w14:textId="77777777" w:rsidR="00576005" w:rsidRPr="00576005" w:rsidRDefault="00576005" w:rsidP="00576005">
      <w:pPr>
        <w:numPr>
          <w:ilvl w:val="1"/>
          <w:numId w:val="1"/>
        </w:numPr>
        <w:rPr>
          <w:lang w:val="es-ES"/>
        </w:rPr>
      </w:pPr>
      <w:r w:rsidRPr="00576005">
        <w:rPr>
          <w:b/>
          <w:bCs/>
          <w:lang w:val="es-ES"/>
        </w:rPr>
        <w:t>Ciclo de Solución ICPC:</w:t>
      </w:r>
      <w:r w:rsidRPr="00576005">
        <w:rPr>
          <w:lang w:val="es-ES"/>
        </w:rPr>
        <w:t> Desarrollo del algoritmo de asignación óptima y separación de responsabilidades en </w:t>
      </w:r>
      <w:proofErr w:type="spellStart"/>
      <w:r w:rsidRPr="00576005">
        <w:rPr>
          <w:lang w:val="es-ES"/>
        </w:rPr>
        <w:t>SilkRoadContest</w:t>
      </w:r>
      <w:proofErr w:type="spellEnd"/>
      <w:r w:rsidRPr="00576005">
        <w:rPr>
          <w:lang w:val="es-ES"/>
        </w:rPr>
        <w:t>. Finalizó la capacidad de resolver y simular el problema de la maratón.</w:t>
      </w:r>
    </w:p>
    <w:p w14:paraId="2514A5D8" w14:textId="77777777" w:rsidR="00576005" w:rsidRPr="00576005" w:rsidRDefault="00576005" w:rsidP="00576005">
      <w:pPr>
        <w:numPr>
          <w:ilvl w:val="0"/>
          <w:numId w:val="1"/>
        </w:numPr>
        <w:rPr>
          <w:lang w:val="es-ES"/>
        </w:rPr>
      </w:pPr>
      <w:r w:rsidRPr="00576005">
        <w:rPr>
          <w:b/>
          <w:bCs/>
          <w:lang w:val="es-ES"/>
        </w:rPr>
        <w:t>Estado actual del proyecto</w:t>
      </w:r>
      <w:r w:rsidRPr="00576005">
        <w:rPr>
          <w:lang w:val="es-ES"/>
        </w:rPr>
        <w:br/>
        <w:t xml:space="preserve">Completado al término del Ciclo de Solución ICPC. Todos los métodos (1–15) están implementados y verificados con </w:t>
      </w:r>
      <w:proofErr w:type="spellStart"/>
      <w:r w:rsidRPr="00576005">
        <w:rPr>
          <w:lang w:val="es-ES"/>
        </w:rPr>
        <w:t>tests</w:t>
      </w:r>
      <w:proofErr w:type="spellEnd"/>
      <w:r w:rsidRPr="00576005">
        <w:rPr>
          <w:lang w:val="es-ES"/>
        </w:rPr>
        <w:t>, la simulación y la barra de progreso funcionan, y no quedan funcionalidades pendientes.</w:t>
      </w:r>
    </w:p>
    <w:p w14:paraId="242B1C1F" w14:textId="77777777" w:rsidR="00576005" w:rsidRPr="00576005" w:rsidRDefault="00576005" w:rsidP="00576005">
      <w:pPr>
        <w:numPr>
          <w:ilvl w:val="0"/>
          <w:numId w:val="1"/>
        </w:numPr>
        <w:rPr>
          <w:lang w:val="es-ES"/>
        </w:rPr>
      </w:pPr>
      <w:r w:rsidRPr="00576005">
        <w:rPr>
          <w:b/>
          <w:bCs/>
          <w:lang w:val="es-ES"/>
        </w:rPr>
        <w:t>Tiempo total invertido (Horas/Hombre)</w:t>
      </w:r>
      <w:r w:rsidRPr="00576005">
        <w:rPr>
          <w:lang w:val="es-ES"/>
        </w:rPr>
        <w:br/>
        <w:t>– Diseño Inicial: 120 h</w:t>
      </w:r>
      <w:r w:rsidRPr="00576005">
        <w:rPr>
          <w:lang w:val="es-ES"/>
        </w:rPr>
        <w:br/>
        <w:t>– Automatización y Tracking: 80 h</w:t>
      </w:r>
      <w:r w:rsidRPr="00576005">
        <w:rPr>
          <w:lang w:val="es-ES"/>
        </w:rPr>
        <w:br/>
        <w:t>– Solución ICPC y refactorización: 136 h</w:t>
      </w:r>
      <w:r w:rsidRPr="00576005">
        <w:rPr>
          <w:lang w:val="es-ES"/>
        </w:rPr>
        <w:br/>
      </w:r>
      <w:r w:rsidRPr="00576005">
        <w:rPr>
          <w:b/>
          <w:bCs/>
          <w:lang w:val="es-ES"/>
        </w:rPr>
        <w:t>Total:</w:t>
      </w:r>
      <w:r w:rsidRPr="00576005">
        <w:rPr>
          <w:lang w:val="es-ES"/>
        </w:rPr>
        <w:t> 336 h</w:t>
      </w:r>
    </w:p>
    <w:p w14:paraId="24E2A422" w14:textId="77777777" w:rsidR="00576005" w:rsidRPr="00576005" w:rsidRDefault="00576005" w:rsidP="00576005">
      <w:pPr>
        <w:numPr>
          <w:ilvl w:val="0"/>
          <w:numId w:val="1"/>
        </w:numPr>
        <w:rPr>
          <w:lang w:val="es-ES"/>
        </w:rPr>
      </w:pPr>
      <w:r w:rsidRPr="00576005">
        <w:rPr>
          <w:b/>
          <w:bCs/>
          <w:lang w:val="es-ES"/>
        </w:rPr>
        <w:t>Mayor logro</w:t>
      </w:r>
      <w:r w:rsidRPr="00576005">
        <w:rPr>
          <w:lang w:val="es-ES"/>
        </w:rPr>
        <w:br/>
        <w:t>Integrar la clase abstracta </w:t>
      </w:r>
      <w:proofErr w:type="spellStart"/>
      <w:r w:rsidRPr="00576005">
        <w:rPr>
          <w:lang w:val="es-ES"/>
        </w:rPr>
        <w:t>Shape</w:t>
      </w:r>
      <w:proofErr w:type="spellEnd"/>
      <w:r w:rsidRPr="00576005">
        <w:rPr>
          <w:lang w:val="es-ES"/>
        </w:rPr>
        <w:t> como base de figuras en el simulador. Esta arquitectura permitió reducir duplicación, habilitar polimorfismo y cumplir el principio Open/</w:t>
      </w:r>
      <w:proofErr w:type="spellStart"/>
      <w:r w:rsidRPr="00576005">
        <w:rPr>
          <w:lang w:val="es-ES"/>
        </w:rPr>
        <w:t>Closed</w:t>
      </w:r>
      <w:proofErr w:type="spellEnd"/>
      <w:r w:rsidRPr="00576005">
        <w:rPr>
          <w:lang w:val="es-ES"/>
        </w:rPr>
        <w:t>, mejorando mantenibilidad y extensibilidad.</w:t>
      </w:r>
    </w:p>
    <w:p w14:paraId="25BF8225" w14:textId="6B1E615A" w:rsidR="00576005" w:rsidRPr="00576005" w:rsidRDefault="00576005" w:rsidP="00576005">
      <w:pPr>
        <w:numPr>
          <w:ilvl w:val="0"/>
          <w:numId w:val="1"/>
        </w:numPr>
        <w:rPr>
          <w:lang w:val="es-ES"/>
        </w:rPr>
      </w:pPr>
      <w:r w:rsidRPr="00576005">
        <w:rPr>
          <w:b/>
          <w:bCs/>
          <w:lang w:val="es-ES"/>
        </w:rPr>
        <w:t>Mayor problema técnico</w:t>
      </w:r>
      <w:r w:rsidRPr="00576005">
        <w:rPr>
          <w:lang w:val="es-ES"/>
        </w:rPr>
        <w:br/>
        <w:t xml:space="preserve">La mala interpretación inicial del problema </w:t>
      </w:r>
      <w:proofErr w:type="gramStart"/>
      <w:r w:rsidRPr="00576005">
        <w:rPr>
          <w:lang w:val="es-ES"/>
        </w:rPr>
        <w:t>ICPC .</w:t>
      </w:r>
      <w:proofErr w:type="gramEnd"/>
      <w:r w:rsidRPr="00576005">
        <w:rPr>
          <w:lang w:val="es-ES"/>
        </w:rPr>
        <w:t xml:space="preserve"> Se solucionó mediante lectura detallada del enunciado, análisis de casos de prueba y reimplementación</w:t>
      </w:r>
      <w:r w:rsidR="00015B11">
        <w:rPr>
          <w:lang w:val="es-ES"/>
        </w:rPr>
        <w:t>.</w:t>
      </w:r>
    </w:p>
    <w:p w14:paraId="3EF09E75" w14:textId="29C96D98" w:rsidR="00576005" w:rsidRPr="00576005" w:rsidRDefault="00576005" w:rsidP="00576005">
      <w:pPr>
        <w:numPr>
          <w:ilvl w:val="0"/>
          <w:numId w:val="1"/>
        </w:numPr>
        <w:rPr>
          <w:lang w:val="es-ES"/>
        </w:rPr>
      </w:pPr>
      <w:r w:rsidRPr="00576005">
        <w:rPr>
          <w:b/>
          <w:bCs/>
          <w:lang w:val="es-ES"/>
        </w:rPr>
        <w:t>Buenas prácticas del equipo y compromisos</w:t>
      </w:r>
      <w:r w:rsidRPr="00576005">
        <w:rPr>
          <w:lang w:val="es-ES"/>
        </w:rPr>
        <w:br/>
        <w:t>– </w:t>
      </w:r>
      <w:r w:rsidRPr="00576005">
        <w:rPr>
          <w:i/>
          <w:iCs/>
          <w:lang w:val="es-ES"/>
        </w:rPr>
        <w:t>Buenos resultados:</w:t>
      </w:r>
      <w:r w:rsidRPr="00576005">
        <w:rPr>
          <w:lang w:val="es-ES"/>
        </w:rPr>
        <w:t> Comunicación constante</w:t>
      </w:r>
      <w:r w:rsidRPr="00576005">
        <w:rPr>
          <w:lang w:val="es-ES"/>
        </w:rPr>
        <w:br/>
        <w:t xml:space="preserve">realizar </w:t>
      </w:r>
      <w:proofErr w:type="spellStart"/>
      <w:r w:rsidRPr="00576005">
        <w:rPr>
          <w:lang w:val="es-ES"/>
        </w:rPr>
        <w:t>mini-ciclo</w:t>
      </w:r>
      <w:proofErr w:type="spellEnd"/>
      <w:r w:rsidRPr="00576005">
        <w:rPr>
          <w:lang w:val="es-ES"/>
        </w:rPr>
        <w:t>.</w:t>
      </w:r>
    </w:p>
    <w:p w14:paraId="2FFBC041" w14:textId="390CAAA8" w:rsidR="00576005" w:rsidRPr="00576005" w:rsidRDefault="00576005" w:rsidP="00576005">
      <w:pPr>
        <w:numPr>
          <w:ilvl w:val="0"/>
          <w:numId w:val="1"/>
        </w:numPr>
        <w:rPr>
          <w:lang w:val="es-ES"/>
        </w:rPr>
      </w:pPr>
      <w:r w:rsidRPr="00576005">
        <w:rPr>
          <w:b/>
          <w:bCs/>
          <w:lang w:val="es-ES"/>
        </w:rPr>
        <w:t>Práctica XP más útil</w:t>
      </w:r>
      <w:r w:rsidRPr="00576005">
        <w:rPr>
          <w:lang w:val="es-ES"/>
        </w:rPr>
        <w:br/>
        <w:t xml:space="preserve">La integración continua y el </w:t>
      </w:r>
      <w:proofErr w:type="spellStart"/>
      <w:r w:rsidRPr="00576005">
        <w:rPr>
          <w:lang w:val="es-ES"/>
        </w:rPr>
        <w:t>feedback</w:t>
      </w:r>
      <w:proofErr w:type="spellEnd"/>
      <w:r w:rsidRPr="00576005">
        <w:rPr>
          <w:lang w:val="es-ES"/>
        </w:rPr>
        <w:t xml:space="preserve"> inmediato.</w:t>
      </w:r>
    </w:p>
    <w:p w14:paraId="680B379B" w14:textId="77777777" w:rsidR="00576005" w:rsidRPr="00576005" w:rsidRDefault="00576005" w:rsidP="00576005">
      <w:pPr>
        <w:numPr>
          <w:ilvl w:val="0"/>
          <w:numId w:val="1"/>
        </w:numPr>
        <w:rPr>
          <w:lang w:val="es-ES"/>
        </w:rPr>
      </w:pPr>
      <w:r w:rsidRPr="00576005">
        <w:rPr>
          <w:b/>
          <w:bCs/>
          <w:lang w:val="es-ES"/>
        </w:rPr>
        <w:t>Referencias</w:t>
      </w:r>
      <w:r w:rsidRPr="00576005">
        <w:rPr>
          <w:lang w:val="es-ES"/>
        </w:rPr>
        <w:br/>
        <w:t>Debido a la colaboración con modelos de lenguaje avanzados (</w:t>
      </w:r>
      <w:proofErr w:type="spellStart"/>
      <w:r w:rsidRPr="00576005">
        <w:rPr>
          <w:lang w:val="es-ES"/>
        </w:rPr>
        <w:t>LLMs</w:t>
      </w:r>
      <w:proofErr w:type="spellEnd"/>
      <w:r w:rsidRPr="00576005">
        <w:rPr>
          <w:lang w:val="es-ES"/>
        </w:rPr>
        <w:t xml:space="preserve">) como </w:t>
      </w:r>
      <w:r w:rsidRPr="00576005">
        <w:rPr>
          <w:lang w:val="es-ES"/>
        </w:rPr>
        <w:lastRenderedPageBreak/>
        <w:t>coautores y tutores de código, la mayor parte del diseño y la implementación contó con la asistencia de estas herramientas.</w:t>
      </w:r>
    </w:p>
    <w:p w14:paraId="61758743" w14:textId="77777777" w:rsidR="00274573" w:rsidRPr="00576005" w:rsidRDefault="00274573" w:rsidP="00576005"/>
    <w:sectPr w:rsidR="00274573" w:rsidRPr="00576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C40972"/>
    <w:multiLevelType w:val="multilevel"/>
    <w:tmpl w:val="0F8A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09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05"/>
    <w:rsid w:val="00015B11"/>
    <w:rsid w:val="001F5066"/>
    <w:rsid w:val="00274573"/>
    <w:rsid w:val="00576005"/>
    <w:rsid w:val="00633B27"/>
    <w:rsid w:val="006B0AAE"/>
    <w:rsid w:val="008D3748"/>
    <w:rsid w:val="00971098"/>
    <w:rsid w:val="00AA0825"/>
    <w:rsid w:val="00D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A554"/>
  <w15:chartTrackingRefBased/>
  <w15:docId w15:val="{77126D84-0856-448A-AD9A-A4CB0EEB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76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6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00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600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00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00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00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00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00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00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005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76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00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00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76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005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760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0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005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76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034A344A08E944969C44B297B99A43" ma:contentTypeVersion="16" ma:contentTypeDescription="Create a new document." ma:contentTypeScope="" ma:versionID="574f99b9c0446a88edfc35111aae811c">
  <xsd:schema xmlns:xsd="http://www.w3.org/2001/XMLSchema" xmlns:xs="http://www.w3.org/2001/XMLSchema" xmlns:p="http://schemas.microsoft.com/office/2006/metadata/properties" xmlns:ns3="94190170-b852-4e27-b3b9-f66648631423" xmlns:ns4="eb6022c7-2fc7-47b6-891b-4440c0b4468b" targetNamespace="http://schemas.microsoft.com/office/2006/metadata/properties" ma:root="true" ma:fieldsID="2849b6d777a930bf4a6dc111f373a413" ns3:_="" ns4:_="">
    <xsd:import namespace="94190170-b852-4e27-b3b9-f66648631423"/>
    <xsd:import namespace="eb6022c7-2fc7-47b6-891b-4440c0b446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90170-b852-4e27-b3b9-f66648631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022c7-2fc7-47b6-891b-4440c0b4468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190170-b852-4e27-b3b9-f66648631423" xsi:nil="true"/>
  </documentManagement>
</p:properties>
</file>

<file path=customXml/itemProps1.xml><?xml version="1.0" encoding="utf-8"?>
<ds:datastoreItem xmlns:ds="http://schemas.openxmlformats.org/officeDocument/2006/customXml" ds:itemID="{05D667C9-000C-4043-91F2-3972BCAB1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90170-b852-4e27-b3b9-f66648631423"/>
    <ds:schemaRef ds:uri="eb6022c7-2fc7-47b6-891b-4440c0b44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DF959D-8F32-4B42-B072-D647CC94D4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D2BCB6-7BBA-4F50-A911-E97BF781F324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94190170-b852-4e27-b3b9-f66648631423"/>
    <ds:schemaRef ds:uri="eb6022c7-2fc7-47b6-891b-4440c0b4468b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CUERVO CONTRERAS</dc:creator>
  <cp:keywords/>
  <dc:description/>
  <cp:lastModifiedBy>JUAN PABLO CUERVO CONTRERAS</cp:lastModifiedBy>
  <cp:revision>2</cp:revision>
  <dcterms:created xsi:type="dcterms:W3CDTF">2025-10-19T05:53:00Z</dcterms:created>
  <dcterms:modified xsi:type="dcterms:W3CDTF">2025-10-19T05:53:00Z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0x0101009F034A344A08E944969C44B297B99A43</vt:lpwstr>
  </property>
</Properties>
</file>