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14E1" w14:textId="69FA6638" w:rsidR="00030842" w:rsidRPr="004E5BE4" w:rsidRDefault="004E5BE4" w:rsidP="00CF5EE4">
      <w:pPr>
        <w:jc w:val="center"/>
        <w:rPr>
          <w:rFonts w:ascii="黑体" w:eastAsia="黑体" w:hAnsi="黑体"/>
          <w:sz w:val="32"/>
          <w:szCs w:val="32"/>
        </w:rPr>
      </w:pPr>
      <w:r w:rsidRPr="004E5BE4">
        <w:rPr>
          <w:rFonts w:ascii="黑体" w:eastAsia="黑体" w:hAnsi="黑体" w:hint="eastAsia"/>
          <w:sz w:val="32"/>
          <w:szCs w:val="32"/>
        </w:rPr>
        <w:t>说明文档及相关截图</w:t>
      </w:r>
    </w:p>
    <w:p w14:paraId="46306356" w14:textId="244345E8" w:rsidR="004E5BE4" w:rsidRPr="000D7F9A" w:rsidRDefault="004E5BE4" w:rsidP="000D7F9A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一、概述</w:t>
      </w:r>
    </w:p>
    <w:p w14:paraId="4D541BA0" w14:textId="37491A0B" w:rsidR="004E5BE4" w:rsidRPr="004C2D56" w:rsidRDefault="004E5BE4" w:rsidP="004E5BE4">
      <w:pPr>
        <w:ind w:firstLine="420"/>
        <w:rPr>
          <w:rFonts w:ascii="宋体" w:eastAsia="宋体" w:hAnsi="宋体"/>
          <w:sz w:val="24"/>
          <w:szCs w:val="24"/>
        </w:rPr>
      </w:pPr>
      <w:r w:rsidRPr="004C2D56">
        <w:rPr>
          <w:rFonts w:ascii="宋体" w:eastAsia="宋体" w:hAnsi="宋体" w:hint="eastAsia"/>
          <w:sz w:val="24"/>
          <w:szCs w:val="24"/>
        </w:rPr>
        <w:t>采用python进行代码编写，包括了三种梯度下降法求多元线性回归函数的方式：标量乘法、向量乘法、矩阵乘法。手动实现了三种公式，并进行了结果误差分析。</w:t>
      </w:r>
    </w:p>
    <w:p w14:paraId="0A78E699" w14:textId="3DA2E866" w:rsidR="004E5BE4" w:rsidRPr="004C2D56" w:rsidRDefault="004E5BE4" w:rsidP="004E5BE4">
      <w:pPr>
        <w:ind w:firstLine="420"/>
        <w:rPr>
          <w:rFonts w:ascii="宋体" w:eastAsia="宋体" w:hAnsi="宋体"/>
          <w:sz w:val="24"/>
          <w:szCs w:val="24"/>
        </w:rPr>
      </w:pPr>
      <w:r w:rsidRPr="004C2D56">
        <w:rPr>
          <w:rFonts w:ascii="宋体" w:eastAsia="宋体" w:hAnsi="宋体" w:hint="eastAsia"/>
          <w:sz w:val="24"/>
          <w:szCs w:val="24"/>
        </w:rPr>
        <w:t>代码中梯度下降的终止条件设置为相邻两次梯度下降的损失函数值loss之差小于等于1e</w:t>
      </w:r>
      <w:r w:rsidRPr="004C2D56">
        <w:rPr>
          <w:rFonts w:ascii="宋体" w:eastAsia="宋体" w:hAnsi="宋体"/>
          <w:sz w:val="24"/>
          <w:szCs w:val="24"/>
        </w:rPr>
        <w:t>-5</w:t>
      </w:r>
      <w:r w:rsidRPr="004C2D56">
        <w:rPr>
          <w:rFonts w:ascii="宋体" w:eastAsia="宋体" w:hAnsi="宋体" w:hint="eastAsia"/>
          <w:sz w:val="24"/>
          <w:szCs w:val="24"/>
        </w:rPr>
        <w:t>，即</w:t>
      </w:r>
      <w:r w:rsidRPr="004C2D56">
        <w:rPr>
          <w:rFonts w:ascii="宋体" w:eastAsia="宋体" w:hAnsi="宋体"/>
          <w:sz w:val="24"/>
          <w:szCs w:val="24"/>
        </w:rPr>
        <w:t>abs(loss_temp - current) &lt;= 1e-5</w:t>
      </w:r>
      <w:r w:rsidRPr="004C2D56">
        <w:rPr>
          <w:rFonts w:ascii="宋体" w:eastAsia="宋体" w:hAnsi="宋体" w:hint="eastAsia"/>
          <w:sz w:val="24"/>
          <w:szCs w:val="24"/>
        </w:rPr>
        <w:t>，约束条件越苛刻，运行时长也会增加，可适当降低条件加快速度。</w:t>
      </w:r>
      <w:r w:rsidR="001F72B9" w:rsidRPr="004C2D56">
        <w:rPr>
          <w:rFonts w:ascii="宋体" w:eastAsia="宋体" w:hAnsi="宋体" w:hint="eastAsia"/>
          <w:sz w:val="24"/>
          <w:szCs w:val="24"/>
        </w:rPr>
        <w:t>直接运行，三种方式大约分别需要2</w:t>
      </w:r>
      <w:r w:rsidR="001F72B9" w:rsidRPr="004C2D56">
        <w:rPr>
          <w:rFonts w:ascii="宋体" w:eastAsia="宋体" w:hAnsi="宋体"/>
          <w:sz w:val="24"/>
          <w:szCs w:val="24"/>
        </w:rPr>
        <w:t>0</w:t>
      </w:r>
      <w:r w:rsidR="001F72B9" w:rsidRPr="004C2D56">
        <w:rPr>
          <w:rFonts w:ascii="宋体" w:eastAsia="宋体" w:hAnsi="宋体" w:hint="eastAsia"/>
          <w:sz w:val="24"/>
          <w:szCs w:val="24"/>
        </w:rPr>
        <w:t>min、3</w:t>
      </w:r>
      <w:r w:rsidR="001F72B9" w:rsidRPr="004C2D56">
        <w:rPr>
          <w:rFonts w:ascii="宋体" w:eastAsia="宋体" w:hAnsi="宋体"/>
          <w:sz w:val="24"/>
          <w:szCs w:val="24"/>
        </w:rPr>
        <w:t>0</w:t>
      </w:r>
      <w:r w:rsidR="001F72B9" w:rsidRPr="004C2D56">
        <w:rPr>
          <w:rFonts w:ascii="宋体" w:eastAsia="宋体" w:hAnsi="宋体" w:hint="eastAsia"/>
          <w:sz w:val="24"/>
          <w:szCs w:val="24"/>
        </w:rPr>
        <w:t>min、3</w:t>
      </w:r>
      <w:r w:rsidR="001F72B9" w:rsidRPr="004C2D56">
        <w:rPr>
          <w:rFonts w:ascii="宋体" w:eastAsia="宋体" w:hAnsi="宋体"/>
          <w:sz w:val="24"/>
          <w:szCs w:val="24"/>
        </w:rPr>
        <w:t>0</w:t>
      </w:r>
      <w:r w:rsidR="001F72B9" w:rsidRPr="004C2D56">
        <w:rPr>
          <w:rFonts w:ascii="宋体" w:eastAsia="宋体" w:hAnsi="宋体" w:hint="eastAsia"/>
          <w:sz w:val="24"/>
          <w:szCs w:val="24"/>
        </w:rPr>
        <w:t>s，可将1e</w:t>
      </w:r>
      <w:r w:rsidR="001F72B9" w:rsidRPr="004C2D56">
        <w:rPr>
          <w:rFonts w:ascii="宋体" w:eastAsia="宋体" w:hAnsi="宋体"/>
          <w:sz w:val="24"/>
          <w:szCs w:val="24"/>
        </w:rPr>
        <w:t>-5</w:t>
      </w:r>
      <w:r w:rsidR="001F72B9" w:rsidRPr="004C2D56">
        <w:rPr>
          <w:rFonts w:ascii="宋体" w:eastAsia="宋体" w:hAnsi="宋体" w:hint="eastAsia"/>
          <w:sz w:val="24"/>
          <w:szCs w:val="24"/>
        </w:rPr>
        <w:t>改为1e</w:t>
      </w:r>
      <w:r w:rsidR="001F72B9" w:rsidRPr="004C2D56">
        <w:rPr>
          <w:rFonts w:ascii="宋体" w:eastAsia="宋体" w:hAnsi="宋体"/>
          <w:sz w:val="24"/>
          <w:szCs w:val="24"/>
        </w:rPr>
        <w:t>-4/1e-3</w:t>
      </w:r>
      <w:r w:rsidR="001F72B9" w:rsidRPr="004C2D56">
        <w:rPr>
          <w:rFonts w:ascii="宋体" w:eastAsia="宋体" w:hAnsi="宋体" w:hint="eastAsia"/>
          <w:sz w:val="24"/>
          <w:szCs w:val="24"/>
        </w:rPr>
        <w:t>会减少运行时间，但误差也会随之增加。</w:t>
      </w:r>
    </w:p>
    <w:p w14:paraId="3E62A7B1" w14:textId="4F3878E8" w:rsidR="004E5BE4" w:rsidRPr="004C2D56" w:rsidRDefault="00CF5EE4" w:rsidP="004E5BE4">
      <w:pPr>
        <w:ind w:firstLine="420"/>
        <w:rPr>
          <w:rFonts w:ascii="宋体" w:eastAsia="宋体" w:hAnsi="宋体"/>
          <w:sz w:val="24"/>
          <w:szCs w:val="24"/>
        </w:rPr>
      </w:pPr>
      <w:r w:rsidRPr="004C2D56">
        <w:rPr>
          <w:rFonts w:ascii="宋体" w:eastAsia="宋体" w:hAnsi="宋体" w:hint="eastAsia"/>
          <w:sz w:val="24"/>
          <w:szCs w:val="24"/>
        </w:rPr>
        <w:t>回归模型的评价指标选用的是MSE-平均平方误差。</w:t>
      </w:r>
    </w:p>
    <w:p w14:paraId="44833226" w14:textId="0E4FC0F3" w:rsidR="00CF5EE4" w:rsidRPr="000D7F9A" w:rsidRDefault="00CF5EE4" w:rsidP="000D7F9A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二、运行方法</w:t>
      </w:r>
    </w:p>
    <w:p w14:paraId="24A9EF5D" w14:textId="3858F35A" w:rsidR="00CF5EE4" w:rsidRDefault="00CF5EE4" w:rsidP="004C2D56">
      <w:pPr>
        <w:ind w:firstLine="420"/>
      </w:pPr>
      <w:r w:rsidRPr="004C2D56">
        <w:rPr>
          <w:rFonts w:ascii="宋体" w:eastAsia="宋体" w:hAnsi="宋体" w:hint="eastAsia"/>
          <w:sz w:val="24"/>
          <w:szCs w:val="24"/>
        </w:rPr>
        <w:t>代码用到的工具包有pandas（用于读取数据集）、numpy（用于矩阵运算）。</w:t>
      </w:r>
      <w:r w:rsidRPr="004C2D56">
        <w:rPr>
          <w:rFonts w:ascii="宋体" w:eastAsia="宋体" w:hAnsi="宋体"/>
          <w:sz w:val="24"/>
          <w:szCs w:val="24"/>
        </w:rPr>
        <w:t>P</w:t>
      </w:r>
      <w:r w:rsidRPr="004C2D56">
        <w:rPr>
          <w:rFonts w:ascii="宋体" w:eastAsia="宋体" w:hAnsi="宋体" w:hint="eastAsia"/>
          <w:sz w:val="24"/>
          <w:szCs w:val="24"/>
        </w:rPr>
        <w:t>ython含有这两个包即可正常运行。</w:t>
      </w:r>
    </w:p>
    <w:p w14:paraId="55300F02" w14:textId="322789A4" w:rsidR="00CF5EE4" w:rsidRPr="000D7F9A" w:rsidRDefault="00CF5EE4" w:rsidP="000D7F9A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三、梯度下降视图</w:t>
      </w:r>
    </w:p>
    <w:p w14:paraId="31D8150C" w14:textId="41344ECC" w:rsidR="00CF5EE4" w:rsidRPr="004C2D56" w:rsidRDefault="00CF5EE4" w:rsidP="00CF5EE4">
      <w:pPr>
        <w:ind w:firstLine="420"/>
        <w:rPr>
          <w:rFonts w:ascii="宋体" w:eastAsia="宋体" w:hAnsi="宋体"/>
          <w:sz w:val="24"/>
          <w:szCs w:val="24"/>
        </w:rPr>
      </w:pPr>
      <w:r w:rsidRPr="004C2D56">
        <w:rPr>
          <w:rFonts w:ascii="宋体" w:eastAsia="宋体" w:hAnsi="宋体" w:hint="eastAsia"/>
          <w:sz w:val="24"/>
          <w:szCs w:val="24"/>
        </w:rPr>
        <w:t>在编写阶段，我将x坐标设为迭代次数（取前1</w:t>
      </w:r>
      <w:r w:rsidRPr="004C2D56">
        <w:rPr>
          <w:rFonts w:ascii="宋体" w:eastAsia="宋体" w:hAnsi="宋体"/>
          <w:sz w:val="24"/>
          <w:szCs w:val="24"/>
        </w:rPr>
        <w:t>0000</w:t>
      </w:r>
      <w:r w:rsidRPr="004C2D56">
        <w:rPr>
          <w:rFonts w:ascii="宋体" w:eastAsia="宋体" w:hAnsi="宋体" w:hint="eastAsia"/>
          <w:sz w:val="24"/>
          <w:szCs w:val="24"/>
        </w:rPr>
        <w:t>次），y坐标设为损失函数值lo</w:t>
      </w:r>
      <w:r w:rsidRPr="004C2D56">
        <w:rPr>
          <w:rFonts w:ascii="宋体" w:eastAsia="宋体" w:hAnsi="宋体"/>
          <w:sz w:val="24"/>
          <w:szCs w:val="24"/>
        </w:rPr>
        <w:t>ss</w:t>
      </w:r>
      <w:r w:rsidRPr="004C2D56">
        <w:rPr>
          <w:rFonts w:ascii="宋体" w:eastAsia="宋体" w:hAnsi="宋体" w:hint="eastAsia"/>
          <w:sz w:val="24"/>
          <w:szCs w:val="24"/>
        </w:rPr>
        <w:t>，下面给出了标量公式、矩阵公式的图（</w:t>
      </w:r>
      <w:r w:rsidR="00431ECF" w:rsidRPr="004C2D56">
        <w:rPr>
          <w:rFonts w:ascii="宋体" w:eastAsia="宋体" w:hAnsi="宋体" w:hint="eastAsia"/>
          <w:sz w:val="24"/>
          <w:szCs w:val="24"/>
        </w:rPr>
        <w:t>为</w:t>
      </w:r>
      <w:r w:rsidRPr="004C2D56">
        <w:rPr>
          <w:rFonts w:ascii="宋体" w:eastAsia="宋体" w:hAnsi="宋体" w:hint="eastAsia"/>
          <w:sz w:val="24"/>
          <w:szCs w:val="24"/>
        </w:rPr>
        <w:t>避免不必要的导包，作图代码已删除）：</w:t>
      </w:r>
    </w:p>
    <w:p w14:paraId="2A977B88" w14:textId="77777777" w:rsidR="00CF5EE4" w:rsidRDefault="00CF5EE4" w:rsidP="00CF5EE4">
      <w:pPr>
        <w:keepNext/>
        <w:jc w:val="center"/>
      </w:pPr>
      <w:r w:rsidRPr="00030842">
        <w:rPr>
          <w:noProof/>
        </w:rPr>
        <w:drawing>
          <wp:inline distT="0" distB="0" distL="0" distR="0" wp14:anchorId="3942F937" wp14:editId="31D9A8CF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6D99" w14:textId="6A841AE0" w:rsidR="00CF5EE4" w:rsidRDefault="00CF5EE4" w:rsidP="00CF5EE4">
      <w:pPr>
        <w:pStyle w:val="a7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D7F9A">
        <w:rPr>
          <w:noProof/>
        </w:rPr>
        <w:t>1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标量方法</w:t>
      </w:r>
    </w:p>
    <w:p w14:paraId="203E7A17" w14:textId="77777777" w:rsidR="00CF5EE4" w:rsidRDefault="00CF5EE4" w:rsidP="00CF5EE4">
      <w:pPr>
        <w:keepNext/>
        <w:jc w:val="center"/>
      </w:pPr>
      <w:r w:rsidRPr="004D73E2">
        <w:rPr>
          <w:noProof/>
        </w:rPr>
        <w:lastRenderedPageBreak/>
        <w:drawing>
          <wp:inline distT="0" distB="0" distL="0" distR="0" wp14:anchorId="300550BE" wp14:editId="5916DF65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CED" w14:textId="034FBDA9" w:rsidR="00CF5EE4" w:rsidRDefault="00CF5EE4" w:rsidP="00CF5EE4">
      <w:pPr>
        <w:pStyle w:val="a7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0D7F9A">
        <w:rPr>
          <w:noProof/>
        </w:rPr>
        <w:t>2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矩阵方式</w:t>
      </w:r>
    </w:p>
    <w:p w14:paraId="3F5C2B2C" w14:textId="13B7F80A" w:rsidR="00CF5EE4" w:rsidRPr="000D7F9A" w:rsidRDefault="00CF5EE4" w:rsidP="000D7F9A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四、运行结果</w:t>
      </w:r>
    </w:p>
    <w:p w14:paraId="653EE8D0" w14:textId="091A1D91" w:rsidR="000D7F9A" w:rsidRDefault="007A5186" w:rsidP="000D7F9A">
      <w:pPr>
        <w:keepNext/>
      </w:pPr>
      <w:r>
        <w:rPr>
          <w:noProof/>
        </w:rPr>
        <w:drawing>
          <wp:inline distT="0" distB="0" distL="0" distR="0" wp14:anchorId="49ED028A" wp14:editId="7C5BF287">
            <wp:extent cx="5274310" cy="311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8D3" w14:textId="3705F2AE" w:rsidR="00CF5EE4" w:rsidRPr="00CF5EE4" w:rsidRDefault="000D7F9A" w:rsidP="000D7F9A">
      <w:pPr>
        <w:pStyle w:val="a7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代码运行结果</w:t>
      </w:r>
    </w:p>
    <w:sectPr w:rsidR="00CF5EE4" w:rsidRPr="00CF5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71C3F" w14:textId="77777777" w:rsidR="009A0797" w:rsidRDefault="009A0797" w:rsidP="004E5BE4">
      <w:r>
        <w:separator/>
      </w:r>
    </w:p>
  </w:endnote>
  <w:endnote w:type="continuationSeparator" w:id="0">
    <w:p w14:paraId="4F4DE31A" w14:textId="77777777" w:rsidR="009A0797" w:rsidRDefault="009A0797" w:rsidP="004E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93D8B" w14:textId="77777777" w:rsidR="009A0797" w:rsidRDefault="009A0797" w:rsidP="004E5BE4">
      <w:r>
        <w:separator/>
      </w:r>
    </w:p>
  </w:footnote>
  <w:footnote w:type="continuationSeparator" w:id="0">
    <w:p w14:paraId="7F5D6848" w14:textId="77777777" w:rsidR="009A0797" w:rsidRDefault="009A0797" w:rsidP="004E5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E9"/>
    <w:rsid w:val="00023196"/>
    <w:rsid w:val="00030842"/>
    <w:rsid w:val="000D7F9A"/>
    <w:rsid w:val="001F72B9"/>
    <w:rsid w:val="00431ECF"/>
    <w:rsid w:val="004831A8"/>
    <w:rsid w:val="004B428C"/>
    <w:rsid w:val="004C2D56"/>
    <w:rsid w:val="004C5E3A"/>
    <w:rsid w:val="004D73E2"/>
    <w:rsid w:val="004E5BE4"/>
    <w:rsid w:val="006A53E9"/>
    <w:rsid w:val="007A5186"/>
    <w:rsid w:val="009A0797"/>
    <w:rsid w:val="00C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5DC6B"/>
  <w15:chartTrackingRefBased/>
  <w15:docId w15:val="{661E97D7-6E4A-4129-BD59-185C7218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7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BE4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F5EE4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D7F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7F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9</cp:revision>
  <dcterms:created xsi:type="dcterms:W3CDTF">2021-11-17T11:42:00Z</dcterms:created>
  <dcterms:modified xsi:type="dcterms:W3CDTF">2021-12-02T02:46:00Z</dcterms:modified>
</cp:coreProperties>
</file>