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562B10">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F04E79C"/>
    <w:p w14:paraId="748F9B87"/>
    <w:p w14:paraId="20CBD4F3">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2C6E2398">
                            <w:pPr>
                              <w:pStyle w:val="48"/>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5</w:t>
                            </w:r>
                          </w:p>
                          <w:p w14:paraId="28F168CA">
                            <w:pPr>
                              <w:pStyle w:val="48"/>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14:paraId="2C6E2398">
                      <w:pPr>
                        <w:pStyle w:val="48"/>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5</w:t>
                      </w:r>
                    </w:p>
                    <w:p w14:paraId="28F168CA">
                      <w:pPr>
                        <w:pStyle w:val="48"/>
                        <w:ind w:firstLine="361" w:firstLineChars="50"/>
                        <w:rPr>
                          <w:rFonts w:ascii="Cambria" w:hAnsi="Cambria"/>
                          <w:b/>
                          <w:bCs/>
                          <w:color w:val="FFFFFF"/>
                          <w:sz w:val="72"/>
                          <w:szCs w:val="96"/>
                        </w:rPr>
                      </w:pPr>
                    </w:p>
                  </w:txbxContent>
                </v:textbox>
              </v:rect>
            </w:pict>
          </mc:Fallback>
        </mc:AlternateContent>
      </w:r>
    </w:p>
    <w:p w14:paraId="4506EAB4">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0D1015FE">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65F29C60">
                            <w:pPr>
                              <w:pStyle w:val="48"/>
                              <w:ind w:firstLine="280" w:firstLineChars="50"/>
                              <w:rPr>
                                <w:rFonts w:ascii="华文中宋" w:hAnsi="华文中宋" w:eastAsia="华文中宋"/>
                                <w:color w:val="FFFFFF"/>
                                <w:sz w:val="56"/>
                                <w:szCs w:val="60"/>
                              </w:rPr>
                            </w:pPr>
                            <w:r>
                              <w:rPr>
                                <w:rFonts w:hint="eastAsia" w:ascii="华文中宋" w:hAnsi="华文中宋" w:eastAsia="华文中宋"/>
                                <w:b/>
                                <w:color w:val="FFFFFF"/>
                                <w:sz w:val="56"/>
                                <w:szCs w:val="60"/>
                              </w:rPr>
                              <w:t xml:space="preserve">逻辑与计算机系统设计 </w:t>
                            </w:r>
                            <w:r>
                              <w:rPr>
                                <w:rFonts w:hint="eastAsia" w:ascii="华文中宋" w:hAnsi="华文中宋" w:eastAsia="华文中宋"/>
                                <w:b/>
                                <w:color w:val="FFFFFF"/>
                                <w:sz w:val="56"/>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14:paraId="65F29C60">
                      <w:pPr>
                        <w:pStyle w:val="48"/>
                        <w:ind w:firstLine="280" w:firstLineChars="50"/>
                        <w:rPr>
                          <w:rFonts w:ascii="华文中宋" w:hAnsi="华文中宋" w:eastAsia="华文中宋"/>
                          <w:color w:val="FFFFFF"/>
                          <w:sz w:val="56"/>
                          <w:szCs w:val="60"/>
                        </w:rPr>
                      </w:pPr>
                      <w:r>
                        <w:rPr>
                          <w:rFonts w:hint="eastAsia" w:ascii="华文中宋" w:hAnsi="华文中宋" w:eastAsia="华文中宋"/>
                          <w:b/>
                          <w:color w:val="FFFFFF"/>
                          <w:sz w:val="56"/>
                          <w:szCs w:val="60"/>
                        </w:rPr>
                        <w:t xml:space="preserve">逻辑与计算机系统设计 </w:t>
                      </w:r>
                      <w:r>
                        <w:rPr>
                          <w:rFonts w:hint="eastAsia" w:ascii="华文中宋" w:hAnsi="华文中宋" w:eastAsia="华文中宋"/>
                          <w:b/>
                          <w:color w:val="FFFFFF"/>
                          <w:sz w:val="56"/>
                          <w:szCs w:val="64"/>
                        </w:rPr>
                        <w:t>·实验报告·</w:t>
                      </w:r>
                    </w:p>
                  </w:txbxContent>
                </v:textbox>
              </v:rect>
            </w:pict>
          </mc:Fallback>
        </mc:AlternateContent>
      </w:r>
    </w:p>
    <w:p w14:paraId="3D6C1558">
      <w:pPr>
        <w:widowControl/>
        <w:jc w:val="left"/>
      </w:pPr>
    </w:p>
    <w:p w14:paraId="4EE03CC4">
      <w:pPr>
        <w:widowControl/>
        <w:jc w:val="left"/>
      </w:pPr>
    </w:p>
    <w:p w14:paraId="7AE11ED2">
      <w:pPr>
        <w:widowControl/>
        <w:jc w:val="left"/>
      </w:pPr>
    </w:p>
    <w:p w14:paraId="4C6CC035">
      <w:pPr>
        <w:widowControl/>
        <w:jc w:val="left"/>
      </w:pPr>
    </w:p>
    <w:p w14:paraId="7DC2BF5F">
      <w:pPr>
        <w:widowControl/>
        <w:jc w:val="left"/>
      </w:pPr>
    </w:p>
    <w:p w14:paraId="682F7713">
      <w:pPr>
        <w:widowControl/>
        <w:jc w:val="left"/>
      </w:pPr>
    </w:p>
    <w:p w14:paraId="0843E73B">
      <w:pPr>
        <w:widowControl/>
        <w:tabs>
          <w:tab w:val="left" w:pos="1884"/>
          <w:tab w:val="center" w:pos="4345"/>
        </w:tabs>
        <w:jc w:val="left"/>
        <w:rPr>
          <w:rFonts w:hint="eastAsia" w:eastAsia="宋体"/>
          <w:lang w:eastAsia="zh-CN"/>
        </w:rPr>
      </w:pPr>
      <w:r>
        <w:tab/>
      </w:r>
      <w:r>
        <w:rPr>
          <w:rFonts w:hint="eastAsia"/>
          <w:lang w:eastAsia="zh-CN"/>
        </w:rPr>
        <w:tab/>
      </w:r>
    </w:p>
    <w:p w14:paraId="1A50ED14">
      <w:pPr>
        <w:widowControl/>
        <w:jc w:val="left"/>
      </w:pPr>
    </w:p>
    <w:p w14:paraId="33C62BA6">
      <w:pPr>
        <w:widowControl/>
        <w:jc w:val="left"/>
      </w:pPr>
    </w:p>
    <w:p w14:paraId="37735A74">
      <w:pPr>
        <w:widowControl/>
        <w:jc w:val="left"/>
      </w:pPr>
    </w:p>
    <w:p w14:paraId="2F825D45">
      <w:pPr>
        <w:widowControl/>
        <w:jc w:val="left"/>
      </w:pPr>
    </w:p>
    <w:p w14:paraId="16094B47">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2"/>
        <w:tblW w:w="0" w:type="auto"/>
        <w:tblInd w:w="-176" w:type="dxa"/>
        <w:tblLayout w:type="fixed"/>
        <w:tblCellMar>
          <w:top w:w="0" w:type="dxa"/>
          <w:left w:w="108" w:type="dxa"/>
          <w:bottom w:w="0" w:type="dxa"/>
          <w:right w:w="108" w:type="dxa"/>
        </w:tblCellMar>
      </w:tblPr>
      <w:tblGrid>
        <w:gridCol w:w="1560"/>
        <w:gridCol w:w="3969"/>
      </w:tblGrid>
      <w:tr w14:paraId="682687FF">
        <w:tblPrEx>
          <w:tblCellMar>
            <w:top w:w="0" w:type="dxa"/>
            <w:left w:w="108" w:type="dxa"/>
            <w:bottom w:w="0" w:type="dxa"/>
            <w:right w:w="108" w:type="dxa"/>
          </w:tblCellMar>
        </w:tblPrEx>
        <w:trPr>
          <w:trHeight w:val="567" w:hRule="atLeast"/>
        </w:trPr>
        <w:tc>
          <w:tcPr>
            <w:tcW w:w="1560" w:type="dxa"/>
            <w:vAlign w:val="bottom"/>
          </w:tcPr>
          <w:p w14:paraId="646A03F7">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14:paraId="14982E68">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14:paraId="08C773A2">
        <w:tblPrEx>
          <w:tblCellMar>
            <w:top w:w="0" w:type="dxa"/>
            <w:left w:w="108" w:type="dxa"/>
            <w:bottom w:w="0" w:type="dxa"/>
            <w:right w:w="108" w:type="dxa"/>
          </w:tblCellMar>
        </w:tblPrEx>
        <w:trPr>
          <w:trHeight w:val="567" w:hRule="atLeast"/>
        </w:trPr>
        <w:tc>
          <w:tcPr>
            <w:tcW w:w="1560" w:type="dxa"/>
            <w:vAlign w:val="bottom"/>
          </w:tcPr>
          <w:p w14:paraId="31229251">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14:paraId="22002EAC">
            <w:pPr>
              <w:jc w:val="center"/>
              <w:rPr>
                <w:rFonts w:hint="default" w:ascii="宋体" w:hAnsi="宋体" w:eastAsia="宋体"/>
                <w:sz w:val="28"/>
                <w:lang w:val="en-US" w:eastAsia="zh-CN"/>
              </w:rPr>
            </w:pPr>
            <w:r>
              <w:rPr>
                <w:rFonts w:hint="eastAsia" w:ascii="宋体" w:hAnsi="宋体"/>
                <w:sz w:val="28"/>
                <w:lang w:val="en-US" w:eastAsia="zh-CN"/>
              </w:rPr>
              <w:t>本硕博2301</w:t>
            </w:r>
          </w:p>
        </w:tc>
      </w:tr>
      <w:tr w14:paraId="2E0D4C56">
        <w:tblPrEx>
          <w:tblCellMar>
            <w:top w:w="0" w:type="dxa"/>
            <w:left w:w="108" w:type="dxa"/>
            <w:bottom w:w="0" w:type="dxa"/>
            <w:right w:w="108" w:type="dxa"/>
          </w:tblCellMar>
        </w:tblPrEx>
        <w:trPr>
          <w:trHeight w:val="567" w:hRule="atLeast"/>
        </w:trPr>
        <w:tc>
          <w:tcPr>
            <w:tcW w:w="1560" w:type="dxa"/>
            <w:vAlign w:val="bottom"/>
          </w:tcPr>
          <w:p w14:paraId="22650900">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14:paraId="414EAAFB">
            <w:pPr>
              <w:jc w:val="center"/>
              <w:rPr>
                <w:rFonts w:hint="default" w:ascii="宋体" w:hAnsi="宋体" w:eastAsia="宋体"/>
                <w:sz w:val="28"/>
                <w:lang w:val="en-US" w:eastAsia="zh-CN"/>
              </w:rPr>
            </w:pPr>
            <w:r>
              <w:rPr>
                <w:rFonts w:hint="eastAsia" w:ascii="宋体" w:hAnsi="宋体"/>
                <w:sz w:val="28"/>
                <w:lang w:val="en-US" w:eastAsia="zh-CN"/>
              </w:rPr>
              <w:t>U202315763</w:t>
            </w:r>
          </w:p>
        </w:tc>
      </w:tr>
      <w:tr w14:paraId="784E80DF">
        <w:tblPrEx>
          <w:tblCellMar>
            <w:top w:w="0" w:type="dxa"/>
            <w:left w:w="108" w:type="dxa"/>
            <w:bottom w:w="0" w:type="dxa"/>
            <w:right w:w="108" w:type="dxa"/>
          </w:tblCellMar>
        </w:tblPrEx>
        <w:trPr>
          <w:trHeight w:val="567" w:hRule="atLeast"/>
        </w:trPr>
        <w:tc>
          <w:tcPr>
            <w:tcW w:w="1560" w:type="dxa"/>
            <w:vAlign w:val="bottom"/>
          </w:tcPr>
          <w:p w14:paraId="56F494F0">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14:paraId="72C9C4E0">
            <w:pPr>
              <w:jc w:val="center"/>
              <w:rPr>
                <w:rFonts w:ascii="宋体" w:hAnsi="宋体"/>
                <w:sz w:val="28"/>
              </w:rPr>
            </w:pPr>
            <w:sdt>
              <w:sdtPr>
                <w:rPr>
                  <w:rFonts w:hint="eastAsia" w:ascii="宋体" w:hAnsi="宋体"/>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lang w:val="en-US" w:eastAsia="zh-CN"/>
                  </w:rPr>
                  <w:t>王家乐</w:t>
                </w:r>
              </w:sdtContent>
            </w:sdt>
          </w:p>
        </w:tc>
      </w:tr>
      <w:tr w14:paraId="4FFD39B4">
        <w:tblPrEx>
          <w:tblCellMar>
            <w:top w:w="0" w:type="dxa"/>
            <w:left w:w="108" w:type="dxa"/>
            <w:bottom w:w="0" w:type="dxa"/>
            <w:right w:w="108" w:type="dxa"/>
          </w:tblCellMar>
        </w:tblPrEx>
        <w:trPr>
          <w:trHeight w:val="567" w:hRule="atLeast"/>
        </w:trPr>
        <w:tc>
          <w:tcPr>
            <w:tcW w:w="1560" w:type="dxa"/>
            <w:vAlign w:val="bottom"/>
          </w:tcPr>
          <w:p w14:paraId="61753700">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14:paraId="18A1368A">
            <w:pPr>
              <w:jc w:val="center"/>
              <w:rPr>
                <w:rFonts w:hint="default" w:ascii="宋体" w:hAnsi="宋体" w:eastAsia="宋体"/>
                <w:sz w:val="28"/>
                <w:lang w:val="en-US" w:eastAsia="zh-CN"/>
              </w:rPr>
            </w:pPr>
            <w:r>
              <w:rPr>
                <w:rFonts w:hint="eastAsia" w:ascii="宋体" w:hAnsi="宋体"/>
                <w:sz w:val="28"/>
                <w:lang w:val="en-US" w:eastAsia="zh-CN"/>
              </w:rPr>
              <w:t>15391560195</w:t>
            </w:r>
          </w:p>
        </w:tc>
      </w:tr>
      <w:tr w14:paraId="2980004D">
        <w:tblPrEx>
          <w:tblCellMar>
            <w:top w:w="0" w:type="dxa"/>
            <w:left w:w="108" w:type="dxa"/>
            <w:bottom w:w="0" w:type="dxa"/>
            <w:right w:w="108" w:type="dxa"/>
          </w:tblCellMar>
        </w:tblPrEx>
        <w:trPr>
          <w:trHeight w:val="567" w:hRule="atLeast"/>
        </w:trPr>
        <w:tc>
          <w:tcPr>
            <w:tcW w:w="1560" w:type="dxa"/>
            <w:vAlign w:val="bottom"/>
          </w:tcPr>
          <w:p w14:paraId="24EA4483">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14:paraId="17BCC9ED">
            <w:pPr>
              <w:jc w:val="center"/>
              <w:rPr>
                <w:rFonts w:hint="default" w:ascii="宋体" w:hAnsi="宋体" w:eastAsia="宋体"/>
                <w:sz w:val="28"/>
                <w:lang w:val="en-US" w:eastAsia="zh-CN"/>
              </w:rPr>
            </w:pPr>
            <w:r>
              <w:rPr>
                <w:rFonts w:hint="eastAsia" w:ascii="宋体" w:hAnsi="宋体"/>
                <w:sz w:val="28"/>
                <w:lang w:val="en-US" w:eastAsia="zh-CN"/>
              </w:rPr>
              <w:t>chia.le@foxmail.com</w:t>
            </w:r>
          </w:p>
        </w:tc>
      </w:tr>
      <w:tr w14:paraId="0C1B789D">
        <w:tblPrEx>
          <w:tblCellMar>
            <w:top w:w="0" w:type="dxa"/>
            <w:left w:w="108" w:type="dxa"/>
            <w:bottom w:w="0" w:type="dxa"/>
            <w:right w:w="108" w:type="dxa"/>
          </w:tblCellMar>
        </w:tblPrEx>
        <w:trPr>
          <w:trHeight w:val="567" w:hRule="atLeast"/>
        </w:trPr>
        <w:tc>
          <w:tcPr>
            <w:tcW w:w="1560" w:type="dxa"/>
            <w:vAlign w:val="bottom"/>
          </w:tcPr>
          <w:p w14:paraId="24F63770">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14:paraId="547A7E5E">
            <w:pPr>
              <w:jc w:val="center"/>
              <w:rPr>
                <w:rFonts w:ascii="宋体" w:hAnsi="宋体"/>
                <w:sz w:val="28"/>
              </w:rPr>
            </w:pPr>
            <w:r>
              <w:rPr>
                <w:rFonts w:hint="eastAsia" w:ascii="宋体" w:hAnsi="宋体"/>
                <w:sz w:val="28"/>
              </w:rPr>
              <w:t>202</w:t>
            </w:r>
            <w:r>
              <w:rPr>
                <w:rFonts w:hint="eastAsia" w:ascii="宋体" w:hAnsi="宋体"/>
                <w:sz w:val="28"/>
                <w:lang w:val="en-US" w:eastAsia="zh-CN"/>
              </w:rPr>
              <w:t>5</w:t>
            </w:r>
            <w:r>
              <w:rPr>
                <w:rFonts w:hint="eastAsia" w:ascii="宋体" w:hAnsi="宋体"/>
                <w:sz w:val="28"/>
              </w:rPr>
              <w:t>-0</w:t>
            </w:r>
            <w:r>
              <w:rPr>
                <w:rFonts w:hint="eastAsia" w:ascii="宋体" w:hAnsi="宋体"/>
                <w:sz w:val="28"/>
                <w:lang w:val="en-US" w:eastAsia="zh-CN"/>
              </w:rPr>
              <w:t>6</w:t>
            </w:r>
            <w:r>
              <w:rPr>
                <w:rFonts w:hint="eastAsia" w:ascii="宋体" w:hAnsi="宋体"/>
                <w:sz w:val="28"/>
              </w:rPr>
              <w:t>-</w:t>
            </w:r>
            <w:r>
              <w:rPr>
                <w:rFonts w:hint="eastAsia" w:ascii="宋体" w:hAnsi="宋体"/>
                <w:sz w:val="28"/>
                <w:lang w:val="en-US" w:eastAsia="zh-CN"/>
              </w:rPr>
              <w:t>16</w:t>
            </w:r>
            <w:r>
              <w:rPr>
                <w:rFonts w:hint="eastAsia" w:ascii="宋体" w:hAnsi="宋体"/>
                <w:sz w:val="28"/>
              </w:rPr>
              <w:t xml:space="preserve"> </w:t>
            </w:r>
          </w:p>
        </w:tc>
      </w:tr>
    </w:tbl>
    <w:p w14:paraId="10C5EC36">
      <w:pPr>
        <w:widowControl/>
        <w:jc w:val="left"/>
      </w:pPr>
    </w:p>
    <w:p w14:paraId="4004C3A2">
      <w:pPr>
        <w:widowControl/>
        <w:jc w:val="left"/>
      </w:pPr>
    </w:p>
    <w:p w14:paraId="2A5DB60D">
      <w:pPr>
        <w:widowControl/>
        <w:jc w:val="left"/>
      </w:pPr>
    </w:p>
    <w:p w14:paraId="46B4993A">
      <w:pPr>
        <w:widowControl/>
        <w:jc w:val="left"/>
      </w:pPr>
    </w:p>
    <w:p w14:paraId="3CDCB776">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5E3677DD">
      <w:pPr>
        <w:pStyle w:val="2"/>
        <w:numPr>
          <w:ilvl w:val="0"/>
          <w:numId w:val="7"/>
        </w:numPr>
      </w:pPr>
      <w:bookmarkStart w:id="0" w:name="_Toc135227307"/>
      <w:bookmarkStart w:id="1" w:name="_Toc266358959"/>
      <w:bookmarkStart w:id="2" w:name="_Toc450055519"/>
      <w:bookmarkStart w:id="3" w:name="_Toc135227508"/>
      <w:bookmarkStart w:id="4" w:name="_Toc135227386"/>
      <w:bookmarkStart w:id="5" w:name="_Toc135229711"/>
      <w:bookmarkStart w:id="6" w:name="_Toc134007857"/>
      <w:bookmarkStart w:id="7" w:name="_Toc106345602"/>
      <w:r>
        <w:rPr>
          <w:rFonts w:hint="eastAsia"/>
          <w:sz w:val="36"/>
          <w:szCs w:val="36"/>
        </w:rPr>
        <w:t>运动码表系统设计</w:t>
      </w:r>
      <w:bookmarkEnd w:id="0"/>
      <w:bookmarkEnd w:id="1"/>
      <w:bookmarkEnd w:id="2"/>
      <w:bookmarkEnd w:id="3"/>
      <w:bookmarkEnd w:id="4"/>
      <w:bookmarkEnd w:id="5"/>
      <w:bookmarkEnd w:id="6"/>
      <w:bookmarkEnd w:id="7"/>
    </w:p>
    <w:p w14:paraId="3A8308FA">
      <w:pPr>
        <w:pStyle w:val="3"/>
      </w:pPr>
      <w:bookmarkStart w:id="8" w:name="_Toc106345603"/>
      <w:bookmarkStart w:id="9" w:name="_Toc135229748"/>
      <w:bookmarkStart w:id="10" w:name="_Toc135227423"/>
      <w:bookmarkStart w:id="11" w:name="_Toc135227590"/>
      <w:bookmarkStart w:id="12" w:name="_Toc266358996"/>
      <w:bookmarkStart w:id="13" w:name="_Toc135227344"/>
      <w:bookmarkStart w:id="14" w:name="_Toc134007939"/>
      <w:r>
        <w:rPr>
          <w:rFonts w:hint="eastAsia"/>
        </w:rPr>
        <w:t>设计要求</w:t>
      </w:r>
      <w:bookmarkEnd w:id="8"/>
    </w:p>
    <w:p w14:paraId="6C3200A9">
      <w:pPr>
        <w:pStyle w:val="4"/>
        <w:ind w:firstLineChars="0"/>
        <w:rPr>
          <w:rFonts w:hint="default" w:eastAsia="宋体"/>
          <w:lang w:val="en-US" w:eastAsia="zh-CN"/>
        </w:rPr>
      </w:pPr>
      <w:r>
        <w:rPr>
          <w:rFonts w:hint="eastAsia"/>
        </w:rPr>
        <w:t>利用相关部件（选择器、比较器、寄存器、计数器、码表控制器等）构建运动码表系统数据通路。</w:t>
      </w:r>
      <w:r>
        <w:rPr>
          <w:rFonts w:hint="eastAsia"/>
          <w:lang w:val="en-US" w:eastAsia="zh-CN"/>
        </w:rPr>
        <w:t>输入为Start、Stop、Store和Reset。输出为4个7段数码管显示数字，分别显示秒和百分秒。具体功能：（1）当按下Start时，计时器清零，重新开始计时；（2）当按下Stop时，计时器停止计时，显示计时数据；（3）当按下Store时，若当前计时数据小于系统记录，则更新系统记录，并显示当前计时数据；否则不更新系统记录，但显示系统记录；（4）当按下Reset时，复位，计时=0.00，系统记录=99.99。</w:t>
      </w:r>
    </w:p>
    <w:p w14:paraId="3CE42E1D">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val="en-US" w:eastAsia="zh-CN"/>
        </w:rPr>
        <w:t>运动码表</w:t>
      </w:r>
      <w:r>
        <w:t>片引脚与功能描述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7FC7B05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72C92533">
            <w:pPr>
              <w:pStyle w:val="81"/>
              <w:ind w:firstLine="0" w:firstLineChars="0"/>
              <w:jc w:val="center"/>
            </w:pPr>
            <w:r>
              <w:t>引脚</w:t>
            </w:r>
          </w:p>
        </w:tc>
        <w:tc>
          <w:tcPr>
            <w:tcW w:w="1417" w:type="dxa"/>
            <w:tcBorders>
              <w:top w:val="single" w:color="008000" w:sz="12" w:space="0"/>
              <w:bottom w:val="single" w:color="008000" w:sz="8" w:space="0"/>
            </w:tcBorders>
          </w:tcPr>
          <w:p w14:paraId="242CF565">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67981011">
            <w:pPr>
              <w:pStyle w:val="81"/>
              <w:ind w:firstLine="0" w:firstLineChars="0"/>
              <w:jc w:val="center"/>
            </w:pPr>
            <w:r>
              <w:t>位宽</w:t>
            </w:r>
          </w:p>
        </w:tc>
        <w:tc>
          <w:tcPr>
            <w:tcW w:w="3946" w:type="dxa"/>
            <w:tcBorders>
              <w:top w:val="single" w:color="008000" w:sz="12" w:space="0"/>
              <w:bottom w:val="single" w:color="008000" w:sz="8" w:space="0"/>
            </w:tcBorders>
          </w:tcPr>
          <w:p w14:paraId="61BED27D">
            <w:pPr>
              <w:pStyle w:val="81"/>
              <w:ind w:firstLine="0" w:firstLineChars="0"/>
              <w:jc w:val="center"/>
            </w:pPr>
            <w:r>
              <w:rPr>
                <w:rFonts w:hint="eastAsia"/>
              </w:rPr>
              <w:t>功能</w:t>
            </w:r>
            <w:r>
              <w:t>描述</w:t>
            </w:r>
          </w:p>
        </w:tc>
      </w:tr>
      <w:tr w14:paraId="05AC2C8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F3FAB78">
            <w:pPr>
              <w:pStyle w:val="81"/>
              <w:ind w:firstLine="0" w:firstLineChars="0"/>
              <w:jc w:val="center"/>
              <w:rPr>
                <w:rFonts w:hint="eastAsia" w:eastAsia="宋体"/>
                <w:lang w:val="en-US" w:eastAsia="zh-CN"/>
              </w:rPr>
            </w:pPr>
            <w:r>
              <w:rPr>
                <w:rFonts w:hint="eastAsia"/>
                <w:lang w:val="en-US" w:eastAsia="zh-CN"/>
              </w:rPr>
              <w:t>CLK</w:t>
            </w:r>
          </w:p>
        </w:tc>
        <w:tc>
          <w:tcPr>
            <w:tcW w:w="1417" w:type="dxa"/>
            <w:tcBorders>
              <w:top w:val="single" w:color="008000" w:sz="8" w:space="0"/>
              <w:bottom w:val="single" w:color="008000" w:sz="8" w:space="0"/>
            </w:tcBorders>
          </w:tcPr>
          <w:p w14:paraId="0CA94A4D">
            <w:pPr>
              <w:pStyle w:val="81"/>
              <w:ind w:firstLine="0" w:firstLineChars="0"/>
              <w:jc w:val="center"/>
            </w:pPr>
            <w:r>
              <w:t>输入</w:t>
            </w:r>
          </w:p>
        </w:tc>
        <w:tc>
          <w:tcPr>
            <w:tcW w:w="851" w:type="dxa"/>
            <w:tcBorders>
              <w:top w:val="single" w:color="008000" w:sz="8" w:space="0"/>
              <w:bottom w:val="single" w:color="008000" w:sz="8" w:space="0"/>
            </w:tcBorders>
          </w:tcPr>
          <w:p w14:paraId="58ED4440">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AA2A962">
            <w:pPr>
              <w:pStyle w:val="81"/>
              <w:ind w:firstLine="0" w:firstLineChars="0"/>
              <w:jc w:val="center"/>
              <w:rPr>
                <w:rFonts w:hint="eastAsia" w:eastAsia="宋体"/>
                <w:lang w:val="en-US" w:eastAsia="zh-CN"/>
              </w:rPr>
            </w:pPr>
            <w:r>
              <w:rPr>
                <w:rFonts w:hint="eastAsia"/>
                <w:lang w:val="en-US" w:eastAsia="zh-CN"/>
              </w:rPr>
              <w:t>时钟脉冲</w:t>
            </w:r>
          </w:p>
        </w:tc>
      </w:tr>
      <w:tr w14:paraId="6C44C09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84EDAB1">
            <w:pPr>
              <w:pStyle w:val="81"/>
              <w:ind w:firstLine="0" w:firstLineChars="0"/>
              <w:jc w:val="center"/>
              <w:rPr>
                <w:rFonts w:hint="eastAsia" w:eastAsia="宋体"/>
                <w:lang w:val="en-US" w:eastAsia="zh-CN"/>
              </w:rPr>
            </w:pPr>
            <w:r>
              <w:rPr>
                <w:rFonts w:hint="eastAsia"/>
                <w:lang w:val="en-US" w:eastAsia="zh-CN"/>
              </w:rPr>
              <w:t>TestMode</w:t>
            </w:r>
          </w:p>
        </w:tc>
        <w:tc>
          <w:tcPr>
            <w:tcW w:w="1417" w:type="dxa"/>
            <w:tcBorders>
              <w:top w:val="single" w:color="008000" w:sz="8" w:space="0"/>
              <w:bottom w:val="single" w:color="008000" w:sz="8" w:space="0"/>
            </w:tcBorders>
          </w:tcPr>
          <w:p w14:paraId="26C12AFA">
            <w:pPr>
              <w:pStyle w:val="81"/>
              <w:ind w:firstLine="0" w:firstLineChars="0"/>
              <w:jc w:val="center"/>
            </w:pPr>
            <w:r>
              <w:t>输入</w:t>
            </w:r>
          </w:p>
        </w:tc>
        <w:tc>
          <w:tcPr>
            <w:tcW w:w="851" w:type="dxa"/>
            <w:tcBorders>
              <w:top w:val="single" w:color="008000" w:sz="8" w:space="0"/>
              <w:bottom w:val="single" w:color="008000" w:sz="8" w:space="0"/>
            </w:tcBorders>
          </w:tcPr>
          <w:p w14:paraId="7662A27F">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94636B4">
            <w:pPr>
              <w:pStyle w:val="81"/>
              <w:ind w:firstLine="0" w:firstLineChars="0"/>
              <w:jc w:val="center"/>
              <w:rPr>
                <w:rFonts w:hint="default" w:eastAsia="宋体"/>
                <w:lang w:val="en-US" w:eastAsia="zh-CN"/>
              </w:rPr>
            </w:pPr>
            <w:r>
              <w:rPr>
                <w:rFonts w:hint="eastAsia"/>
                <w:lang w:val="en-US" w:eastAsia="zh-CN"/>
              </w:rPr>
              <w:t>在线测评开关，0本地模式，1在线模式</w:t>
            </w:r>
          </w:p>
        </w:tc>
      </w:tr>
      <w:tr w14:paraId="1F2A42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1E49242">
            <w:pPr>
              <w:pStyle w:val="81"/>
              <w:ind w:firstLine="0" w:firstLineChars="0"/>
              <w:jc w:val="center"/>
              <w:rPr>
                <w:rFonts w:hint="eastAsia" w:eastAsia="宋体"/>
                <w:lang w:val="en-US" w:eastAsia="zh-CN"/>
              </w:rPr>
            </w:pPr>
            <w:r>
              <w:rPr>
                <w:rFonts w:hint="eastAsia"/>
                <w:lang w:val="en-US" w:eastAsia="zh-CN"/>
              </w:rPr>
              <w:t>Start</w:t>
            </w:r>
          </w:p>
        </w:tc>
        <w:tc>
          <w:tcPr>
            <w:tcW w:w="1417" w:type="dxa"/>
            <w:tcBorders>
              <w:top w:val="single" w:color="008000" w:sz="8" w:space="0"/>
              <w:bottom w:val="single" w:color="008000" w:sz="8" w:space="0"/>
            </w:tcBorders>
          </w:tcPr>
          <w:p w14:paraId="268291B3">
            <w:pPr>
              <w:pStyle w:val="81"/>
              <w:ind w:firstLine="0" w:firstLineChars="0"/>
              <w:jc w:val="center"/>
            </w:pPr>
            <w:r>
              <w:t>输入</w:t>
            </w:r>
          </w:p>
        </w:tc>
        <w:tc>
          <w:tcPr>
            <w:tcW w:w="851" w:type="dxa"/>
            <w:tcBorders>
              <w:top w:val="single" w:color="008000" w:sz="8" w:space="0"/>
              <w:bottom w:val="single" w:color="008000" w:sz="8" w:space="0"/>
            </w:tcBorders>
          </w:tcPr>
          <w:p w14:paraId="742916BF">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790FA4A0">
            <w:pPr>
              <w:pStyle w:val="81"/>
              <w:ind w:firstLine="0" w:firstLineChars="0"/>
              <w:jc w:val="center"/>
              <w:rPr>
                <w:rFonts w:hint="default" w:eastAsia="宋体"/>
                <w:lang w:val="en-US" w:eastAsia="zh-CN"/>
              </w:rPr>
            </w:pPr>
            <w:r>
              <w:rPr>
                <w:rFonts w:hint="eastAsia"/>
                <w:lang w:val="en-US" w:eastAsia="zh-CN"/>
              </w:rPr>
              <w:t>开始计时信号</w:t>
            </w:r>
          </w:p>
        </w:tc>
      </w:tr>
      <w:tr w14:paraId="57BEC9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3C43D010">
            <w:pPr>
              <w:pStyle w:val="81"/>
              <w:ind w:firstLine="0" w:firstLineChars="0"/>
              <w:jc w:val="center"/>
              <w:rPr>
                <w:rFonts w:hint="eastAsia" w:eastAsia="宋体"/>
                <w:lang w:val="en-US" w:eastAsia="zh-CN"/>
              </w:rPr>
            </w:pPr>
            <w:r>
              <w:rPr>
                <w:rFonts w:hint="eastAsia"/>
                <w:lang w:val="en-US" w:eastAsia="zh-CN"/>
              </w:rPr>
              <w:t>Stop</w:t>
            </w:r>
          </w:p>
        </w:tc>
        <w:tc>
          <w:tcPr>
            <w:tcW w:w="1417" w:type="dxa"/>
            <w:tcBorders>
              <w:top w:val="single" w:color="008000" w:sz="8" w:space="0"/>
              <w:bottom w:val="single" w:color="008000" w:sz="8" w:space="0"/>
            </w:tcBorders>
          </w:tcPr>
          <w:p w14:paraId="3449686A">
            <w:pPr>
              <w:pStyle w:val="81"/>
              <w:ind w:firstLine="0" w:firstLineChars="0"/>
              <w:jc w:val="center"/>
              <w:rPr>
                <w:rFonts w:hint="eastAsia" w:eastAsia="宋体"/>
                <w:lang w:val="en-US" w:eastAsia="zh-CN"/>
              </w:rPr>
            </w:pPr>
            <w:r>
              <w:t>输</w:t>
            </w:r>
            <w:r>
              <w:rPr>
                <w:rFonts w:hint="eastAsia"/>
                <w:lang w:val="en-US" w:eastAsia="zh-CN"/>
              </w:rPr>
              <w:t>入</w:t>
            </w:r>
          </w:p>
        </w:tc>
        <w:tc>
          <w:tcPr>
            <w:tcW w:w="851" w:type="dxa"/>
            <w:tcBorders>
              <w:top w:val="single" w:color="008000" w:sz="8" w:space="0"/>
              <w:bottom w:val="single" w:color="008000" w:sz="8" w:space="0"/>
            </w:tcBorders>
          </w:tcPr>
          <w:p w14:paraId="54FD7C8D">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6BE8606C">
            <w:pPr>
              <w:pStyle w:val="81"/>
              <w:ind w:firstLine="0" w:firstLineChars="0"/>
              <w:jc w:val="center"/>
              <w:rPr>
                <w:rFonts w:hint="default" w:eastAsia="宋体"/>
                <w:lang w:val="en-US" w:eastAsia="zh-CN"/>
              </w:rPr>
            </w:pPr>
            <w:r>
              <w:rPr>
                <w:rFonts w:hint="eastAsia"/>
                <w:lang w:val="en-US" w:eastAsia="zh-CN"/>
              </w:rPr>
              <w:t>停止计时信号</w:t>
            </w:r>
          </w:p>
        </w:tc>
      </w:tr>
      <w:tr w14:paraId="4C576F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089B08C6">
            <w:pPr>
              <w:pStyle w:val="81"/>
              <w:ind w:firstLine="0" w:firstLineChars="0"/>
              <w:jc w:val="center"/>
              <w:rPr>
                <w:rFonts w:hint="eastAsia" w:eastAsia="宋体"/>
                <w:lang w:val="en-US" w:eastAsia="zh-CN"/>
              </w:rPr>
            </w:pPr>
            <w:r>
              <w:rPr>
                <w:rFonts w:hint="eastAsia"/>
                <w:lang w:val="en-US" w:eastAsia="zh-CN"/>
              </w:rPr>
              <w:t>Store</w:t>
            </w:r>
          </w:p>
        </w:tc>
        <w:tc>
          <w:tcPr>
            <w:tcW w:w="1417" w:type="dxa"/>
            <w:tcBorders>
              <w:top w:val="single" w:color="008000" w:sz="8" w:space="0"/>
              <w:bottom w:val="single" w:color="008000" w:sz="8" w:space="0"/>
            </w:tcBorders>
          </w:tcPr>
          <w:p w14:paraId="6CD8250D">
            <w:pPr>
              <w:pStyle w:val="81"/>
              <w:ind w:firstLine="0" w:firstLineChars="0"/>
              <w:jc w:val="center"/>
              <w:rPr>
                <w:rFonts w:hint="eastAsia" w:eastAsia="宋体"/>
                <w:lang w:val="en-US" w:eastAsia="zh-CN"/>
              </w:rPr>
            </w:pPr>
            <w:r>
              <w:t>输</w:t>
            </w:r>
            <w:r>
              <w:rPr>
                <w:rFonts w:hint="eastAsia"/>
                <w:lang w:val="en-US" w:eastAsia="zh-CN"/>
              </w:rPr>
              <w:t>入</w:t>
            </w:r>
          </w:p>
        </w:tc>
        <w:tc>
          <w:tcPr>
            <w:tcW w:w="851" w:type="dxa"/>
            <w:tcBorders>
              <w:top w:val="single" w:color="008000" w:sz="8" w:space="0"/>
              <w:bottom w:val="single" w:color="008000" w:sz="8" w:space="0"/>
            </w:tcBorders>
          </w:tcPr>
          <w:p w14:paraId="71E5ABCC">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2FAE90A7">
            <w:pPr>
              <w:pStyle w:val="81"/>
              <w:ind w:firstLine="0" w:firstLineChars="0"/>
              <w:jc w:val="center"/>
              <w:rPr>
                <w:rFonts w:hint="default" w:eastAsia="宋体"/>
                <w:lang w:val="en-US" w:eastAsia="zh-CN"/>
              </w:rPr>
            </w:pPr>
            <w:r>
              <w:rPr>
                <w:rFonts w:hint="eastAsia"/>
                <w:lang w:val="en-US" w:eastAsia="zh-CN"/>
              </w:rPr>
              <w:t>存储计时记录信号</w:t>
            </w:r>
          </w:p>
        </w:tc>
      </w:tr>
      <w:tr w14:paraId="571831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B327345">
            <w:pPr>
              <w:pStyle w:val="81"/>
              <w:ind w:firstLine="0" w:firstLineChars="0"/>
              <w:jc w:val="center"/>
              <w:rPr>
                <w:rFonts w:hint="eastAsia" w:eastAsia="宋体"/>
                <w:lang w:val="en-US" w:eastAsia="zh-CN"/>
              </w:rPr>
            </w:pPr>
            <w:r>
              <w:rPr>
                <w:rFonts w:hint="eastAsia"/>
                <w:lang w:val="en-US" w:eastAsia="zh-CN"/>
              </w:rPr>
              <w:t>Reset</w:t>
            </w:r>
          </w:p>
        </w:tc>
        <w:tc>
          <w:tcPr>
            <w:tcW w:w="1417" w:type="dxa"/>
            <w:tcBorders>
              <w:top w:val="single" w:color="008000" w:sz="8" w:space="0"/>
              <w:bottom w:val="single" w:color="008000" w:sz="8" w:space="0"/>
            </w:tcBorders>
          </w:tcPr>
          <w:p w14:paraId="756A31C5">
            <w:pPr>
              <w:pStyle w:val="81"/>
              <w:ind w:firstLine="0" w:firstLineChars="0"/>
              <w:jc w:val="center"/>
              <w:rPr>
                <w:rFonts w:hint="eastAsia"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6CCF2DC5">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4A4B6F2C">
            <w:pPr>
              <w:pStyle w:val="81"/>
              <w:ind w:firstLine="0" w:firstLineChars="0"/>
              <w:jc w:val="center"/>
              <w:rPr>
                <w:rFonts w:hint="default" w:eastAsia="宋体"/>
                <w:lang w:val="en-US" w:eastAsia="zh-CN"/>
              </w:rPr>
            </w:pPr>
            <w:r>
              <w:rPr>
                <w:rFonts w:hint="eastAsia"/>
                <w:lang w:val="en-US" w:eastAsia="zh-CN"/>
              </w:rPr>
              <w:t>计时复位信号，记录恢复99.99</w:t>
            </w:r>
          </w:p>
        </w:tc>
      </w:tr>
      <w:tr w14:paraId="109227B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E48493D">
            <w:pPr>
              <w:pStyle w:val="81"/>
              <w:ind w:firstLine="0" w:firstLineChars="0"/>
              <w:jc w:val="center"/>
              <w:rPr>
                <w:rFonts w:hint="eastAsia" w:eastAsia="宋体"/>
                <w:lang w:val="en-US" w:eastAsia="zh-CN"/>
              </w:rPr>
            </w:pPr>
            <w:r>
              <w:rPr>
                <w:rFonts w:hint="eastAsia"/>
                <w:lang w:val="en-US" w:eastAsia="zh-CN"/>
              </w:rPr>
              <w:t>Time</w:t>
            </w:r>
          </w:p>
        </w:tc>
        <w:tc>
          <w:tcPr>
            <w:tcW w:w="1417" w:type="dxa"/>
            <w:tcBorders>
              <w:top w:val="single" w:color="008000" w:sz="8" w:space="0"/>
              <w:bottom w:val="single" w:color="008000" w:sz="8" w:space="0"/>
            </w:tcBorders>
          </w:tcPr>
          <w:p w14:paraId="3BF46E50">
            <w:pPr>
              <w:pStyle w:val="81"/>
              <w:ind w:firstLine="0" w:firstLineChars="0"/>
              <w:jc w:val="center"/>
              <w:rPr>
                <w:rFonts w:hint="eastAsia" w:eastAsia="宋体"/>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2E0FAB85">
            <w:pPr>
              <w:pStyle w:val="81"/>
              <w:ind w:firstLine="0" w:firstLineChars="0"/>
              <w:jc w:val="center"/>
              <w:rPr>
                <w:rFonts w:hint="default"/>
                <w:lang w:val="en-US" w:eastAsia="zh-CN"/>
              </w:rPr>
            </w:pPr>
            <w:r>
              <w:rPr>
                <w:rFonts w:hint="eastAsia"/>
                <w:lang w:val="en-US" w:eastAsia="zh-CN"/>
              </w:rPr>
              <w:t>16</w:t>
            </w:r>
          </w:p>
        </w:tc>
        <w:tc>
          <w:tcPr>
            <w:tcW w:w="3946" w:type="dxa"/>
            <w:tcBorders>
              <w:top w:val="single" w:color="008000" w:sz="8" w:space="0"/>
              <w:bottom w:val="single" w:color="008000" w:sz="8" w:space="0"/>
            </w:tcBorders>
          </w:tcPr>
          <w:p w14:paraId="5391F339">
            <w:pPr>
              <w:pStyle w:val="81"/>
              <w:ind w:firstLine="0" w:firstLineChars="0"/>
              <w:jc w:val="center"/>
              <w:rPr>
                <w:rFonts w:hint="default" w:eastAsia="宋体"/>
                <w:lang w:val="en-US" w:eastAsia="zh-CN"/>
              </w:rPr>
            </w:pPr>
            <w:r>
              <w:rPr>
                <w:rFonts w:hint="eastAsia"/>
                <w:lang w:val="en-US" w:eastAsia="zh-CN"/>
              </w:rPr>
              <w:t>计时成绩或者成绩记录</w:t>
            </w:r>
          </w:p>
        </w:tc>
      </w:tr>
    </w:tbl>
    <w:p w14:paraId="68F0DAC7">
      <w:pPr>
        <w:pStyle w:val="3"/>
      </w:pPr>
      <w:bookmarkStart w:id="15" w:name="_Toc106345604"/>
      <w:r>
        <w:rPr>
          <w:rFonts w:hint="eastAsia"/>
        </w:rPr>
        <w:t>方案设计</w:t>
      </w:r>
      <w:bookmarkEnd w:id="15"/>
    </w:p>
    <w:p w14:paraId="1DBF660A">
      <w:pPr>
        <w:pStyle w:val="5"/>
        <w:spacing w:before="229" w:beforeLines="0" w:after="229" w:afterLines="0"/>
        <w:rPr>
          <w:bCs w:val="0"/>
        </w:rPr>
      </w:pPr>
      <w:r>
        <w:rPr>
          <w:rFonts w:hint="eastAsia"/>
          <w:bCs w:val="0"/>
          <w:lang w:val="en-US" w:eastAsia="zh-CN"/>
        </w:rPr>
        <w:t>7段数码管驱动电路设计</w:t>
      </w:r>
    </w:p>
    <w:p w14:paraId="45D78FE2">
      <w:pPr>
        <w:pStyle w:val="4"/>
        <w:rPr>
          <w:rFonts w:hint="default"/>
          <w:bCs w:val="0"/>
          <w:lang w:val="en-US" w:eastAsia="zh-CN"/>
        </w:rPr>
      </w:pPr>
      <w:r>
        <w:rPr>
          <w:rFonts w:hint="eastAsia"/>
          <w:bCs w:val="0"/>
          <w:lang w:val="en-US" w:eastAsia="zh-CN"/>
        </w:rPr>
        <w:t>观察图1-1数码管结构图，数码管共有8个控制信号，分别控制7段管和一个小数点（这里不考虑小数点），控制信号为1表示亮起，为0不亮。需要根据每个数字的四位BCD码来确定哪一段亮，哪一段不亮。</w:t>
      </w:r>
    </w:p>
    <w:p w14:paraId="5475C4FD">
      <w:pPr>
        <w:pStyle w:val="4"/>
        <w:rPr>
          <w:rFonts w:hint="default"/>
          <w:bCs w:val="0"/>
          <w:lang w:val="en-US" w:eastAsia="zh-CN"/>
        </w:rPr>
      </w:pPr>
    </w:p>
    <w:p w14:paraId="138769CD">
      <w:pPr>
        <w:pStyle w:val="4"/>
        <w:jc w:val="center"/>
        <w:rPr>
          <w:rFonts w:hint="default"/>
          <w:bCs w:val="0"/>
          <w:lang w:val="en-US" w:eastAsia="zh-CN"/>
        </w:rPr>
      </w:pPr>
      <w:r>
        <w:rPr>
          <w:rFonts w:hint="default"/>
          <w:bCs w:val="0"/>
          <w:lang w:val="en-US" w:eastAsia="zh-CN"/>
        </w:rPr>
        <w:drawing>
          <wp:inline distT="0" distB="0" distL="114300" distR="114300">
            <wp:extent cx="624840" cy="1151890"/>
            <wp:effectExtent l="0" t="0" r="3810" b="63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14"/>
                    <a:srcRect l="9363" t="3713" r="3280" b="5407"/>
                    <a:stretch>
                      <a:fillRect/>
                    </a:stretch>
                  </pic:blipFill>
                  <pic:spPr>
                    <a:xfrm>
                      <a:off x="0" y="0"/>
                      <a:ext cx="624840" cy="1151890"/>
                    </a:xfrm>
                    <a:prstGeom prst="rect">
                      <a:avLst/>
                    </a:prstGeom>
                  </pic:spPr>
                </pic:pic>
              </a:graphicData>
            </a:graphic>
          </wp:inline>
        </w:drawing>
      </w:r>
    </w:p>
    <w:p w14:paraId="24DA5B62">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7段数码管结构图</w:t>
      </w:r>
    </w:p>
    <w:p w14:paraId="76870875">
      <w:pPr>
        <w:ind w:firstLine="420" w:firstLineChars="0"/>
        <w:rPr>
          <w:rFonts w:hint="eastAsia"/>
          <w:lang w:val="en-US" w:eastAsia="zh-CN"/>
        </w:rPr>
      </w:pPr>
      <w:r>
        <w:rPr>
          <w:rFonts w:hint="eastAsia"/>
          <w:lang w:val="en-US" w:eastAsia="zh-CN"/>
        </w:rPr>
        <w:t>电路引脚及功能如表1-2所示。</w:t>
      </w:r>
    </w:p>
    <w:p w14:paraId="26FA853A">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val="en-US" w:eastAsia="zh-CN"/>
        </w:rPr>
        <w:t>7段数码管电路引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40FA1B4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462A49BC">
            <w:pPr>
              <w:pStyle w:val="81"/>
              <w:ind w:firstLine="0" w:firstLineChars="0"/>
              <w:jc w:val="center"/>
            </w:pPr>
            <w:r>
              <w:t>引脚</w:t>
            </w:r>
          </w:p>
        </w:tc>
        <w:tc>
          <w:tcPr>
            <w:tcW w:w="1417" w:type="dxa"/>
            <w:tcBorders>
              <w:top w:val="single" w:color="008000" w:sz="12" w:space="0"/>
              <w:bottom w:val="single" w:color="008000" w:sz="8" w:space="0"/>
            </w:tcBorders>
          </w:tcPr>
          <w:p w14:paraId="75667226">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52A842F5">
            <w:pPr>
              <w:pStyle w:val="81"/>
              <w:ind w:firstLine="0" w:firstLineChars="0"/>
              <w:jc w:val="center"/>
            </w:pPr>
            <w:r>
              <w:t>位宽</w:t>
            </w:r>
          </w:p>
        </w:tc>
        <w:tc>
          <w:tcPr>
            <w:tcW w:w="3946" w:type="dxa"/>
            <w:tcBorders>
              <w:top w:val="single" w:color="008000" w:sz="12" w:space="0"/>
              <w:bottom w:val="single" w:color="008000" w:sz="8" w:space="0"/>
            </w:tcBorders>
          </w:tcPr>
          <w:p w14:paraId="379EBE07">
            <w:pPr>
              <w:pStyle w:val="81"/>
              <w:ind w:firstLine="0" w:firstLineChars="0"/>
              <w:jc w:val="center"/>
            </w:pPr>
            <w:r>
              <w:rPr>
                <w:rFonts w:hint="eastAsia"/>
              </w:rPr>
              <w:t>功能</w:t>
            </w:r>
            <w:r>
              <w:t>描述</w:t>
            </w:r>
          </w:p>
        </w:tc>
      </w:tr>
      <w:tr w14:paraId="7F66EF0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379AD502">
            <w:pPr>
              <w:pStyle w:val="81"/>
              <w:ind w:firstLine="0" w:firstLineChars="0"/>
              <w:jc w:val="center"/>
              <w:rPr>
                <w:rFonts w:hint="default" w:eastAsia="宋体"/>
                <w:lang w:val="en-US" w:eastAsia="zh-CN"/>
              </w:rPr>
            </w:pPr>
            <w:r>
              <w:rPr>
                <w:rFonts w:hint="eastAsia"/>
                <w:lang w:val="en-US" w:eastAsia="zh-CN"/>
              </w:rPr>
              <w:t>X3~X0</w:t>
            </w:r>
          </w:p>
        </w:tc>
        <w:tc>
          <w:tcPr>
            <w:tcW w:w="1417" w:type="dxa"/>
            <w:tcBorders>
              <w:top w:val="single" w:color="008000" w:sz="8" w:space="0"/>
              <w:bottom w:val="single" w:color="008000" w:sz="8" w:space="0"/>
            </w:tcBorders>
          </w:tcPr>
          <w:p w14:paraId="40F82056">
            <w:pPr>
              <w:pStyle w:val="81"/>
              <w:ind w:firstLine="0" w:firstLineChars="0"/>
              <w:jc w:val="center"/>
            </w:pPr>
            <w:r>
              <w:t>输入</w:t>
            </w:r>
          </w:p>
        </w:tc>
        <w:tc>
          <w:tcPr>
            <w:tcW w:w="851" w:type="dxa"/>
            <w:tcBorders>
              <w:top w:val="single" w:color="008000" w:sz="8" w:space="0"/>
              <w:bottom w:val="single" w:color="008000" w:sz="8" w:space="0"/>
            </w:tcBorders>
          </w:tcPr>
          <w:p w14:paraId="71EC9F86">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F402FD0">
            <w:pPr>
              <w:pStyle w:val="81"/>
              <w:ind w:firstLine="0" w:firstLineChars="0"/>
              <w:jc w:val="center"/>
              <w:rPr>
                <w:rFonts w:hint="default" w:eastAsia="宋体"/>
                <w:lang w:val="en-US" w:eastAsia="zh-CN"/>
              </w:rPr>
            </w:pPr>
            <w:r>
              <w:rPr>
                <w:rFonts w:hint="eastAsia"/>
                <w:lang w:val="en-US" w:eastAsia="zh-CN"/>
              </w:rPr>
              <w:t>4位BCD码输入</w:t>
            </w:r>
          </w:p>
        </w:tc>
      </w:tr>
      <w:tr w14:paraId="08FBE97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546E674">
            <w:pPr>
              <w:pStyle w:val="81"/>
              <w:ind w:firstLine="0" w:firstLineChars="0"/>
              <w:jc w:val="center"/>
              <w:rPr>
                <w:rFonts w:hint="default" w:eastAsia="宋体"/>
                <w:lang w:val="en-US" w:eastAsia="zh-CN"/>
              </w:rPr>
            </w:pPr>
            <w:r>
              <w:rPr>
                <w:rFonts w:hint="eastAsia"/>
                <w:lang w:val="en-US" w:eastAsia="zh-CN"/>
              </w:rPr>
              <w:t>Seg1~Seg7</w:t>
            </w:r>
          </w:p>
        </w:tc>
        <w:tc>
          <w:tcPr>
            <w:tcW w:w="1417" w:type="dxa"/>
            <w:tcBorders>
              <w:top w:val="single" w:color="008000" w:sz="8" w:space="0"/>
              <w:bottom w:val="single" w:color="008000" w:sz="8" w:space="0"/>
            </w:tcBorders>
          </w:tcPr>
          <w:p w14:paraId="76CB9F6B">
            <w:pPr>
              <w:pStyle w:val="81"/>
              <w:ind w:firstLine="0" w:firstLineChars="0"/>
              <w:jc w:val="center"/>
              <w:rPr>
                <w:rFonts w:hint="eastAsia" w:eastAsia="宋体"/>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10E1D9C9">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6F2D49DA">
            <w:pPr>
              <w:pStyle w:val="81"/>
              <w:ind w:firstLine="0" w:firstLineChars="0"/>
              <w:jc w:val="center"/>
              <w:rPr>
                <w:rFonts w:hint="default" w:eastAsia="宋体"/>
                <w:lang w:val="en-US" w:eastAsia="zh-CN"/>
              </w:rPr>
            </w:pPr>
            <w:r>
              <w:rPr>
                <w:rFonts w:hint="eastAsia"/>
                <w:lang w:val="en-US" w:eastAsia="zh-CN"/>
              </w:rPr>
              <w:t>7位数码管驱动信号</w:t>
            </w:r>
          </w:p>
        </w:tc>
      </w:tr>
    </w:tbl>
    <w:p w14:paraId="3BA320A9">
      <w:pPr>
        <w:ind w:firstLine="420" w:firstLineChars="0"/>
        <w:rPr>
          <w:rFonts w:hint="eastAsia"/>
          <w:lang w:val="en-US" w:eastAsia="zh-CN"/>
        </w:rPr>
      </w:pPr>
      <w:r>
        <w:rPr>
          <w:rFonts w:hint="eastAsia"/>
          <w:lang w:val="en-US" w:eastAsia="zh-CN"/>
        </w:rPr>
        <w:t>构建电路时，先计算每个4位BCD码（8421BCD码）对应的十进制数值，再确定该数值在7段数码管中应该亮起的部分，将其对应的控制信号赋为1，其他控制信号赋为0。通过Logisim中的分析组合逻辑电路功能，补全真值表，如图1-2所示。</w:t>
      </w:r>
    </w:p>
    <w:p w14:paraId="551BE4B3">
      <w:pPr>
        <w:jc w:val="center"/>
        <w:rPr>
          <w:rFonts w:hint="default"/>
          <w:lang w:val="en-US" w:eastAsia="zh-CN"/>
        </w:rPr>
      </w:pPr>
      <w:r>
        <w:rPr>
          <w:rFonts w:hint="default"/>
          <w:lang w:val="en-US" w:eastAsia="zh-CN"/>
        </w:rPr>
        <w:drawing>
          <wp:inline distT="0" distB="0" distL="114300" distR="114300">
            <wp:extent cx="3076575" cy="1440180"/>
            <wp:effectExtent l="0" t="0" r="0" b="7620"/>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
                    <pic:cNvPicPr>
                      <a:picLocks noChangeAspect="1"/>
                    </pic:cNvPicPr>
                  </pic:nvPicPr>
                  <pic:blipFill>
                    <a:blip r:embed="rId15"/>
                    <a:srcRect b="35676"/>
                    <a:stretch>
                      <a:fillRect/>
                    </a:stretch>
                  </pic:blipFill>
                  <pic:spPr>
                    <a:xfrm>
                      <a:off x="0" y="0"/>
                      <a:ext cx="3076575" cy="1440180"/>
                    </a:xfrm>
                    <a:prstGeom prst="rect">
                      <a:avLst/>
                    </a:prstGeom>
                  </pic:spPr>
                </pic:pic>
              </a:graphicData>
            </a:graphic>
          </wp:inline>
        </w:drawing>
      </w:r>
    </w:p>
    <w:p w14:paraId="66505B1E">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w:t>
      </w:r>
      <w:r>
        <w:rPr>
          <w:rFonts w:hint="eastAsia"/>
        </w:rPr>
        <w:t xml:space="preserve"> </w:t>
      </w:r>
      <w:r>
        <w:rPr>
          <w:rFonts w:hint="eastAsia"/>
          <w:lang w:val="en-US" w:eastAsia="zh-CN"/>
        </w:rPr>
        <w:t>7段数码管电路真值表</w:t>
      </w:r>
    </w:p>
    <w:p w14:paraId="27E6F5A7">
      <w:pPr>
        <w:ind w:firstLine="420" w:firstLineChars="0"/>
        <w:rPr>
          <w:rFonts w:hint="eastAsia"/>
          <w:lang w:val="en-US" w:eastAsia="zh-CN"/>
        </w:rPr>
      </w:pPr>
      <w:r>
        <w:rPr>
          <w:rFonts w:hint="eastAsia"/>
          <w:lang w:val="en-US" w:eastAsia="zh-CN"/>
        </w:rPr>
        <w:t>分析卡诺图可知，Seg_1的输出存在险象（如图1-3所示）。当输入X0=0，X1=1，X3=0时，输出为~X2+X2，存在“0”型险象，可在输出函数中添加冗余项~X0X1~X3来消除。Seg_2~Seg_7不存在险象。</w:t>
      </w:r>
    </w:p>
    <w:p w14:paraId="6F5B1049">
      <w:pPr>
        <w:jc w:val="center"/>
      </w:pPr>
      <w:r>
        <w:drawing>
          <wp:inline distT="0" distB="0" distL="114300" distR="114300">
            <wp:extent cx="1481455" cy="1619885"/>
            <wp:effectExtent l="0" t="0" r="4445" b="889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rcRect b="3175"/>
                    <a:stretch>
                      <a:fillRect/>
                    </a:stretch>
                  </pic:blipFill>
                  <pic:spPr>
                    <a:xfrm>
                      <a:off x="0" y="0"/>
                      <a:ext cx="1481455" cy="1619885"/>
                    </a:xfrm>
                    <a:prstGeom prst="rect">
                      <a:avLst/>
                    </a:prstGeom>
                    <a:noFill/>
                    <a:ln>
                      <a:noFill/>
                    </a:ln>
                  </pic:spPr>
                </pic:pic>
              </a:graphicData>
            </a:graphic>
          </wp:inline>
        </w:drawing>
      </w:r>
    </w:p>
    <w:p w14:paraId="52FE16F2">
      <w:pPr>
        <w:pStyle w:val="12"/>
        <w:spacing w:before="91" w:after="91"/>
        <w:jc w:val="center"/>
        <w:rPr>
          <w:rFonts w:hint="default" w:eastAsia="黑体"/>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3</w:t>
      </w:r>
      <w:r>
        <w:rPr>
          <w:rFonts w:hint="eastAsia"/>
        </w:rPr>
        <w:t xml:space="preserve"> </w:t>
      </w:r>
      <w:r>
        <w:rPr>
          <w:rFonts w:hint="eastAsia"/>
          <w:lang w:val="en-US" w:eastAsia="zh-CN"/>
        </w:rPr>
        <w:t>Seg_1卡诺图</w:t>
      </w:r>
    </w:p>
    <w:p w14:paraId="65DB0EF5">
      <w:pPr>
        <w:ind w:firstLine="420" w:firstLineChars="0"/>
        <w:rPr>
          <w:rFonts w:hint="default"/>
          <w:lang w:val="en-US" w:eastAsia="zh-CN"/>
        </w:rPr>
      </w:pPr>
      <w:r>
        <w:rPr>
          <w:rFonts w:hint="eastAsia"/>
          <w:lang w:val="en-US" w:eastAsia="zh-CN"/>
        </w:rPr>
        <w:t>最后点击“构建电路”即可自动生成电路，如图1-4所示。</w:t>
      </w:r>
    </w:p>
    <w:p w14:paraId="68F07EF6">
      <w:pPr>
        <w:pStyle w:val="4"/>
        <w:ind w:left="0" w:leftChars="0" w:firstLine="0" w:firstLineChars="0"/>
        <w:jc w:val="center"/>
        <w:rPr>
          <w:rFonts w:hint="default"/>
          <w:bCs w:val="0"/>
          <w:lang w:val="en-US" w:eastAsia="zh-CN"/>
        </w:rPr>
      </w:pPr>
      <w:r>
        <w:rPr>
          <w:rFonts w:hint="default"/>
          <w:bCs w:val="0"/>
          <w:lang w:val="en-US" w:eastAsia="zh-CN"/>
        </w:rPr>
        <w:drawing>
          <wp:inline distT="0" distB="0" distL="114300" distR="114300">
            <wp:extent cx="1898015" cy="5400040"/>
            <wp:effectExtent l="0" t="0" r="6985" b="635"/>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17"/>
                    <a:stretch>
                      <a:fillRect/>
                    </a:stretch>
                  </pic:blipFill>
                  <pic:spPr>
                    <a:xfrm>
                      <a:off x="0" y="0"/>
                      <a:ext cx="1898015" cy="5400040"/>
                    </a:xfrm>
                    <a:prstGeom prst="rect">
                      <a:avLst/>
                    </a:prstGeom>
                  </pic:spPr>
                </pic:pic>
              </a:graphicData>
            </a:graphic>
          </wp:inline>
        </w:drawing>
      </w:r>
    </w:p>
    <w:p w14:paraId="7F5125A9">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4</w:t>
      </w:r>
      <w:r>
        <w:rPr>
          <w:rFonts w:hint="eastAsia"/>
        </w:rPr>
        <w:t xml:space="preserve"> </w:t>
      </w:r>
      <w:r>
        <w:rPr>
          <w:rFonts w:hint="eastAsia"/>
          <w:lang w:val="en-US" w:eastAsia="zh-CN"/>
        </w:rPr>
        <w:t>7段数码管电路图</w:t>
      </w:r>
    </w:p>
    <w:p w14:paraId="62C94B7E">
      <w:pPr>
        <w:ind w:firstLine="420" w:firstLineChars="0"/>
        <w:rPr>
          <w:rFonts w:hint="eastAsia"/>
          <w:lang w:val="en-US" w:eastAsia="zh-CN"/>
        </w:rPr>
      </w:pPr>
      <w:r>
        <w:rPr>
          <w:rFonts w:hint="eastAsia"/>
          <w:lang w:val="en-US" w:eastAsia="zh-CN"/>
        </w:rPr>
        <w:t>通过时钟控制信号输入BCD码，观察数码管状态，结果符合预期，如图1-5所示。</w:t>
      </w:r>
    </w:p>
    <w:p w14:paraId="0A37C09D">
      <w:pPr>
        <w:jc w:val="center"/>
      </w:pPr>
      <w:r>
        <w:drawing>
          <wp:inline distT="0" distB="0" distL="114300" distR="114300">
            <wp:extent cx="3110230" cy="1440180"/>
            <wp:effectExtent l="0" t="0" r="4445"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rcRect t="2954" b="14550"/>
                    <a:stretch>
                      <a:fillRect/>
                    </a:stretch>
                  </pic:blipFill>
                  <pic:spPr>
                    <a:xfrm>
                      <a:off x="0" y="0"/>
                      <a:ext cx="3110230" cy="1440180"/>
                    </a:xfrm>
                    <a:prstGeom prst="rect">
                      <a:avLst/>
                    </a:prstGeom>
                    <a:noFill/>
                    <a:ln>
                      <a:noFill/>
                    </a:ln>
                  </pic:spPr>
                </pic:pic>
              </a:graphicData>
            </a:graphic>
          </wp:inline>
        </w:drawing>
      </w:r>
    </w:p>
    <w:p w14:paraId="2CFD29B1">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5</w:t>
      </w:r>
      <w:r>
        <w:rPr>
          <w:rFonts w:hint="eastAsia"/>
        </w:rPr>
        <w:t xml:space="preserve"> </w:t>
      </w:r>
      <w:r>
        <w:rPr>
          <w:rFonts w:hint="eastAsia"/>
          <w:lang w:val="en-US" w:eastAsia="zh-CN"/>
        </w:rPr>
        <w:t>7段数码管测试</w:t>
      </w:r>
    </w:p>
    <w:p w14:paraId="33AAD453">
      <w:pPr>
        <w:pStyle w:val="5"/>
        <w:spacing w:before="229" w:beforeLines="0" w:after="229" w:afterLines="0"/>
        <w:rPr>
          <w:bCs w:val="0"/>
        </w:rPr>
      </w:pPr>
      <w:r>
        <w:rPr>
          <w:rFonts w:hint="eastAsia"/>
          <w:bCs w:val="0"/>
          <w:lang w:val="en-US" w:eastAsia="zh-CN"/>
        </w:rPr>
        <w:t>2选1选择器设计（1位）</w:t>
      </w:r>
    </w:p>
    <w:p w14:paraId="62C44648">
      <w:pPr>
        <w:pStyle w:val="4"/>
        <w:rPr>
          <w:rFonts w:hint="default" w:eastAsia="宋体"/>
          <w:lang w:val="en-US" w:eastAsia="zh-CN"/>
        </w:rPr>
      </w:pPr>
      <w:r>
        <w:rPr>
          <w:rFonts w:hint="eastAsia"/>
        </w:rPr>
        <w:t>利用基本逻辑门构成1位的2路选择器</w:t>
      </w:r>
      <w:r>
        <w:rPr>
          <w:rFonts w:hint="eastAsia"/>
          <w:lang w:eastAsia="zh-CN"/>
        </w:rPr>
        <w:t>，</w:t>
      </w:r>
      <w:r>
        <w:rPr>
          <w:rFonts w:hint="eastAsia"/>
          <w:lang w:val="en-US" w:eastAsia="zh-CN"/>
        </w:rPr>
        <w:t>电路引脚及功能如表1-3所示。</w:t>
      </w:r>
    </w:p>
    <w:p w14:paraId="6CCC60F7">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3</w:t>
      </w:r>
      <w:r>
        <w:t xml:space="preserve"> </w:t>
      </w:r>
      <w:r>
        <w:rPr>
          <w:rFonts w:hint="eastAsia"/>
          <w:lang w:val="en-US" w:eastAsia="zh-CN"/>
        </w:rPr>
        <w:t>2选1选择器（1位）电路引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634640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5AF6143B">
            <w:pPr>
              <w:pStyle w:val="81"/>
              <w:ind w:firstLine="0" w:firstLineChars="0"/>
              <w:jc w:val="center"/>
            </w:pPr>
            <w:r>
              <w:t>引脚</w:t>
            </w:r>
          </w:p>
        </w:tc>
        <w:tc>
          <w:tcPr>
            <w:tcW w:w="1417" w:type="dxa"/>
            <w:tcBorders>
              <w:top w:val="single" w:color="008000" w:sz="12" w:space="0"/>
              <w:bottom w:val="single" w:color="008000" w:sz="8" w:space="0"/>
            </w:tcBorders>
          </w:tcPr>
          <w:p w14:paraId="525693E8">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72E7644C">
            <w:pPr>
              <w:pStyle w:val="81"/>
              <w:ind w:firstLine="0" w:firstLineChars="0"/>
              <w:jc w:val="center"/>
            </w:pPr>
            <w:r>
              <w:t>位宽</w:t>
            </w:r>
          </w:p>
        </w:tc>
        <w:tc>
          <w:tcPr>
            <w:tcW w:w="3946" w:type="dxa"/>
            <w:tcBorders>
              <w:top w:val="single" w:color="008000" w:sz="12" w:space="0"/>
              <w:bottom w:val="single" w:color="008000" w:sz="8" w:space="0"/>
            </w:tcBorders>
          </w:tcPr>
          <w:p w14:paraId="0BDA13C5">
            <w:pPr>
              <w:pStyle w:val="81"/>
              <w:ind w:firstLine="0" w:firstLineChars="0"/>
              <w:jc w:val="center"/>
            </w:pPr>
            <w:r>
              <w:rPr>
                <w:rFonts w:hint="eastAsia"/>
              </w:rPr>
              <w:t>功能</w:t>
            </w:r>
            <w:r>
              <w:t>描述</w:t>
            </w:r>
          </w:p>
        </w:tc>
      </w:tr>
      <w:tr w14:paraId="0D2A864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03C91273">
            <w:pPr>
              <w:pStyle w:val="81"/>
              <w:ind w:firstLine="0" w:firstLineChars="0"/>
              <w:jc w:val="center"/>
              <w:rPr>
                <w:rFonts w:hint="default" w:eastAsia="宋体"/>
                <w:lang w:val="en-US" w:eastAsia="zh-CN"/>
              </w:rPr>
            </w:pPr>
            <w:r>
              <w:rPr>
                <w:rFonts w:hint="eastAsia"/>
                <w:lang w:val="en-US" w:eastAsia="zh-CN"/>
              </w:rPr>
              <w:t>X0</w:t>
            </w:r>
          </w:p>
        </w:tc>
        <w:tc>
          <w:tcPr>
            <w:tcW w:w="1417" w:type="dxa"/>
            <w:tcBorders>
              <w:top w:val="single" w:color="008000" w:sz="8" w:space="0"/>
              <w:bottom w:val="single" w:color="008000" w:sz="8" w:space="0"/>
            </w:tcBorders>
          </w:tcPr>
          <w:p w14:paraId="5A2F26DF">
            <w:pPr>
              <w:pStyle w:val="81"/>
              <w:ind w:firstLine="0" w:firstLineChars="0"/>
              <w:jc w:val="center"/>
            </w:pPr>
            <w:r>
              <w:t>输入</w:t>
            </w:r>
          </w:p>
        </w:tc>
        <w:tc>
          <w:tcPr>
            <w:tcW w:w="851" w:type="dxa"/>
            <w:tcBorders>
              <w:top w:val="single" w:color="008000" w:sz="8" w:space="0"/>
              <w:bottom w:val="single" w:color="008000" w:sz="8" w:space="0"/>
            </w:tcBorders>
          </w:tcPr>
          <w:p w14:paraId="3D49334D">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EAA253A">
            <w:pPr>
              <w:pStyle w:val="81"/>
              <w:ind w:firstLine="0" w:firstLineChars="0"/>
              <w:jc w:val="center"/>
              <w:rPr>
                <w:rFonts w:hint="default" w:eastAsia="宋体"/>
                <w:lang w:val="en-US" w:eastAsia="zh-CN"/>
              </w:rPr>
            </w:pPr>
            <w:r>
              <w:rPr>
                <w:rFonts w:hint="eastAsia"/>
                <w:lang w:val="en-US" w:eastAsia="zh-CN"/>
              </w:rPr>
              <w:t>2路输入的第0路</w:t>
            </w:r>
          </w:p>
        </w:tc>
      </w:tr>
      <w:tr w14:paraId="236D895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7BB6020">
            <w:pPr>
              <w:pStyle w:val="81"/>
              <w:ind w:firstLine="0" w:firstLineChars="0"/>
              <w:jc w:val="center"/>
              <w:rPr>
                <w:rFonts w:hint="default" w:eastAsia="宋体"/>
                <w:lang w:val="en-US" w:eastAsia="zh-CN"/>
              </w:rPr>
            </w:pPr>
            <w:r>
              <w:rPr>
                <w:rFonts w:hint="eastAsia"/>
                <w:lang w:val="en-US" w:eastAsia="zh-CN"/>
              </w:rPr>
              <w:t>X1</w:t>
            </w:r>
          </w:p>
        </w:tc>
        <w:tc>
          <w:tcPr>
            <w:tcW w:w="1417" w:type="dxa"/>
            <w:tcBorders>
              <w:top w:val="single" w:color="008000" w:sz="8" w:space="0"/>
              <w:bottom w:val="single" w:color="008000" w:sz="8" w:space="0"/>
            </w:tcBorders>
          </w:tcPr>
          <w:p w14:paraId="6F76B425">
            <w:pPr>
              <w:pStyle w:val="81"/>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7A7E561E">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03DB739">
            <w:pPr>
              <w:pStyle w:val="81"/>
              <w:ind w:firstLine="0" w:firstLineChars="0"/>
              <w:jc w:val="center"/>
              <w:rPr>
                <w:rFonts w:hint="default" w:eastAsia="宋体"/>
                <w:lang w:val="en-US" w:eastAsia="zh-CN"/>
              </w:rPr>
            </w:pPr>
            <w:r>
              <w:rPr>
                <w:rFonts w:hint="eastAsia"/>
                <w:lang w:val="en-US" w:eastAsia="zh-CN"/>
              </w:rPr>
              <w:t>2路输入的第1路</w:t>
            </w:r>
          </w:p>
        </w:tc>
      </w:tr>
      <w:tr w14:paraId="2D4F29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8CB35FC">
            <w:pPr>
              <w:pStyle w:val="81"/>
              <w:ind w:firstLine="0" w:firstLineChars="0"/>
              <w:jc w:val="center"/>
              <w:rPr>
                <w:rFonts w:hint="default" w:eastAsia="宋体"/>
                <w:lang w:val="en-US" w:eastAsia="zh-CN"/>
              </w:rPr>
            </w:pPr>
            <w:r>
              <w:rPr>
                <w:rFonts w:hint="eastAsia"/>
                <w:lang w:val="en-US" w:eastAsia="zh-CN"/>
              </w:rPr>
              <w:t>Sel</w:t>
            </w:r>
          </w:p>
        </w:tc>
        <w:tc>
          <w:tcPr>
            <w:tcW w:w="1417" w:type="dxa"/>
            <w:tcBorders>
              <w:top w:val="single" w:color="008000" w:sz="8" w:space="0"/>
              <w:bottom w:val="single" w:color="008000" w:sz="8" w:space="0"/>
            </w:tcBorders>
          </w:tcPr>
          <w:p w14:paraId="54D2C84B">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24945CC6">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02F5998D">
            <w:pPr>
              <w:pStyle w:val="81"/>
              <w:ind w:firstLine="0" w:firstLineChars="0"/>
              <w:jc w:val="center"/>
              <w:rPr>
                <w:rFonts w:hint="default"/>
                <w:lang w:val="en-US" w:eastAsia="zh-CN"/>
              </w:rPr>
            </w:pPr>
            <w:r>
              <w:rPr>
                <w:rFonts w:hint="eastAsia"/>
                <w:lang w:val="en-US" w:eastAsia="zh-CN"/>
              </w:rPr>
              <w:t>选择控制端</w:t>
            </w:r>
          </w:p>
        </w:tc>
      </w:tr>
      <w:tr w14:paraId="5A44BD0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5267EBD">
            <w:pPr>
              <w:pStyle w:val="81"/>
              <w:ind w:firstLine="0" w:firstLineChars="0"/>
              <w:jc w:val="center"/>
              <w:rPr>
                <w:rFonts w:hint="default" w:eastAsia="宋体"/>
                <w:lang w:val="en-US" w:eastAsia="zh-CN"/>
              </w:rPr>
            </w:pPr>
            <w:r>
              <w:rPr>
                <w:rFonts w:hint="eastAsia"/>
                <w:lang w:val="en-US" w:eastAsia="zh-CN"/>
              </w:rPr>
              <w:t>Out</w:t>
            </w:r>
          </w:p>
        </w:tc>
        <w:tc>
          <w:tcPr>
            <w:tcW w:w="1417" w:type="dxa"/>
            <w:tcBorders>
              <w:top w:val="single" w:color="008000" w:sz="8" w:space="0"/>
              <w:bottom w:val="single" w:color="008000" w:sz="8" w:space="0"/>
            </w:tcBorders>
          </w:tcPr>
          <w:p w14:paraId="73F622BB">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5DDABF94">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0FEB4ADC">
            <w:pPr>
              <w:pStyle w:val="81"/>
              <w:ind w:firstLine="0" w:firstLineChars="0"/>
              <w:jc w:val="center"/>
              <w:rPr>
                <w:rFonts w:hint="eastAsia"/>
                <w:lang w:val="en-US" w:eastAsia="zh-CN"/>
              </w:rPr>
            </w:pPr>
            <w:r>
              <w:rPr>
                <w:rFonts w:hint="eastAsia"/>
                <w:lang w:val="en-US" w:eastAsia="zh-CN"/>
              </w:rPr>
              <w:t>Out=(Sel==0)?X0:X1;</w:t>
            </w:r>
          </w:p>
        </w:tc>
      </w:tr>
    </w:tbl>
    <w:p w14:paraId="33BB6270">
      <w:pPr>
        <w:ind w:firstLine="420" w:firstLineChars="0"/>
        <w:jc w:val="both"/>
        <w:rPr>
          <w:rFonts w:hint="eastAsia" w:hAnsi="Cambria Math" w:cs="Times New Roman"/>
          <w:i w:val="0"/>
          <w:kern w:val="2"/>
          <w:sz w:val="24"/>
          <w:szCs w:val="24"/>
          <w:lang w:val="en-US" w:eastAsia="zh-CN" w:bidi="ar-SA"/>
        </w:rPr>
      </w:pPr>
      <w:r>
        <w:rPr>
          <w:rFonts w:hint="eastAsia"/>
          <w:lang w:val="en-US" w:eastAsia="zh-CN"/>
        </w:rPr>
        <w:t>该电路的逻辑函数表达式为</w:t>
      </w:r>
      <m:oMath>
        <m:r>
          <m:rPr>
            <m:sty m:val="p"/>
          </m:rPr>
          <w:rPr>
            <w:rFonts w:hint="eastAsia" w:ascii="Cambria Math" w:hAnsi="Cambria Math" w:cs="Times New Roman"/>
            <w:kern w:val="2"/>
            <w:sz w:val="24"/>
            <w:szCs w:val="24"/>
            <w:lang w:val="en-US" w:eastAsia="zh-CN" w:bidi="ar-SA"/>
          </w:rPr>
          <m:t>Out</m:t>
        </m:r>
        <m:r>
          <m:rPr>
            <m:sty m:val="p"/>
          </m:rPr>
          <w:rPr>
            <w:rFonts w:hint="default" w:ascii="Cambria Math" w:hAnsi="Cambria Math" w:cs="Times New Roman"/>
            <w:kern w:val="2"/>
            <w:sz w:val="24"/>
            <w:szCs w:val="24"/>
            <w:lang w:val="en-US" w:eastAsia="zh-CN" w:bidi="ar-SA"/>
          </w:rPr>
          <m:t>=</m:t>
        </m:r>
        <m:acc>
          <m:accPr>
            <m:chr m:val="̅"/>
            <m:ctrlPr>
              <w:rPr>
                <w:rFonts w:hint="default" w:ascii="Cambria Math" w:hAnsi="Cambria Math" w:cs="Times New Roman"/>
                <w:kern w:val="2"/>
                <w:sz w:val="24"/>
                <w:szCs w:val="24"/>
                <w:lang w:val="en-US" w:eastAsia="zh-CN" w:bidi="ar-SA"/>
              </w:rPr>
            </m:ctrlPr>
          </m:accPr>
          <m:e>
            <m:r>
              <m:rPr>
                <m:sty m:val="p"/>
              </m:rPr>
              <w:rPr>
                <w:rFonts w:hint="eastAsia" w:ascii="Cambria Math" w:hAnsi="Cambria Math" w:cs="Times New Roman"/>
                <w:kern w:val="2"/>
                <w:sz w:val="24"/>
                <w:szCs w:val="24"/>
                <w:lang w:val="en-US" w:eastAsia="zh-CN" w:bidi="ar-SA"/>
              </w:rPr>
              <m:t>Sel</m:t>
            </m:r>
            <m:ctrlPr>
              <w:rPr>
                <w:rFonts w:hint="default" w:ascii="Cambria Math" w:hAnsi="Cambria Math" w:cs="Times New Roman"/>
                <w:kern w:val="2"/>
                <w:sz w:val="24"/>
                <w:szCs w:val="24"/>
                <w:lang w:val="en-US" w:eastAsia="zh-CN" w:bidi="ar-SA"/>
              </w:rPr>
            </m:ctrlPr>
          </m:e>
        </m:acc>
        <m:r>
          <m:rPr>
            <m:sty m:val="p"/>
          </m:rPr>
          <w:rPr>
            <w:rFonts w:hint="eastAsia" w:ascii="Cambria Math" w:hAnsi="Cambria Math" w:cs="Times New Roman"/>
            <w:kern w:val="2"/>
            <w:sz w:val="24"/>
            <w:szCs w:val="24"/>
            <w:lang w:val="en-US" w:eastAsia="zh-CN" w:bidi="ar-SA"/>
          </w:rPr>
          <m:t>·X</m:t>
        </m:r>
        <m:r>
          <m:rPr>
            <m:sty m:val="p"/>
          </m:rPr>
          <w:rPr>
            <w:rFonts w:hint="default" w:ascii="Cambria Math" w:hAnsi="Cambria Math" w:cs="Times New Roman"/>
            <w:kern w:val="2"/>
            <w:sz w:val="24"/>
            <w:szCs w:val="24"/>
            <w:lang w:val="en-US" w:eastAsia="zh-CN" w:bidi="ar-SA"/>
          </w:rPr>
          <m:t>0+</m:t>
        </m:r>
        <m:r>
          <m:rPr>
            <m:sty m:val="p"/>
          </m:rPr>
          <w:rPr>
            <w:rFonts w:hint="eastAsia" w:ascii="Cambria Math" w:hAnsi="Cambria Math" w:cs="Times New Roman"/>
            <w:kern w:val="2"/>
            <w:sz w:val="24"/>
            <w:szCs w:val="24"/>
            <w:lang w:val="en-US" w:eastAsia="zh-CN" w:bidi="ar-SA"/>
          </w:rPr>
          <m:t>Sel·X</m:t>
        </m:r>
        <m:r>
          <m:rPr>
            <m:sty m:val="p"/>
          </m:rPr>
          <w:rPr>
            <w:rFonts w:hint="default" w:ascii="Cambria Math" w:hAnsi="Cambria Math" w:cs="Times New Roman"/>
            <w:kern w:val="2"/>
            <w:sz w:val="24"/>
            <w:szCs w:val="24"/>
            <w:lang w:val="en-US" w:eastAsia="zh-CN" w:bidi="ar-SA"/>
          </w:rPr>
          <m:t>1</m:t>
        </m:r>
      </m:oMath>
      <w:r>
        <w:rPr>
          <w:rFonts w:hint="eastAsia" w:hAnsi="Cambria Math" w:cs="Times New Roman"/>
          <w:i w:val="0"/>
          <w:kern w:val="2"/>
          <w:sz w:val="24"/>
          <w:szCs w:val="24"/>
          <w:lang w:val="en-US" w:eastAsia="zh-CN" w:bidi="ar-SA"/>
        </w:rPr>
        <w:t>，因此电路图如图1-6所示</w:t>
      </w:r>
      <w:r>
        <w:rPr>
          <w:rFonts w:hint="eastAsia"/>
          <w:lang w:val="en-US" w:eastAsia="zh-CN"/>
        </w:rPr>
        <w:t>。</w:t>
      </w:r>
    </w:p>
    <w:p w14:paraId="166D46A1">
      <w:pPr>
        <w:jc w:val="center"/>
      </w:pPr>
      <w:r>
        <w:drawing>
          <wp:inline distT="0" distB="0" distL="114300" distR="114300">
            <wp:extent cx="2528570" cy="1080135"/>
            <wp:effectExtent l="0" t="0" r="508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rcRect r="3217" b="5664"/>
                    <a:stretch>
                      <a:fillRect/>
                    </a:stretch>
                  </pic:blipFill>
                  <pic:spPr>
                    <a:xfrm>
                      <a:off x="0" y="0"/>
                      <a:ext cx="2528570" cy="1080135"/>
                    </a:xfrm>
                    <a:prstGeom prst="rect">
                      <a:avLst/>
                    </a:prstGeom>
                    <a:noFill/>
                    <a:ln>
                      <a:noFill/>
                    </a:ln>
                  </pic:spPr>
                </pic:pic>
              </a:graphicData>
            </a:graphic>
          </wp:inline>
        </w:drawing>
      </w:r>
    </w:p>
    <w:p w14:paraId="308A1F59">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6</w:t>
      </w:r>
      <w:r>
        <w:rPr>
          <w:rFonts w:hint="eastAsia"/>
        </w:rPr>
        <w:t xml:space="preserve"> </w:t>
      </w:r>
      <w:r>
        <w:rPr>
          <w:rFonts w:hint="eastAsia"/>
          <w:lang w:val="en-US" w:eastAsia="zh-CN"/>
        </w:rPr>
        <w:t>2选1选择器（1位）电路图</w:t>
      </w:r>
    </w:p>
    <w:p w14:paraId="0118B17A">
      <w:pPr>
        <w:pStyle w:val="5"/>
        <w:spacing w:before="229" w:beforeLines="0" w:after="229" w:afterLines="0"/>
        <w:rPr>
          <w:bCs w:val="0"/>
        </w:rPr>
      </w:pPr>
      <w:r>
        <w:rPr>
          <w:rFonts w:hint="eastAsia"/>
          <w:bCs w:val="0"/>
          <w:lang w:val="en-US" w:eastAsia="zh-CN"/>
        </w:rPr>
        <w:t>2选1选择器设计（16位）</w:t>
      </w:r>
    </w:p>
    <w:p w14:paraId="3958B539">
      <w:pPr>
        <w:ind w:firstLine="420" w:firstLineChars="0"/>
        <w:jc w:val="both"/>
        <w:rPr>
          <w:rFonts w:hint="eastAsia"/>
          <w:lang w:val="en-US" w:eastAsia="zh-CN"/>
        </w:rPr>
      </w:pPr>
      <w:r>
        <w:rPr>
          <w:rFonts w:hint="eastAsia"/>
          <w:lang w:val="en-US" w:eastAsia="zh-CN"/>
        </w:rPr>
        <w:t>在1位2路选择器的基础上构建16位2路选择器，输入与输出都为16位。将数据拆分成16个1位数据，再使用16个1位2路选择器即可，电路图如图1-7所示。</w:t>
      </w:r>
    </w:p>
    <w:p w14:paraId="2291190B">
      <w:pPr>
        <w:jc w:val="center"/>
      </w:pPr>
      <w:r>
        <w:drawing>
          <wp:inline distT="0" distB="0" distL="114300" distR="114300">
            <wp:extent cx="2967990" cy="2879725"/>
            <wp:effectExtent l="0" t="0" r="3810"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0"/>
                    <a:stretch>
                      <a:fillRect/>
                    </a:stretch>
                  </pic:blipFill>
                  <pic:spPr>
                    <a:xfrm>
                      <a:off x="0" y="0"/>
                      <a:ext cx="2967990" cy="2879725"/>
                    </a:xfrm>
                    <a:prstGeom prst="rect">
                      <a:avLst/>
                    </a:prstGeom>
                    <a:noFill/>
                    <a:ln>
                      <a:noFill/>
                    </a:ln>
                  </pic:spPr>
                </pic:pic>
              </a:graphicData>
            </a:graphic>
          </wp:inline>
        </w:drawing>
      </w:r>
    </w:p>
    <w:p w14:paraId="1BD8413D">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7</w:t>
      </w:r>
      <w:r>
        <w:rPr>
          <w:rFonts w:hint="eastAsia"/>
        </w:rPr>
        <w:t xml:space="preserve"> </w:t>
      </w:r>
      <w:r>
        <w:rPr>
          <w:rFonts w:hint="eastAsia"/>
          <w:lang w:val="en-US" w:eastAsia="zh-CN"/>
        </w:rPr>
        <w:t>2选1选择器（16位）电路图</w:t>
      </w:r>
    </w:p>
    <w:p w14:paraId="083E917F">
      <w:pPr>
        <w:pStyle w:val="5"/>
        <w:spacing w:before="229" w:beforeLines="0" w:after="229" w:afterLines="0"/>
        <w:rPr>
          <w:bCs w:val="0"/>
        </w:rPr>
      </w:pPr>
      <w:r>
        <w:rPr>
          <w:rFonts w:hint="eastAsia"/>
          <w:bCs w:val="0"/>
          <w:lang w:val="en-US" w:eastAsia="zh-CN"/>
        </w:rPr>
        <w:t>无符号比较器设计（4位）</w:t>
      </w:r>
    </w:p>
    <w:p w14:paraId="4D7D78D3">
      <w:pPr>
        <w:pStyle w:val="4"/>
        <w:rPr>
          <w:rFonts w:hint="eastAsia"/>
          <w:lang w:val="en-US" w:eastAsia="zh-CN"/>
        </w:rPr>
      </w:pPr>
      <w:r>
        <w:rPr>
          <w:rFonts w:hint="eastAsia"/>
        </w:rPr>
        <w:t>设计实现四位无符号比较器，</w:t>
      </w:r>
      <w:r>
        <w:rPr>
          <w:rFonts w:hint="eastAsia"/>
          <w:lang w:val="en-US" w:eastAsia="zh-CN"/>
        </w:rPr>
        <w:t>电路引脚及功能如表1-4所示。</w:t>
      </w:r>
    </w:p>
    <w:p w14:paraId="4385EBB5">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4</w:t>
      </w:r>
      <w:r>
        <w:t xml:space="preserve"> </w:t>
      </w:r>
      <w:r>
        <w:rPr>
          <w:rFonts w:hint="eastAsia"/>
          <w:lang w:val="en-US" w:eastAsia="zh-CN"/>
        </w:rPr>
        <w:t>无符号比较器（4位）电路引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49ED0EC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341" w:type="dxa"/>
            <w:tcBorders>
              <w:top w:val="single" w:color="008000" w:sz="12" w:space="0"/>
              <w:bottom w:val="single" w:color="008000" w:sz="8" w:space="0"/>
            </w:tcBorders>
          </w:tcPr>
          <w:p w14:paraId="39E9B1BA">
            <w:pPr>
              <w:pStyle w:val="81"/>
              <w:ind w:firstLine="0" w:firstLineChars="0"/>
              <w:jc w:val="center"/>
            </w:pPr>
            <w:r>
              <w:t>引脚</w:t>
            </w:r>
          </w:p>
        </w:tc>
        <w:tc>
          <w:tcPr>
            <w:tcW w:w="1417" w:type="dxa"/>
            <w:tcBorders>
              <w:top w:val="single" w:color="008000" w:sz="12" w:space="0"/>
              <w:bottom w:val="single" w:color="008000" w:sz="8" w:space="0"/>
            </w:tcBorders>
          </w:tcPr>
          <w:p w14:paraId="27FE854E">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173B7DAB">
            <w:pPr>
              <w:pStyle w:val="81"/>
              <w:ind w:firstLine="0" w:firstLineChars="0"/>
              <w:jc w:val="center"/>
            </w:pPr>
            <w:r>
              <w:t>位宽</w:t>
            </w:r>
          </w:p>
        </w:tc>
        <w:tc>
          <w:tcPr>
            <w:tcW w:w="3946" w:type="dxa"/>
            <w:tcBorders>
              <w:top w:val="single" w:color="008000" w:sz="12" w:space="0"/>
              <w:bottom w:val="single" w:color="008000" w:sz="8" w:space="0"/>
            </w:tcBorders>
          </w:tcPr>
          <w:p w14:paraId="267B172D">
            <w:pPr>
              <w:pStyle w:val="81"/>
              <w:ind w:firstLine="0" w:firstLineChars="0"/>
              <w:jc w:val="center"/>
            </w:pPr>
            <w:r>
              <w:rPr>
                <w:rFonts w:hint="eastAsia"/>
              </w:rPr>
              <w:t>功能</w:t>
            </w:r>
            <w:r>
              <w:t>描述</w:t>
            </w:r>
          </w:p>
        </w:tc>
      </w:tr>
      <w:tr w14:paraId="44AE556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4ADF517">
            <w:pPr>
              <w:pStyle w:val="81"/>
              <w:ind w:firstLine="0" w:firstLineChars="0"/>
              <w:jc w:val="center"/>
              <w:rPr>
                <w:rFonts w:hint="default" w:eastAsia="宋体"/>
                <w:lang w:val="en-US" w:eastAsia="zh-CN"/>
              </w:rPr>
            </w:pPr>
            <w:r>
              <w:rPr>
                <w:rFonts w:hint="eastAsia"/>
                <w:lang w:val="en-US" w:eastAsia="zh-CN"/>
              </w:rPr>
              <w:t>X3~X0</w:t>
            </w:r>
          </w:p>
        </w:tc>
        <w:tc>
          <w:tcPr>
            <w:tcW w:w="1417" w:type="dxa"/>
            <w:tcBorders>
              <w:top w:val="single" w:color="008000" w:sz="8" w:space="0"/>
              <w:bottom w:val="single" w:color="008000" w:sz="8" w:space="0"/>
            </w:tcBorders>
          </w:tcPr>
          <w:p w14:paraId="0721CF19">
            <w:pPr>
              <w:pStyle w:val="81"/>
              <w:ind w:firstLine="0" w:firstLineChars="0"/>
              <w:jc w:val="center"/>
            </w:pPr>
            <w:r>
              <w:t>输入</w:t>
            </w:r>
          </w:p>
        </w:tc>
        <w:tc>
          <w:tcPr>
            <w:tcW w:w="851" w:type="dxa"/>
            <w:tcBorders>
              <w:top w:val="single" w:color="008000" w:sz="8" w:space="0"/>
              <w:bottom w:val="single" w:color="008000" w:sz="8" w:space="0"/>
            </w:tcBorders>
          </w:tcPr>
          <w:p w14:paraId="79C635F3">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5D85F52">
            <w:pPr>
              <w:pStyle w:val="81"/>
              <w:ind w:firstLine="0" w:firstLineChars="0"/>
              <w:jc w:val="center"/>
              <w:rPr>
                <w:rFonts w:hint="default" w:eastAsia="宋体"/>
                <w:lang w:val="en-US" w:eastAsia="zh-CN"/>
              </w:rPr>
            </w:pPr>
            <w:r>
              <w:rPr>
                <w:rFonts w:hint="eastAsia"/>
                <w:lang w:val="en-US" w:eastAsia="zh-CN"/>
              </w:rPr>
              <w:t>4位输入X</w:t>
            </w:r>
          </w:p>
        </w:tc>
      </w:tr>
      <w:tr w14:paraId="51B254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485276E">
            <w:pPr>
              <w:pStyle w:val="81"/>
              <w:ind w:firstLine="0" w:firstLineChars="0"/>
              <w:jc w:val="center"/>
              <w:rPr>
                <w:rFonts w:hint="default" w:eastAsia="宋体"/>
                <w:lang w:val="en-US" w:eastAsia="zh-CN"/>
              </w:rPr>
            </w:pPr>
            <w:r>
              <w:rPr>
                <w:rFonts w:hint="eastAsia"/>
                <w:lang w:val="en-US" w:eastAsia="zh-CN"/>
              </w:rPr>
              <w:t>Y3~Y0</w:t>
            </w:r>
          </w:p>
        </w:tc>
        <w:tc>
          <w:tcPr>
            <w:tcW w:w="1417" w:type="dxa"/>
            <w:tcBorders>
              <w:top w:val="single" w:color="008000" w:sz="8" w:space="0"/>
              <w:bottom w:val="single" w:color="008000" w:sz="8" w:space="0"/>
            </w:tcBorders>
          </w:tcPr>
          <w:p w14:paraId="40CDDE5F">
            <w:pPr>
              <w:pStyle w:val="81"/>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516E1C3C">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769CEB93">
            <w:pPr>
              <w:pStyle w:val="81"/>
              <w:ind w:firstLine="0" w:firstLineChars="0"/>
              <w:jc w:val="center"/>
              <w:rPr>
                <w:rFonts w:hint="default" w:eastAsia="宋体"/>
                <w:lang w:val="en-US" w:eastAsia="zh-CN"/>
              </w:rPr>
            </w:pPr>
            <w:r>
              <w:rPr>
                <w:rFonts w:hint="eastAsia"/>
                <w:lang w:val="en-US" w:eastAsia="zh-CN"/>
              </w:rPr>
              <w:t>4位输入Y</w:t>
            </w:r>
          </w:p>
        </w:tc>
      </w:tr>
      <w:tr w14:paraId="5AE167C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821C5D8">
            <w:pPr>
              <w:pStyle w:val="81"/>
              <w:ind w:firstLine="0" w:firstLineChars="0"/>
              <w:jc w:val="center"/>
              <w:rPr>
                <w:rFonts w:hint="default" w:eastAsia="宋体"/>
                <w:lang w:val="en-US" w:eastAsia="zh-CN"/>
              </w:rPr>
            </w:pPr>
            <w:r>
              <w:rPr>
                <w:rFonts w:hint="eastAsia"/>
                <w:lang w:val="en-US" w:eastAsia="zh-CN"/>
              </w:rPr>
              <w:t>Great</w:t>
            </w:r>
          </w:p>
        </w:tc>
        <w:tc>
          <w:tcPr>
            <w:tcW w:w="1417" w:type="dxa"/>
            <w:tcBorders>
              <w:top w:val="single" w:color="008000" w:sz="8" w:space="0"/>
              <w:bottom w:val="single" w:color="008000" w:sz="8" w:space="0"/>
            </w:tcBorders>
          </w:tcPr>
          <w:p w14:paraId="43C6B776">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027BEE00">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28B479D8">
            <w:pPr>
              <w:pStyle w:val="81"/>
              <w:ind w:firstLine="0" w:firstLineChars="0"/>
              <w:jc w:val="center"/>
              <w:rPr>
                <w:rFonts w:hint="default"/>
                <w:lang w:val="en-US" w:eastAsia="zh-CN"/>
              </w:rPr>
            </w:pPr>
            <w:r>
              <w:rPr>
                <w:rFonts w:hint="eastAsia"/>
                <w:lang w:val="en-US" w:eastAsia="zh-CN"/>
              </w:rPr>
              <w:t>X大于Y</w:t>
            </w:r>
          </w:p>
        </w:tc>
      </w:tr>
      <w:tr w14:paraId="1191BB4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3BC75AB6">
            <w:pPr>
              <w:pStyle w:val="81"/>
              <w:ind w:firstLine="0" w:firstLineChars="0"/>
              <w:jc w:val="center"/>
              <w:rPr>
                <w:rFonts w:hint="default" w:eastAsia="宋体"/>
                <w:lang w:val="en-US" w:eastAsia="zh-CN"/>
              </w:rPr>
            </w:pPr>
            <w:r>
              <w:rPr>
                <w:rFonts w:hint="eastAsia"/>
                <w:lang w:val="en-US" w:eastAsia="zh-CN"/>
              </w:rPr>
              <w:t>Equal</w:t>
            </w:r>
          </w:p>
        </w:tc>
        <w:tc>
          <w:tcPr>
            <w:tcW w:w="1417" w:type="dxa"/>
            <w:tcBorders>
              <w:top w:val="single" w:color="008000" w:sz="8" w:space="0"/>
              <w:bottom w:val="single" w:color="008000" w:sz="8" w:space="0"/>
            </w:tcBorders>
          </w:tcPr>
          <w:p w14:paraId="632DBF88">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720B03F7">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63003742">
            <w:pPr>
              <w:pStyle w:val="81"/>
              <w:ind w:firstLine="0" w:firstLineChars="0"/>
              <w:jc w:val="center"/>
              <w:rPr>
                <w:rFonts w:hint="default"/>
                <w:lang w:val="en-US" w:eastAsia="zh-CN"/>
              </w:rPr>
            </w:pPr>
            <w:r>
              <w:rPr>
                <w:rFonts w:hint="eastAsia"/>
                <w:lang w:val="en-US" w:eastAsia="zh-CN"/>
              </w:rPr>
              <w:t>X等于Y</w:t>
            </w:r>
          </w:p>
        </w:tc>
      </w:tr>
      <w:tr w14:paraId="780B59E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33F58531">
            <w:pPr>
              <w:pStyle w:val="81"/>
              <w:ind w:firstLine="0" w:firstLineChars="0"/>
              <w:jc w:val="center"/>
              <w:rPr>
                <w:rFonts w:hint="default"/>
                <w:lang w:val="en-US" w:eastAsia="zh-CN"/>
              </w:rPr>
            </w:pPr>
            <w:r>
              <w:rPr>
                <w:rFonts w:hint="eastAsia"/>
                <w:lang w:val="en-US" w:eastAsia="zh-CN"/>
              </w:rPr>
              <w:t>Less</w:t>
            </w:r>
          </w:p>
        </w:tc>
        <w:tc>
          <w:tcPr>
            <w:tcW w:w="1417" w:type="dxa"/>
            <w:tcBorders>
              <w:top w:val="single" w:color="008000" w:sz="8" w:space="0"/>
              <w:bottom w:val="single" w:color="008000" w:sz="8" w:space="0"/>
            </w:tcBorders>
          </w:tcPr>
          <w:p w14:paraId="5E00B49E">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15C15B40">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F763D08">
            <w:pPr>
              <w:pStyle w:val="81"/>
              <w:ind w:firstLine="0" w:firstLineChars="0"/>
              <w:jc w:val="center"/>
              <w:rPr>
                <w:rFonts w:hint="default"/>
                <w:lang w:val="en-US" w:eastAsia="zh-CN"/>
              </w:rPr>
            </w:pPr>
            <w:r>
              <w:rPr>
                <w:rFonts w:hint="eastAsia"/>
                <w:lang w:val="en-US" w:eastAsia="zh-CN"/>
              </w:rPr>
              <w:t>X小于Y</w:t>
            </w:r>
          </w:p>
        </w:tc>
      </w:tr>
    </w:tbl>
    <w:p w14:paraId="1B78BA48">
      <w:pPr>
        <w:pStyle w:val="4"/>
        <w:rPr>
          <w:rFonts w:hint="eastAsia" w:hAnsi="Cambria Math" w:cs="Times New Roman"/>
          <w:i w:val="0"/>
          <w:kern w:val="2"/>
          <w:sz w:val="24"/>
          <w:szCs w:val="24"/>
          <w:lang w:val="en-US" w:eastAsia="zh-CN" w:bidi="ar-SA"/>
        </w:rPr>
      </w:pPr>
      <w:r>
        <w:rPr>
          <w:rFonts w:hint="eastAsia"/>
          <w:lang w:val="en-US" w:eastAsia="zh-CN"/>
        </w:rPr>
        <w:t>若X&gt;Y，则满足X3&gt;Y3，或X3=Y3且X2&gt;Y2，或X3=Y3且X2=Y2且X1&gt;Y1，或X3=Y3且X2=Y2且X1=Y1且X0&gt;Y0；若X=Y，则一定有X3=Y3且X2=Y2且X1=Y1且X0=Y0；若X&lt;Y，同理不再赘述。因此逻辑表达式如下：</w:t>
      </w:r>
      <w:r>
        <w:rPr>
          <w:rFonts w:hint="eastAsia" w:hAnsi="Cambria Math" w:cs="Times New Roman"/>
          <w:i/>
          <w:iCs/>
          <w:kern w:val="2"/>
          <w:sz w:val="24"/>
          <w:szCs w:val="24"/>
          <w:u w:val="single"/>
          <w:lang w:val="en-US" w:eastAsia="zh-CN" w:bidi="ar-SA"/>
        </w:rPr>
        <w:t>Great = X3 ~Y3 + ~(X3 ^ Y3) X2 ~Y2 + ~(X3 ^ Y3) ~(X2 ^ Y2) X1 ~Y1 + ~(X3 ^ Y3) ~(X2 ^ Y2) ~(X1 ^ Y1) X0 ~Y0；Equal = ~(X0 ^ Y0) ~(X1 ^ Y1) ~(X2 ^ Y2) ~(X3 ^ Y3)；Less = ~X3 Y3 + ~(X3 ^ Y3) ~X2 Y2 + ~(X3 ^ Y3) ~(X2 ^ Y2) ~X1 Y1 + ~(X3 ^ Y3) ~(X2 ^ Y2) ~(X1 ^ Y1) ~X0 Y0</w:t>
      </w:r>
      <w:r>
        <w:rPr>
          <w:rFonts w:hint="eastAsia" w:hAnsi="Cambria Math" w:cs="Times New Roman"/>
          <w:i w:val="0"/>
          <w:kern w:val="2"/>
          <w:sz w:val="24"/>
          <w:szCs w:val="24"/>
          <w:lang w:val="en-US" w:eastAsia="zh-CN" w:bidi="ar-SA"/>
        </w:rPr>
        <w:t>。最终生成电路图如图1-8所示。</w:t>
      </w:r>
    </w:p>
    <w:p w14:paraId="661C7C35">
      <w:pPr>
        <w:pStyle w:val="4"/>
        <w:ind w:left="0" w:leftChars="0" w:firstLine="0" w:firstLineChars="0"/>
        <w:jc w:val="center"/>
        <w:rPr>
          <w:rFonts w:hint="default"/>
          <w:lang w:val="en-US" w:eastAsia="zh-CN"/>
        </w:rPr>
      </w:pPr>
      <w:r>
        <w:drawing>
          <wp:inline distT="0" distB="0" distL="114300" distR="114300">
            <wp:extent cx="1371600" cy="3168015"/>
            <wp:effectExtent l="0" t="0" r="0" b="381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1"/>
                    <a:stretch>
                      <a:fillRect/>
                    </a:stretch>
                  </pic:blipFill>
                  <pic:spPr>
                    <a:xfrm>
                      <a:off x="0" y="0"/>
                      <a:ext cx="1371600" cy="3168015"/>
                    </a:xfrm>
                    <a:prstGeom prst="rect">
                      <a:avLst/>
                    </a:prstGeom>
                    <a:noFill/>
                    <a:ln>
                      <a:noFill/>
                    </a:ln>
                  </pic:spPr>
                </pic:pic>
              </a:graphicData>
            </a:graphic>
          </wp:inline>
        </w:drawing>
      </w:r>
    </w:p>
    <w:p w14:paraId="00861506">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8</w:t>
      </w:r>
      <w:r>
        <w:rPr>
          <w:rFonts w:hint="eastAsia"/>
        </w:rPr>
        <w:t xml:space="preserve"> </w:t>
      </w:r>
      <w:r>
        <w:rPr>
          <w:rFonts w:hint="eastAsia"/>
          <w:lang w:val="en-US" w:eastAsia="zh-CN"/>
        </w:rPr>
        <w:t>无符号比较器（4位）电路图</w:t>
      </w:r>
    </w:p>
    <w:p w14:paraId="099E9B0F">
      <w:pPr>
        <w:pStyle w:val="5"/>
        <w:spacing w:before="229" w:beforeLines="0" w:after="229" w:afterLines="0"/>
        <w:rPr>
          <w:bCs w:val="0"/>
        </w:rPr>
      </w:pPr>
      <w:r>
        <w:rPr>
          <w:rFonts w:hint="eastAsia"/>
          <w:bCs w:val="0"/>
          <w:lang w:val="en-US" w:eastAsia="zh-CN"/>
        </w:rPr>
        <w:t>无符号比较器设计（16位）</w:t>
      </w:r>
    </w:p>
    <w:p w14:paraId="4EA225BB">
      <w:pPr>
        <w:pStyle w:val="4"/>
        <w:rPr>
          <w:rFonts w:hint="eastAsia"/>
          <w:lang w:val="en-US" w:eastAsia="zh-CN"/>
        </w:rPr>
      </w:pPr>
      <w:r>
        <w:rPr>
          <w:rFonts w:hint="eastAsia" w:eastAsia="宋体"/>
          <w:lang w:val="en-US" w:eastAsia="zh-CN"/>
        </w:rPr>
        <w:t>为了构建16位无符号比较器，我们将输入X和Y各拆分为四个4位段，并分别输入到四个4位无符号比较器中，每个比较器输出三个信号：</w:t>
      </w:r>
      <w:r>
        <w:rPr>
          <w:rFonts w:hint="eastAsia"/>
          <w:lang w:val="en-US" w:eastAsia="zh-CN"/>
        </w:rPr>
        <w:t>Great，Equal，Less</w:t>
      </w:r>
      <w:r>
        <w:rPr>
          <w:rFonts w:hint="eastAsia" w:eastAsia="宋体"/>
          <w:lang w:val="en-US" w:eastAsia="zh-CN"/>
        </w:rPr>
        <w:t>。比较过程从最高位段开始分析：如果该段的比较器输出</w:t>
      </w:r>
      <w:r>
        <w:rPr>
          <w:rFonts w:hint="eastAsia"/>
          <w:lang w:val="en-US" w:eastAsia="zh-CN"/>
        </w:rPr>
        <w:t>Great</w:t>
      </w:r>
      <w:r>
        <w:rPr>
          <w:rFonts w:hint="eastAsia" w:eastAsia="宋体"/>
          <w:lang w:val="en-US" w:eastAsia="zh-CN"/>
        </w:rPr>
        <w:t>为真，则整体X &gt; Y；如果</w:t>
      </w:r>
      <w:r>
        <w:rPr>
          <w:rFonts w:hint="eastAsia"/>
          <w:lang w:val="en-US" w:eastAsia="zh-CN"/>
        </w:rPr>
        <w:t>Less</w:t>
      </w:r>
      <w:r>
        <w:rPr>
          <w:rFonts w:hint="eastAsia" w:eastAsia="宋体"/>
          <w:lang w:val="en-US" w:eastAsia="zh-CN"/>
        </w:rPr>
        <w:t>为真，则整体X &lt; Y；如果</w:t>
      </w:r>
      <w:r>
        <w:rPr>
          <w:rFonts w:hint="eastAsia"/>
          <w:lang w:val="en-US" w:eastAsia="zh-CN"/>
        </w:rPr>
        <w:t>Equal</w:t>
      </w:r>
      <w:r>
        <w:rPr>
          <w:rFonts w:hint="eastAsia" w:eastAsia="宋体"/>
          <w:lang w:val="en-US" w:eastAsia="zh-CN"/>
        </w:rPr>
        <w:t>为真，则需依次检查下一个次高位段</w:t>
      </w:r>
      <w:r>
        <w:rPr>
          <w:rFonts w:hint="eastAsia"/>
          <w:lang w:val="en-US" w:eastAsia="zh-CN"/>
        </w:rPr>
        <w:t>。</w:t>
      </w:r>
      <w:r>
        <w:rPr>
          <w:rFonts w:hint="eastAsia" w:eastAsia="宋体"/>
          <w:lang w:val="en-US" w:eastAsia="zh-CN"/>
        </w:rPr>
        <w:t>重复上述判断逻辑。如果所有段均相等，则最终X = Y；否则，第一个非等段的结果（</w:t>
      </w:r>
      <w:r>
        <w:rPr>
          <w:rFonts w:hint="eastAsia"/>
          <w:lang w:val="en-US" w:eastAsia="zh-CN"/>
        </w:rPr>
        <w:t>Great或Less）</w:t>
      </w:r>
      <w:r>
        <w:rPr>
          <w:rFonts w:hint="eastAsia" w:eastAsia="宋体"/>
          <w:lang w:val="en-US" w:eastAsia="zh-CN"/>
        </w:rPr>
        <w:t>直接决定整体大小关系，低位段的结果仅在高位段相等时才生效。这种级联方式确保了高位优先原则，即高位段的比较结果权重更高，从而正确综合出16位比较结果。根据上述分析连接电路。电路图如图 1-</w:t>
      </w:r>
      <w:r>
        <w:rPr>
          <w:rFonts w:hint="eastAsia"/>
          <w:lang w:val="en-US" w:eastAsia="zh-CN"/>
        </w:rPr>
        <w:t>9</w:t>
      </w:r>
      <w:r>
        <w:rPr>
          <w:rFonts w:hint="eastAsia" w:eastAsia="宋体"/>
          <w:lang w:val="en-US" w:eastAsia="zh-CN"/>
        </w:rPr>
        <w:t xml:space="preserve"> 所示</w:t>
      </w:r>
      <w:r>
        <w:rPr>
          <w:rFonts w:hint="eastAsia"/>
          <w:lang w:val="en-US" w:eastAsia="zh-CN"/>
        </w:rPr>
        <w:t>。</w:t>
      </w:r>
    </w:p>
    <w:p w14:paraId="159E9843">
      <w:pPr>
        <w:pStyle w:val="4"/>
        <w:ind w:left="0" w:leftChars="0" w:firstLine="0" w:firstLineChars="0"/>
        <w:jc w:val="center"/>
        <w:rPr>
          <w:rFonts w:hint="default"/>
          <w:lang w:val="en-US" w:eastAsia="zh-CN"/>
        </w:rPr>
      </w:pPr>
      <w:r>
        <w:drawing>
          <wp:inline distT="0" distB="0" distL="114300" distR="114300">
            <wp:extent cx="5147945" cy="2520315"/>
            <wp:effectExtent l="0" t="0" r="5080" b="381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2"/>
                    <a:stretch>
                      <a:fillRect/>
                    </a:stretch>
                  </pic:blipFill>
                  <pic:spPr>
                    <a:xfrm>
                      <a:off x="0" y="0"/>
                      <a:ext cx="5147945" cy="2520315"/>
                    </a:xfrm>
                    <a:prstGeom prst="rect">
                      <a:avLst/>
                    </a:prstGeom>
                    <a:noFill/>
                    <a:ln>
                      <a:noFill/>
                    </a:ln>
                  </pic:spPr>
                </pic:pic>
              </a:graphicData>
            </a:graphic>
          </wp:inline>
        </w:drawing>
      </w:r>
    </w:p>
    <w:p w14:paraId="6CF3108B">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9</w:t>
      </w:r>
      <w:r>
        <w:rPr>
          <w:rFonts w:hint="eastAsia"/>
        </w:rPr>
        <w:t xml:space="preserve"> </w:t>
      </w:r>
      <w:r>
        <w:rPr>
          <w:rFonts w:hint="eastAsia"/>
          <w:lang w:val="en-US" w:eastAsia="zh-CN"/>
        </w:rPr>
        <w:t>无符号比较器（16位）电路图</w:t>
      </w:r>
    </w:p>
    <w:p w14:paraId="24DF0E03">
      <w:pPr>
        <w:pStyle w:val="5"/>
        <w:spacing w:before="229" w:beforeLines="0" w:after="229" w:afterLines="0"/>
        <w:rPr>
          <w:bCs w:val="0"/>
        </w:rPr>
      </w:pPr>
      <w:r>
        <w:rPr>
          <w:rFonts w:hint="eastAsia"/>
          <w:bCs w:val="0"/>
          <w:lang w:val="en-US" w:eastAsia="zh-CN"/>
        </w:rPr>
        <w:t>并行加载寄存器（4位）</w:t>
      </w:r>
    </w:p>
    <w:p w14:paraId="2FEEC353">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lang w:val="en-US" w:eastAsia="zh-CN"/>
        </w:rPr>
        <w:t>使用四个D触发器来构建4位寄存器，上升沿触发，具有高电平使能端，每个触发器存储一个二进制位，电</w:t>
      </w:r>
      <w:r>
        <w:rPr>
          <w:rFonts w:hint="eastAsia" w:ascii="宋体" w:hAnsi="宋体" w:eastAsia="宋体" w:cs="宋体"/>
          <w:color w:val="000000"/>
          <w:kern w:val="0"/>
          <w:sz w:val="24"/>
          <w:szCs w:val="24"/>
          <w:lang w:val="en-US" w:eastAsia="zh-CN" w:bidi="ar"/>
        </w:rPr>
        <w:t>路引脚及功能如表</w:t>
      </w:r>
      <w:r>
        <w:rPr>
          <w:rFonts w:hint="default" w:ascii="Times New Roman" w:hAnsi="Times New Roman" w:eastAsia="宋体" w:cs="Times New Roman"/>
          <w:color w:val="000000"/>
          <w:kern w:val="0"/>
          <w:sz w:val="24"/>
          <w:szCs w:val="24"/>
          <w:lang w:val="en-US" w:eastAsia="zh-CN" w:bidi="ar"/>
        </w:rPr>
        <w:t>1-</w:t>
      </w:r>
      <w:r>
        <w:rPr>
          <w:rFonts w:hint="eastAsia"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所示。</w:t>
      </w:r>
    </w:p>
    <w:p w14:paraId="53C91B76">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5</w:t>
      </w:r>
      <w:r>
        <w:t xml:space="preserve"> </w:t>
      </w:r>
      <w:r>
        <w:rPr>
          <w:rFonts w:hint="eastAsia"/>
          <w:lang w:val="en-US" w:eastAsia="zh-CN"/>
        </w:rPr>
        <w:t>并行加载寄存器（4位）电路引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70DF176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25AD3033">
            <w:pPr>
              <w:pStyle w:val="81"/>
              <w:ind w:firstLine="0" w:firstLineChars="0"/>
              <w:jc w:val="center"/>
            </w:pPr>
            <w:r>
              <w:t>引脚</w:t>
            </w:r>
          </w:p>
        </w:tc>
        <w:tc>
          <w:tcPr>
            <w:tcW w:w="1417" w:type="dxa"/>
            <w:tcBorders>
              <w:top w:val="single" w:color="008000" w:sz="12" w:space="0"/>
              <w:bottom w:val="single" w:color="008000" w:sz="8" w:space="0"/>
            </w:tcBorders>
          </w:tcPr>
          <w:p w14:paraId="01D2E573">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7D7E981A">
            <w:pPr>
              <w:pStyle w:val="81"/>
              <w:ind w:firstLine="0" w:firstLineChars="0"/>
              <w:jc w:val="center"/>
            </w:pPr>
            <w:r>
              <w:t>位宽</w:t>
            </w:r>
          </w:p>
        </w:tc>
        <w:tc>
          <w:tcPr>
            <w:tcW w:w="3946" w:type="dxa"/>
            <w:tcBorders>
              <w:top w:val="single" w:color="008000" w:sz="12" w:space="0"/>
              <w:bottom w:val="single" w:color="008000" w:sz="8" w:space="0"/>
            </w:tcBorders>
          </w:tcPr>
          <w:p w14:paraId="5C4C3F06">
            <w:pPr>
              <w:pStyle w:val="81"/>
              <w:ind w:firstLine="0" w:firstLineChars="0"/>
              <w:jc w:val="center"/>
            </w:pPr>
            <w:r>
              <w:rPr>
                <w:rFonts w:hint="eastAsia"/>
              </w:rPr>
              <w:t>功能</w:t>
            </w:r>
            <w:r>
              <w:t>描述</w:t>
            </w:r>
          </w:p>
        </w:tc>
      </w:tr>
      <w:tr w14:paraId="4C62FE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588690A">
            <w:pPr>
              <w:pStyle w:val="81"/>
              <w:ind w:firstLine="0" w:firstLineChars="0"/>
              <w:jc w:val="center"/>
              <w:rPr>
                <w:rFonts w:hint="default" w:eastAsia="宋体"/>
                <w:lang w:val="en-US" w:eastAsia="zh-CN"/>
              </w:rPr>
            </w:pPr>
            <w:r>
              <w:rPr>
                <w:rFonts w:hint="eastAsia"/>
                <w:lang w:val="en-US" w:eastAsia="zh-CN"/>
              </w:rPr>
              <w:t>Clock</w:t>
            </w:r>
          </w:p>
        </w:tc>
        <w:tc>
          <w:tcPr>
            <w:tcW w:w="1417" w:type="dxa"/>
            <w:tcBorders>
              <w:top w:val="single" w:color="008000" w:sz="8" w:space="0"/>
              <w:bottom w:val="single" w:color="008000" w:sz="8" w:space="0"/>
            </w:tcBorders>
          </w:tcPr>
          <w:p w14:paraId="2783A2BC">
            <w:pPr>
              <w:pStyle w:val="81"/>
              <w:ind w:firstLine="0" w:firstLineChars="0"/>
              <w:jc w:val="center"/>
            </w:pPr>
            <w:r>
              <w:t>输入</w:t>
            </w:r>
          </w:p>
        </w:tc>
        <w:tc>
          <w:tcPr>
            <w:tcW w:w="851" w:type="dxa"/>
            <w:tcBorders>
              <w:top w:val="single" w:color="008000" w:sz="8" w:space="0"/>
              <w:bottom w:val="single" w:color="008000" w:sz="8" w:space="0"/>
            </w:tcBorders>
          </w:tcPr>
          <w:p w14:paraId="325ED74F">
            <w:pPr>
              <w:pStyle w:val="81"/>
              <w:ind w:firstLine="0" w:firstLineChars="0"/>
              <w:jc w:val="center"/>
              <w:rPr>
                <w:rFonts w:hint="eastAsia"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3C09544">
            <w:pPr>
              <w:pStyle w:val="81"/>
              <w:ind w:firstLine="0" w:firstLineChars="0"/>
              <w:jc w:val="center"/>
              <w:rPr>
                <w:rFonts w:hint="default" w:eastAsia="宋体"/>
                <w:lang w:val="en-US" w:eastAsia="zh-CN"/>
              </w:rPr>
            </w:pPr>
            <w:r>
              <w:rPr>
                <w:rFonts w:hint="default" w:eastAsia="宋体"/>
                <w:lang w:val="en-US" w:eastAsia="zh-CN"/>
              </w:rPr>
              <w:t>时钟脉冲，上升沿有效</w:t>
            </w:r>
          </w:p>
        </w:tc>
      </w:tr>
      <w:tr w14:paraId="31F6A25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4771A21">
            <w:pPr>
              <w:pStyle w:val="81"/>
              <w:ind w:firstLine="0" w:firstLineChars="0"/>
              <w:jc w:val="center"/>
              <w:rPr>
                <w:rFonts w:hint="default" w:eastAsia="宋体"/>
                <w:lang w:val="en-US" w:eastAsia="zh-CN"/>
              </w:rPr>
            </w:pPr>
            <w:r>
              <w:rPr>
                <w:rFonts w:hint="eastAsia"/>
                <w:lang w:val="en-US" w:eastAsia="zh-CN"/>
              </w:rPr>
              <w:t>Din</w:t>
            </w:r>
          </w:p>
        </w:tc>
        <w:tc>
          <w:tcPr>
            <w:tcW w:w="1417" w:type="dxa"/>
            <w:tcBorders>
              <w:top w:val="single" w:color="008000" w:sz="8" w:space="0"/>
              <w:bottom w:val="single" w:color="008000" w:sz="8" w:space="0"/>
            </w:tcBorders>
          </w:tcPr>
          <w:p w14:paraId="66B1DE35">
            <w:pPr>
              <w:pStyle w:val="81"/>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1A819E6E">
            <w:pPr>
              <w:pStyle w:val="81"/>
              <w:ind w:firstLine="0" w:firstLineChars="0"/>
              <w:jc w:val="center"/>
              <w:rPr>
                <w:rFonts w:hint="default" w:eastAsia="宋体"/>
                <w:lang w:val="en-US" w:eastAsia="zh-CN"/>
              </w:rPr>
            </w:pPr>
            <w:r>
              <w:rPr>
                <w:rFonts w:hint="eastAsia"/>
                <w:lang w:val="en-US" w:eastAsia="zh-CN"/>
              </w:rPr>
              <w:t>4</w:t>
            </w:r>
          </w:p>
        </w:tc>
        <w:tc>
          <w:tcPr>
            <w:tcW w:w="3946" w:type="dxa"/>
            <w:tcBorders>
              <w:top w:val="single" w:color="008000" w:sz="8" w:space="0"/>
              <w:bottom w:val="single" w:color="008000" w:sz="8" w:space="0"/>
            </w:tcBorders>
          </w:tcPr>
          <w:p w14:paraId="5A66C07C">
            <w:pPr>
              <w:pStyle w:val="81"/>
              <w:ind w:firstLine="0" w:firstLineChars="0"/>
              <w:jc w:val="center"/>
              <w:rPr>
                <w:rFonts w:hint="default" w:eastAsia="宋体"/>
                <w:lang w:val="en-US" w:eastAsia="zh-CN"/>
              </w:rPr>
            </w:pPr>
            <w:r>
              <w:rPr>
                <w:rFonts w:hint="eastAsia"/>
                <w:lang w:val="en-US" w:eastAsia="zh-CN"/>
              </w:rPr>
              <w:t>寄存数据输入端</w:t>
            </w:r>
          </w:p>
        </w:tc>
      </w:tr>
      <w:tr w14:paraId="6965EF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07A57DE">
            <w:pPr>
              <w:pStyle w:val="81"/>
              <w:ind w:firstLine="0" w:firstLineChars="0"/>
              <w:jc w:val="center"/>
              <w:rPr>
                <w:rFonts w:hint="default" w:eastAsia="宋体"/>
                <w:lang w:val="en-US" w:eastAsia="zh-CN"/>
              </w:rPr>
            </w:pPr>
            <w:r>
              <w:rPr>
                <w:rFonts w:hint="eastAsia"/>
                <w:lang w:val="en-US" w:eastAsia="zh-CN"/>
              </w:rPr>
              <w:t>En</w:t>
            </w:r>
          </w:p>
        </w:tc>
        <w:tc>
          <w:tcPr>
            <w:tcW w:w="1417" w:type="dxa"/>
            <w:tcBorders>
              <w:top w:val="single" w:color="008000" w:sz="8" w:space="0"/>
              <w:bottom w:val="single" w:color="008000" w:sz="8" w:space="0"/>
            </w:tcBorders>
          </w:tcPr>
          <w:p w14:paraId="1DD3D9D7">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5AC48CD1">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4A6EFFF">
            <w:pPr>
              <w:pStyle w:val="81"/>
              <w:ind w:firstLine="0" w:firstLineChars="0"/>
              <w:jc w:val="center"/>
              <w:rPr>
                <w:rFonts w:hint="default"/>
                <w:lang w:val="en-US" w:eastAsia="zh-CN"/>
              </w:rPr>
            </w:pPr>
            <w:r>
              <w:rPr>
                <w:rFonts w:hint="eastAsia"/>
                <w:lang w:val="en-US" w:eastAsia="zh-CN"/>
              </w:rPr>
              <w:t>使能输入端，高电平有效</w:t>
            </w:r>
          </w:p>
        </w:tc>
      </w:tr>
      <w:tr w14:paraId="0F2E0F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83E6F8A">
            <w:pPr>
              <w:pStyle w:val="81"/>
              <w:ind w:firstLine="0" w:firstLineChars="0"/>
              <w:jc w:val="center"/>
              <w:rPr>
                <w:rFonts w:hint="default" w:eastAsia="宋体"/>
                <w:lang w:val="en-US" w:eastAsia="zh-CN"/>
              </w:rPr>
            </w:pPr>
            <w:r>
              <w:rPr>
                <w:rFonts w:hint="eastAsia"/>
                <w:lang w:val="en-US" w:eastAsia="zh-CN"/>
              </w:rPr>
              <w:t>Q</w:t>
            </w:r>
          </w:p>
        </w:tc>
        <w:tc>
          <w:tcPr>
            <w:tcW w:w="1417" w:type="dxa"/>
            <w:tcBorders>
              <w:top w:val="single" w:color="008000" w:sz="8" w:space="0"/>
              <w:bottom w:val="single" w:color="008000" w:sz="8" w:space="0"/>
            </w:tcBorders>
          </w:tcPr>
          <w:p w14:paraId="2BA91006">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34F9B7FD">
            <w:pPr>
              <w:pStyle w:val="81"/>
              <w:ind w:firstLine="0" w:firstLineChars="0"/>
              <w:jc w:val="center"/>
              <w:rPr>
                <w:rFonts w:hint="default"/>
                <w:lang w:val="en-US" w:eastAsia="zh-CN"/>
              </w:rPr>
            </w:pPr>
            <w:r>
              <w:rPr>
                <w:rFonts w:hint="eastAsia"/>
                <w:lang w:val="en-US" w:eastAsia="zh-CN"/>
              </w:rPr>
              <w:t>4</w:t>
            </w:r>
          </w:p>
        </w:tc>
        <w:tc>
          <w:tcPr>
            <w:tcW w:w="3946" w:type="dxa"/>
            <w:tcBorders>
              <w:top w:val="single" w:color="008000" w:sz="8" w:space="0"/>
              <w:bottom w:val="single" w:color="008000" w:sz="8" w:space="0"/>
            </w:tcBorders>
          </w:tcPr>
          <w:p w14:paraId="7B90D47A">
            <w:pPr>
              <w:pStyle w:val="81"/>
              <w:ind w:firstLine="0" w:firstLineChars="0"/>
              <w:jc w:val="center"/>
              <w:rPr>
                <w:rFonts w:hint="default"/>
                <w:lang w:val="en-US" w:eastAsia="zh-CN"/>
              </w:rPr>
            </w:pPr>
            <w:r>
              <w:rPr>
                <w:rFonts w:hint="eastAsia"/>
                <w:lang w:val="en-US" w:eastAsia="zh-CN"/>
              </w:rPr>
              <w:t>寄存数据输出端：En=1、Clock↑时Q=Din</w:t>
            </w:r>
          </w:p>
        </w:tc>
      </w:tr>
    </w:tbl>
    <w:p w14:paraId="7A4C947B">
      <w:pPr>
        <w:ind w:firstLine="420" w:firstLineChars="0"/>
        <w:rPr>
          <w:rFonts w:hint="default"/>
          <w:lang w:val="en-US" w:eastAsia="zh-CN"/>
        </w:rPr>
      </w:pPr>
      <w:r>
        <w:rPr>
          <w:rFonts w:hint="eastAsia"/>
          <w:lang w:val="en-US" w:eastAsia="zh-CN"/>
        </w:rPr>
        <w:t>D触发器现态与输入一致，因此只需用分线器将Din分开为单独的二进制位，再连接到4个D触发器，将这4个D触发器的现态连接到Q即可，同时每个触发器接入时钟Clock和使能En。电路图如图1-10所示。</w:t>
      </w:r>
    </w:p>
    <w:p w14:paraId="034EC8F5">
      <w:pPr>
        <w:jc w:val="center"/>
        <w:rPr>
          <w:rFonts w:hint="eastAsia"/>
          <w:lang w:val="en-US" w:eastAsia="zh-CN"/>
        </w:rPr>
      </w:pPr>
      <w:r>
        <w:drawing>
          <wp:inline distT="0" distB="0" distL="114300" distR="114300">
            <wp:extent cx="3877310" cy="1440180"/>
            <wp:effectExtent l="0" t="0" r="889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3"/>
                    <a:stretch>
                      <a:fillRect/>
                    </a:stretch>
                  </pic:blipFill>
                  <pic:spPr>
                    <a:xfrm>
                      <a:off x="0" y="0"/>
                      <a:ext cx="3877310" cy="1440180"/>
                    </a:xfrm>
                    <a:prstGeom prst="rect">
                      <a:avLst/>
                    </a:prstGeom>
                    <a:noFill/>
                    <a:ln>
                      <a:noFill/>
                    </a:ln>
                  </pic:spPr>
                </pic:pic>
              </a:graphicData>
            </a:graphic>
          </wp:inline>
        </w:drawing>
      </w:r>
    </w:p>
    <w:p w14:paraId="6AB4B83B">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10</w:t>
      </w:r>
      <w:r>
        <w:rPr>
          <w:rFonts w:hint="eastAsia"/>
        </w:rPr>
        <w:t xml:space="preserve"> </w:t>
      </w:r>
      <w:r>
        <w:rPr>
          <w:rFonts w:hint="eastAsia"/>
          <w:lang w:val="en-US" w:eastAsia="zh-CN"/>
        </w:rPr>
        <w:t>并行加载寄存器（4位）电路图</w:t>
      </w:r>
    </w:p>
    <w:p w14:paraId="7E107E4B">
      <w:pPr>
        <w:pStyle w:val="5"/>
        <w:spacing w:before="229" w:beforeLines="0" w:after="229" w:afterLines="0"/>
        <w:rPr>
          <w:bCs w:val="0"/>
        </w:rPr>
      </w:pPr>
      <w:r>
        <w:rPr>
          <w:rFonts w:hint="eastAsia"/>
          <w:bCs w:val="0"/>
          <w:lang w:val="en-US" w:eastAsia="zh-CN"/>
        </w:rPr>
        <w:t>并行加载寄存器（16位）</w:t>
      </w:r>
    </w:p>
    <w:p w14:paraId="12BC516A">
      <w:pPr>
        <w:ind w:firstLine="420" w:firstLineChars="0"/>
        <w:rPr>
          <w:rFonts w:hint="eastAsia"/>
          <w:lang w:val="en-US" w:eastAsia="zh-CN"/>
        </w:rPr>
      </w:pPr>
      <w:r>
        <w:rPr>
          <w:rFonts w:hint="eastAsia"/>
          <w:lang w:val="en-US" w:eastAsia="zh-CN"/>
        </w:rPr>
        <w:t>构建16位并行加载寄存器，我们可以使用四个封装好的4位寄存器，只需对输入数据Din与输出数据Q进行分线。电路图如图1-11所示。</w:t>
      </w:r>
    </w:p>
    <w:p w14:paraId="7750712E">
      <w:pPr>
        <w:jc w:val="center"/>
        <w:rPr>
          <w:rFonts w:hint="default"/>
          <w:lang w:val="en-US" w:eastAsia="zh-CN"/>
        </w:rPr>
      </w:pPr>
      <w:r>
        <w:drawing>
          <wp:inline distT="0" distB="0" distL="114300" distR="114300">
            <wp:extent cx="3115310" cy="171323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4"/>
                    <a:srcRect l="2368" t="2892" b="1940"/>
                    <a:stretch>
                      <a:fillRect/>
                    </a:stretch>
                  </pic:blipFill>
                  <pic:spPr>
                    <a:xfrm>
                      <a:off x="0" y="0"/>
                      <a:ext cx="3115310" cy="1713230"/>
                    </a:xfrm>
                    <a:prstGeom prst="rect">
                      <a:avLst/>
                    </a:prstGeom>
                    <a:noFill/>
                    <a:ln>
                      <a:noFill/>
                    </a:ln>
                  </pic:spPr>
                </pic:pic>
              </a:graphicData>
            </a:graphic>
          </wp:inline>
        </w:drawing>
      </w:r>
    </w:p>
    <w:p w14:paraId="6163F002">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11</w:t>
      </w:r>
      <w:r>
        <w:rPr>
          <w:rFonts w:hint="eastAsia"/>
        </w:rPr>
        <w:t xml:space="preserve"> </w:t>
      </w:r>
      <w:r>
        <w:rPr>
          <w:rFonts w:hint="eastAsia"/>
          <w:lang w:val="en-US" w:eastAsia="zh-CN"/>
        </w:rPr>
        <w:t>并行加载寄存器（16位）电路图</w:t>
      </w:r>
    </w:p>
    <w:p w14:paraId="22065FD1">
      <w:pPr>
        <w:pStyle w:val="5"/>
        <w:spacing w:before="229" w:beforeLines="0" w:after="229" w:afterLines="0"/>
        <w:rPr>
          <w:bCs w:val="0"/>
        </w:rPr>
      </w:pPr>
      <w:r>
        <w:rPr>
          <w:rFonts w:hint="eastAsia"/>
          <w:bCs w:val="0"/>
          <w:lang w:val="en-US" w:eastAsia="zh-CN"/>
        </w:rPr>
        <w:t>BCD计数器状态机设计</w:t>
      </w:r>
    </w:p>
    <w:p w14:paraId="47B2E840">
      <w:pPr>
        <w:ind w:firstLine="420" w:firstLineChars="0"/>
        <w:rPr>
          <w:rFonts w:hint="default"/>
          <w:lang w:val="en-US" w:eastAsia="zh-CN"/>
        </w:rPr>
      </w:pPr>
      <w:r>
        <w:rPr>
          <w:rFonts w:hint="eastAsia"/>
          <w:lang w:val="en-US" w:eastAsia="zh-CN"/>
        </w:rPr>
        <w:t>设计8421BCD码计数器状态机，电</w:t>
      </w:r>
      <w:r>
        <w:rPr>
          <w:rFonts w:hint="eastAsia" w:ascii="宋体" w:hAnsi="宋体" w:eastAsia="宋体" w:cs="宋体"/>
          <w:color w:val="000000"/>
          <w:kern w:val="0"/>
          <w:sz w:val="24"/>
          <w:szCs w:val="24"/>
          <w:lang w:val="en-US" w:eastAsia="zh-CN" w:bidi="ar"/>
        </w:rPr>
        <w:t>路引脚及功能如表</w:t>
      </w:r>
      <w:r>
        <w:rPr>
          <w:rFonts w:hint="default" w:ascii="Times New Roman" w:hAnsi="Times New Roman" w:eastAsia="宋体" w:cs="Times New Roman"/>
          <w:color w:val="000000"/>
          <w:kern w:val="0"/>
          <w:sz w:val="24"/>
          <w:szCs w:val="24"/>
          <w:lang w:val="en-US" w:eastAsia="zh-CN" w:bidi="ar"/>
        </w:rPr>
        <w:t>1-</w:t>
      </w:r>
      <w:r>
        <w:rPr>
          <w:rFonts w:hint="eastAsia" w:cs="Times New Roman"/>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所示。</w:t>
      </w:r>
    </w:p>
    <w:p w14:paraId="2E9CA80E">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6</w:t>
      </w:r>
      <w:r>
        <w:t xml:space="preserve"> </w:t>
      </w:r>
      <w:r>
        <w:rPr>
          <w:rFonts w:hint="eastAsia"/>
          <w:lang w:val="en-US" w:eastAsia="zh-CN"/>
        </w:rPr>
        <w:t>BCD计数器状态机电路引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04DA06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6B4EF528">
            <w:pPr>
              <w:pStyle w:val="81"/>
              <w:ind w:firstLine="0" w:firstLineChars="0"/>
              <w:jc w:val="center"/>
            </w:pPr>
            <w:r>
              <w:t>引脚</w:t>
            </w:r>
          </w:p>
        </w:tc>
        <w:tc>
          <w:tcPr>
            <w:tcW w:w="1417" w:type="dxa"/>
            <w:tcBorders>
              <w:top w:val="single" w:color="008000" w:sz="12" w:space="0"/>
              <w:bottom w:val="single" w:color="008000" w:sz="8" w:space="0"/>
            </w:tcBorders>
          </w:tcPr>
          <w:p w14:paraId="20A60072">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59F268FA">
            <w:pPr>
              <w:pStyle w:val="81"/>
              <w:ind w:firstLine="0" w:firstLineChars="0"/>
              <w:jc w:val="center"/>
            </w:pPr>
            <w:r>
              <w:t>位宽</w:t>
            </w:r>
          </w:p>
        </w:tc>
        <w:tc>
          <w:tcPr>
            <w:tcW w:w="3946" w:type="dxa"/>
            <w:tcBorders>
              <w:top w:val="single" w:color="008000" w:sz="12" w:space="0"/>
              <w:bottom w:val="single" w:color="008000" w:sz="8" w:space="0"/>
            </w:tcBorders>
          </w:tcPr>
          <w:p w14:paraId="0FEECF04">
            <w:pPr>
              <w:pStyle w:val="81"/>
              <w:ind w:firstLine="0" w:firstLineChars="0"/>
              <w:jc w:val="center"/>
            </w:pPr>
            <w:r>
              <w:rPr>
                <w:rFonts w:hint="eastAsia"/>
              </w:rPr>
              <w:t>功能</w:t>
            </w:r>
            <w:r>
              <w:t>描述</w:t>
            </w:r>
          </w:p>
        </w:tc>
      </w:tr>
      <w:tr w14:paraId="421A581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9651560">
            <w:pPr>
              <w:pStyle w:val="81"/>
              <w:ind w:firstLine="0" w:firstLineChars="0"/>
              <w:jc w:val="center"/>
              <w:rPr>
                <w:rFonts w:hint="default" w:eastAsia="宋体"/>
                <w:lang w:val="en-US" w:eastAsia="zh-CN"/>
              </w:rPr>
            </w:pPr>
            <w:r>
              <w:rPr>
                <w:rFonts w:hint="eastAsia"/>
                <w:lang w:val="en-US" w:eastAsia="zh-CN"/>
              </w:rPr>
              <w:t>S3~S0</w:t>
            </w:r>
          </w:p>
        </w:tc>
        <w:tc>
          <w:tcPr>
            <w:tcW w:w="1417" w:type="dxa"/>
            <w:tcBorders>
              <w:top w:val="single" w:color="008000" w:sz="8" w:space="0"/>
              <w:bottom w:val="single" w:color="008000" w:sz="8" w:space="0"/>
            </w:tcBorders>
          </w:tcPr>
          <w:p w14:paraId="6F6CAFAB">
            <w:pPr>
              <w:pStyle w:val="81"/>
              <w:ind w:firstLine="0" w:firstLineChars="0"/>
              <w:jc w:val="center"/>
            </w:pPr>
            <w:r>
              <w:t>输入</w:t>
            </w:r>
          </w:p>
        </w:tc>
        <w:tc>
          <w:tcPr>
            <w:tcW w:w="851" w:type="dxa"/>
            <w:tcBorders>
              <w:top w:val="single" w:color="008000" w:sz="8" w:space="0"/>
              <w:bottom w:val="single" w:color="008000" w:sz="8" w:space="0"/>
            </w:tcBorders>
          </w:tcPr>
          <w:p w14:paraId="3A547AC1">
            <w:pPr>
              <w:pStyle w:val="81"/>
              <w:ind w:firstLine="0" w:firstLineChars="0"/>
              <w:jc w:val="center"/>
              <w:rPr>
                <w:rFonts w:hint="default" w:eastAsia="宋体"/>
                <w:lang w:val="en-US" w:eastAsia="zh-CN"/>
              </w:rPr>
            </w:pPr>
            <w:r>
              <w:rPr>
                <w:rFonts w:hint="eastAsia"/>
                <w:lang w:val="en-US" w:eastAsia="zh-CN"/>
              </w:rPr>
              <w:t>4</w:t>
            </w:r>
          </w:p>
        </w:tc>
        <w:tc>
          <w:tcPr>
            <w:tcW w:w="3946" w:type="dxa"/>
            <w:tcBorders>
              <w:top w:val="single" w:color="008000" w:sz="8" w:space="0"/>
              <w:bottom w:val="single" w:color="008000" w:sz="8" w:space="0"/>
            </w:tcBorders>
          </w:tcPr>
          <w:p w14:paraId="7438F8D3">
            <w:pPr>
              <w:pStyle w:val="81"/>
              <w:ind w:firstLine="0" w:firstLineChars="0"/>
              <w:jc w:val="center"/>
              <w:rPr>
                <w:rFonts w:hint="default" w:eastAsia="宋体"/>
                <w:lang w:val="en-US" w:eastAsia="zh-CN"/>
              </w:rPr>
            </w:pPr>
            <w:r>
              <w:rPr>
                <w:rFonts w:hint="eastAsia"/>
                <w:lang w:val="en-US" w:eastAsia="zh-CN"/>
              </w:rPr>
              <w:t>当前状态S</w:t>
            </w:r>
          </w:p>
        </w:tc>
      </w:tr>
      <w:tr w14:paraId="5FED2D8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749839C">
            <w:pPr>
              <w:pStyle w:val="81"/>
              <w:ind w:firstLine="0" w:firstLineChars="0"/>
              <w:jc w:val="center"/>
              <w:rPr>
                <w:rFonts w:hint="default" w:eastAsia="宋体"/>
                <w:lang w:val="en-US" w:eastAsia="zh-CN"/>
              </w:rPr>
            </w:pPr>
            <w:r>
              <w:rPr>
                <w:rFonts w:hint="eastAsia"/>
                <w:lang w:val="en-US" w:eastAsia="zh-CN"/>
              </w:rPr>
              <w:t>N3~N0</w:t>
            </w:r>
          </w:p>
        </w:tc>
        <w:tc>
          <w:tcPr>
            <w:tcW w:w="1417" w:type="dxa"/>
            <w:tcBorders>
              <w:top w:val="single" w:color="008000" w:sz="8" w:space="0"/>
              <w:bottom w:val="single" w:color="008000" w:sz="8" w:space="0"/>
            </w:tcBorders>
          </w:tcPr>
          <w:p w14:paraId="6B355AF5">
            <w:pPr>
              <w:pStyle w:val="81"/>
              <w:ind w:firstLine="0" w:firstLineChars="0"/>
              <w:jc w:val="center"/>
              <w:rPr>
                <w:rFonts w:hint="default" w:eastAsia="宋体"/>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5D3F63D4">
            <w:pPr>
              <w:pStyle w:val="81"/>
              <w:ind w:firstLine="0" w:firstLineChars="0"/>
              <w:jc w:val="center"/>
              <w:rPr>
                <w:rFonts w:hint="default" w:eastAsia="宋体"/>
                <w:lang w:val="en-US" w:eastAsia="zh-CN"/>
              </w:rPr>
            </w:pPr>
            <w:r>
              <w:rPr>
                <w:rFonts w:hint="eastAsia"/>
                <w:lang w:val="en-US" w:eastAsia="zh-CN"/>
              </w:rPr>
              <w:t>4</w:t>
            </w:r>
          </w:p>
        </w:tc>
        <w:tc>
          <w:tcPr>
            <w:tcW w:w="3946" w:type="dxa"/>
            <w:tcBorders>
              <w:top w:val="single" w:color="008000" w:sz="8" w:space="0"/>
              <w:bottom w:val="single" w:color="008000" w:sz="8" w:space="0"/>
            </w:tcBorders>
          </w:tcPr>
          <w:p w14:paraId="14D5FB7E">
            <w:pPr>
              <w:pStyle w:val="81"/>
              <w:ind w:firstLine="0" w:firstLineChars="0"/>
              <w:jc w:val="center"/>
              <w:rPr>
                <w:rFonts w:hint="default"/>
                <w:lang w:val="en-US" w:eastAsia="zh-CN"/>
              </w:rPr>
            </w:pPr>
            <w:r>
              <w:rPr>
                <w:rFonts w:hint="eastAsia"/>
                <w:lang w:val="en-US" w:eastAsia="zh-CN"/>
              </w:rPr>
              <w:t>次态输出N，N=S+1</w:t>
            </w:r>
          </w:p>
        </w:tc>
      </w:tr>
    </w:tbl>
    <w:p w14:paraId="04C39784">
      <w:pPr>
        <w:ind w:firstLine="420" w:firstLineChars="0"/>
        <w:rPr>
          <w:rFonts w:hint="default"/>
          <w:lang w:val="en-US" w:eastAsia="zh-CN"/>
        </w:rPr>
      </w:pPr>
      <w:r>
        <w:rPr>
          <w:rFonts w:hint="eastAsia"/>
          <w:lang w:val="en-US" w:eastAsia="zh-CN"/>
        </w:rPr>
        <w:t>现态为0时次态为1，现态为1时次态为2，以此类推，现态为9时次态为0（代表进位），由此补全“同步时序电路状态转换表.xlsx”的真值表，如图1-12所示。</w:t>
      </w:r>
    </w:p>
    <w:p w14:paraId="75750DB2">
      <w:pPr>
        <w:ind w:firstLine="420" w:firstLineChars="0"/>
        <w:rPr>
          <w:rFonts w:hint="default"/>
          <w:lang w:val="en-US" w:eastAsia="zh-CN"/>
        </w:rPr>
      </w:pPr>
    </w:p>
    <w:p w14:paraId="3F4F363F">
      <w:pPr>
        <w:jc w:val="center"/>
      </w:pPr>
      <w:r>
        <w:drawing>
          <wp:inline distT="0" distB="0" distL="114300" distR="114300">
            <wp:extent cx="4601845" cy="1800225"/>
            <wp:effectExtent l="0" t="0" r="8255"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5"/>
                    <a:stretch>
                      <a:fillRect/>
                    </a:stretch>
                  </pic:blipFill>
                  <pic:spPr>
                    <a:xfrm>
                      <a:off x="0" y="0"/>
                      <a:ext cx="4601845" cy="1800225"/>
                    </a:xfrm>
                    <a:prstGeom prst="rect">
                      <a:avLst/>
                    </a:prstGeom>
                    <a:noFill/>
                    <a:ln>
                      <a:noFill/>
                    </a:ln>
                  </pic:spPr>
                </pic:pic>
              </a:graphicData>
            </a:graphic>
          </wp:inline>
        </w:drawing>
      </w:r>
    </w:p>
    <w:p w14:paraId="1BF40B25">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12</w:t>
      </w:r>
      <w:r>
        <w:rPr>
          <w:rFonts w:hint="eastAsia"/>
        </w:rPr>
        <w:t xml:space="preserve"> </w:t>
      </w:r>
      <w:r>
        <w:rPr>
          <w:rFonts w:hint="eastAsia"/>
          <w:lang w:val="en-US" w:eastAsia="zh-CN"/>
        </w:rPr>
        <w:t>BCD计数器状态转换真值表</w:t>
      </w:r>
    </w:p>
    <w:p w14:paraId="505216D8">
      <w:pPr>
        <w:ind w:firstLine="420" w:firstLineChars="0"/>
        <w:rPr>
          <w:rFonts w:hint="eastAsia"/>
          <w:lang w:val="en-US" w:eastAsia="zh-CN"/>
        </w:rPr>
      </w:pPr>
      <w:r>
        <w:rPr>
          <w:rFonts w:hint="eastAsia"/>
          <w:lang w:val="en-US" w:eastAsia="zh-CN"/>
        </w:rPr>
        <w:t>接下来自动生成状态转换函数：</w:t>
      </w:r>
      <w:r>
        <w:rPr>
          <w:rFonts w:hint="eastAsia"/>
          <w:i/>
          <w:iCs/>
          <w:u w:val="single"/>
          <w:lang w:val="en-US" w:eastAsia="zh-CN"/>
        </w:rPr>
        <w:t>N3 = ~S3 S2 S1 S0 + S3 ~S2 ~S1 ~S0；N2 = ~S3 ~S2 S1 S0 + ~S3 S2 ~S1 ~S0 + ~S3 S2 ~S1 S0 + ~S3 S2 S1 ~S0；N1 = ~S3 ~S2 ~S1 S0 + ~S3 ~S2 S1 ~S0 + ~S3 S2 ~S1 S0 + ~S3 S2 S1 ~S0；N0 = ~S3 ~S2 ~S1 ~S0 + ~S3 ~S2 S1 ~S0 + ~S3 S2 ~S1 ~S0 + ~S3 S2 S1 ~S0 + S3 ~S2 ~S1 ~S0</w:t>
      </w:r>
      <w:r>
        <w:rPr>
          <w:rFonts w:hint="eastAsia"/>
          <w:lang w:val="en-US" w:eastAsia="zh-CN"/>
        </w:rPr>
        <w:t>。自动生成电路图如图1-13所示。</w:t>
      </w:r>
    </w:p>
    <w:p w14:paraId="6A6CF5E6">
      <w:pPr>
        <w:jc w:val="center"/>
        <w:rPr>
          <w:rFonts w:hint="default"/>
          <w:lang w:val="en-US" w:eastAsia="zh-CN"/>
        </w:rPr>
      </w:pPr>
      <w:r>
        <w:drawing>
          <wp:inline distT="0" distB="0" distL="114300" distR="114300">
            <wp:extent cx="1219200" cy="4608195"/>
            <wp:effectExtent l="0" t="0" r="0"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1219200" cy="4608195"/>
                    </a:xfrm>
                    <a:prstGeom prst="rect">
                      <a:avLst/>
                    </a:prstGeom>
                    <a:noFill/>
                    <a:ln>
                      <a:noFill/>
                    </a:ln>
                  </pic:spPr>
                </pic:pic>
              </a:graphicData>
            </a:graphic>
          </wp:inline>
        </w:drawing>
      </w:r>
    </w:p>
    <w:p w14:paraId="7D1E3B02">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13</w:t>
      </w:r>
      <w:r>
        <w:rPr>
          <w:rFonts w:hint="eastAsia"/>
        </w:rPr>
        <w:t xml:space="preserve"> </w:t>
      </w:r>
      <w:r>
        <w:rPr>
          <w:rFonts w:hint="eastAsia"/>
          <w:lang w:val="en-US" w:eastAsia="zh-CN"/>
        </w:rPr>
        <w:t>BCD计数器状态机电路图</w:t>
      </w:r>
    </w:p>
    <w:p w14:paraId="75D073E8">
      <w:pPr>
        <w:pStyle w:val="5"/>
        <w:spacing w:before="229" w:beforeLines="0" w:after="229" w:afterLines="0"/>
        <w:rPr>
          <w:bCs w:val="0"/>
        </w:rPr>
      </w:pPr>
      <w:r>
        <w:rPr>
          <w:rFonts w:hint="eastAsia"/>
          <w:bCs w:val="0"/>
          <w:lang w:val="en-US" w:eastAsia="zh-CN"/>
        </w:rPr>
        <w:t>BCD计数器输出函数设计</w:t>
      </w:r>
    </w:p>
    <w:p w14:paraId="64F4F075">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生</w:t>
      </w:r>
      <w:r>
        <w:rPr>
          <w:rFonts w:hint="eastAsia" w:ascii="宋体" w:hAnsi="宋体" w:eastAsia="宋体" w:cs="宋体"/>
          <w:color w:val="000000"/>
          <w:kern w:val="0"/>
          <w:sz w:val="24"/>
          <w:szCs w:val="24"/>
          <w:lang w:val="en-US" w:eastAsia="zh-CN" w:bidi="ar"/>
        </w:rPr>
        <w:t>成计数器的进位输出信号，该输出信号仅与状态信号有关（即</w:t>
      </w:r>
      <w:r>
        <w:rPr>
          <w:rFonts w:hint="default" w:ascii="Times New Roman" w:hAnsi="Times New Roman" w:cs="Times New Roman"/>
          <w:color w:val="000000"/>
          <w:kern w:val="0"/>
          <w:sz w:val="24"/>
          <w:szCs w:val="24"/>
          <w:lang w:val="en-US" w:eastAsia="zh-CN" w:bidi="ar"/>
        </w:rPr>
        <w:t>Moore</w:t>
      </w:r>
      <w:r>
        <w:rPr>
          <w:rFonts w:hint="eastAsia" w:ascii="宋体" w:hAnsi="宋体" w:eastAsia="宋体" w:cs="宋体"/>
          <w:color w:val="000000"/>
          <w:kern w:val="0"/>
          <w:sz w:val="24"/>
          <w:szCs w:val="24"/>
          <w:lang w:val="en-US" w:eastAsia="zh-CN" w:bidi="ar"/>
        </w:rPr>
        <w:t>型输出</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电路引脚及功能如表</w:t>
      </w:r>
      <w:r>
        <w:rPr>
          <w:rFonts w:hint="default" w:ascii="Times New Roman" w:hAnsi="Times New Roman" w:cs="Times New Roman"/>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所示。</w:t>
      </w:r>
    </w:p>
    <w:p w14:paraId="2B350F8A">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7</w:t>
      </w:r>
      <w:r>
        <w:t xml:space="preserve"> </w:t>
      </w:r>
      <w:r>
        <w:rPr>
          <w:rFonts w:hint="eastAsia"/>
          <w:lang w:val="en-US" w:eastAsia="zh-CN"/>
        </w:rPr>
        <w:t>BCD计数器输出函数电路引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7B3B0B3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039A7526">
            <w:pPr>
              <w:pStyle w:val="81"/>
              <w:ind w:firstLine="0" w:firstLineChars="0"/>
              <w:jc w:val="center"/>
            </w:pPr>
            <w:r>
              <w:t>引脚</w:t>
            </w:r>
          </w:p>
        </w:tc>
        <w:tc>
          <w:tcPr>
            <w:tcW w:w="1417" w:type="dxa"/>
            <w:tcBorders>
              <w:top w:val="single" w:color="008000" w:sz="12" w:space="0"/>
              <w:bottom w:val="single" w:color="008000" w:sz="8" w:space="0"/>
            </w:tcBorders>
          </w:tcPr>
          <w:p w14:paraId="51C98F34">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2835D4C2">
            <w:pPr>
              <w:pStyle w:val="81"/>
              <w:ind w:firstLine="0" w:firstLineChars="0"/>
              <w:jc w:val="center"/>
            </w:pPr>
            <w:r>
              <w:t>位宽</w:t>
            </w:r>
          </w:p>
        </w:tc>
        <w:tc>
          <w:tcPr>
            <w:tcW w:w="3946" w:type="dxa"/>
            <w:tcBorders>
              <w:top w:val="single" w:color="008000" w:sz="12" w:space="0"/>
              <w:bottom w:val="single" w:color="008000" w:sz="8" w:space="0"/>
            </w:tcBorders>
          </w:tcPr>
          <w:p w14:paraId="25A6585E">
            <w:pPr>
              <w:pStyle w:val="81"/>
              <w:ind w:firstLine="0" w:firstLineChars="0"/>
              <w:jc w:val="center"/>
            </w:pPr>
            <w:r>
              <w:rPr>
                <w:rFonts w:hint="eastAsia"/>
              </w:rPr>
              <w:t>功能</w:t>
            </w:r>
            <w:r>
              <w:t>描述</w:t>
            </w:r>
          </w:p>
        </w:tc>
      </w:tr>
      <w:tr w14:paraId="23A00DD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A9CB97E">
            <w:pPr>
              <w:pStyle w:val="81"/>
              <w:ind w:firstLine="0" w:firstLineChars="0"/>
              <w:jc w:val="center"/>
              <w:rPr>
                <w:rFonts w:hint="default" w:eastAsia="宋体"/>
                <w:lang w:val="en-US" w:eastAsia="zh-CN"/>
              </w:rPr>
            </w:pPr>
            <w:r>
              <w:rPr>
                <w:rFonts w:hint="eastAsia"/>
                <w:lang w:val="en-US" w:eastAsia="zh-CN"/>
              </w:rPr>
              <w:t>S3~S0</w:t>
            </w:r>
          </w:p>
        </w:tc>
        <w:tc>
          <w:tcPr>
            <w:tcW w:w="1417" w:type="dxa"/>
            <w:tcBorders>
              <w:top w:val="single" w:color="008000" w:sz="8" w:space="0"/>
              <w:bottom w:val="single" w:color="008000" w:sz="8" w:space="0"/>
            </w:tcBorders>
          </w:tcPr>
          <w:p w14:paraId="65F9B959">
            <w:pPr>
              <w:pStyle w:val="81"/>
              <w:ind w:firstLine="0" w:firstLineChars="0"/>
              <w:jc w:val="center"/>
            </w:pPr>
            <w:r>
              <w:t>输入</w:t>
            </w:r>
          </w:p>
        </w:tc>
        <w:tc>
          <w:tcPr>
            <w:tcW w:w="851" w:type="dxa"/>
            <w:tcBorders>
              <w:top w:val="single" w:color="008000" w:sz="8" w:space="0"/>
              <w:bottom w:val="single" w:color="008000" w:sz="8" w:space="0"/>
            </w:tcBorders>
          </w:tcPr>
          <w:p w14:paraId="0C96C316">
            <w:pPr>
              <w:pStyle w:val="81"/>
              <w:ind w:firstLine="0" w:firstLineChars="0"/>
              <w:jc w:val="center"/>
              <w:rPr>
                <w:rFonts w:hint="default" w:eastAsia="宋体"/>
                <w:lang w:val="en-US" w:eastAsia="zh-CN"/>
              </w:rPr>
            </w:pPr>
            <w:r>
              <w:rPr>
                <w:rFonts w:hint="eastAsia"/>
                <w:lang w:val="en-US" w:eastAsia="zh-CN"/>
              </w:rPr>
              <w:t>4</w:t>
            </w:r>
          </w:p>
        </w:tc>
        <w:tc>
          <w:tcPr>
            <w:tcW w:w="3946" w:type="dxa"/>
            <w:tcBorders>
              <w:top w:val="single" w:color="008000" w:sz="8" w:space="0"/>
              <w:bottom w:val="single" w:color="008000" w:sz="8" w:space="0"/>
            </w:tcBorders>
          </w:tcPr>
          <w:p w14:paraId="47C87562">
            <w:pPr>
              <w:pStyle w:val="81"/>
              <w:ind w:firstLine="0" w:firstLineChars="0"/>
              <w:jc w:val="center"/>
              <w:rPr>
                <w:rFonts w:hint="default" w:eastAsia="宋体"/>
                <w:lang w:val="en-US" w:eastAsia="zh-CN"/>
              </w:rPr>
            </w:pPr>
            <w:r>
              <w:rPr>
                <w:rFonts w:hint="eastAsia"/>
                <w:lang w:val="en-US" w:eastAsia="zh-CN"/>
              </w:rPr>
              <w:t>当前状态S</w:t>
            </w:r>
          </w:p>
        </w:tc>
      </w:tr>
      <w:tr w14:paraId="351882A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27E48D0">
            <w:pPr>
              <w:pStyle w:val="81"/>
              <w:ind w:firstLine="0" w:firstLineChars="0"/>
              <w:jc w:val="center"/>
              <w:rPr>
                <w:rFonts w:hint="default" w:eastAsia="宋体"/>
                <w:lang w:val="en-US" w:eastAsia="zh-CN"/>
              </w:rPr>
            </w:pPr>
            <w:r>
              <w:rPr>
                <w:rFonts w:hint="eastAsia"/>
                <w:lang w:val="en-US" w:eastAsia="zh-CN"/>
              </w:rPr>
              <w:t>Cout</w:t>
            </w:r>
          </w:p>
        </w:tc>
        <w:tc>
          <w:tcPr>
            <w:tcW w:w="1417" w:type="dxa"/>
            <w:tcBorders>
              <w:top w:val="single" w:color="008000" w:sz="8" w:space="0"/>
              <w:bottom w:val="single" w:color="008000" w:sz="8" w:space="0"/>
            </w:tcBorders>
          </w:tcPr>
          <w:p w14:paraId="7C066ADB">
            <w:pPr>
              <w:pStyle w:val="81"/>
              <w:ind w:firstLine="0" w:firstLineChars="0"/>
              <w:jc w:val="center"/>
              <w:rPr>
                <w:rFonts w:hint="default" w:eastAsia="宋体"/>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1E83C9D7">
            <w:pPr>
              <w:pStyle w:val="81"/>
              <w:ind w:firstLine="0" w:firstLineChars="0"/>
              <w:jc w:val="center"/>
              <w:rPr>
                <w:rFonts w:hint="default"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4D95F4DE">
            <w:pPr>
              <w:pStyle w:val="81"/>
              <w:ind w:firstLine="0" w:firstLineChars="0"/>
              <w:jc w:val="center"/>
              <w:rPr>
                <w:rFonts w:hint="default"/>
                <w:lang w:val="en-US" w:eastAsia="zh-CN"/>
              </w:rPr>
            </w:pPr>
            <w:r>
              <w:rPr>
                <w:rFonts w:hint="eastAsia"/>
                <w:lang w:val="en-US" w:eastAsia="zh-CN"/>
              </w:rPr>
              <w:t>进位输出，S=9时，Cout=1</w:t>
            </w:r>
          </w:p>
        </w:tc>
      </w:tr>
    </w:tbl>
    <w:p w14:paraId="6E5D702F">
      <w:pPr>
        <w:ind w:firstLine="420" w:firstLineChars="0"/>
        <w:jc w:val="both"/>
        <w:rPr>
          <w:rFonts w:hint="default"/>
          <w:lang w:val="en-US" w:eastAsia="zh-CN"/>
        </w:rPr>
      </w:pPr>
      <w:r>
        <w:rPr>
          <w:rFonts w:hint="eastAsia"/>
          <w:lang w:val="en-US" w:eastAsia="zh-CN"/>
        </w:rPr>
        <w:t>当S=9（S3=1，S2=0，S1=0，S0=1）时，输出为1，其余时刻均输出为0，画出电路图如图1-14所示。</w:t>
      </w:r>
    </w:p>
    <w:p w14:paraId="29F913B9">
      <w:pPr>
        <w:jc w:val="center"/>
      </w:pPr>
      <w:r>
        <w:drawing>
          <wp:inline distT="0" distB="0" distL="114300" distR="114300">
            <wp:extent cx="2014855" cy="1440180"/>
            <wp:effectExtent l="0" t="0" r="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7"/>
                    <a:srcRect r="2788"/>
                    <a:stretch>
                      <a:fillRect/>
                    </a:stretch>
                  </pic:blipFill>
                  <pic:spPr>
                    <a:xfrm>
                      <a:off x="0" y="0"/>
                      <a:ext cx="2014855" cy="1440180"/>
                    </a:xfrm>
                    <a:prstGeom prst="rect">
                      <a:avLst/>
                    </a:prstGeom>
                    <a:noFill/>
                    <a:ln>
                      <a:noFill/>
                    </a:ln>
                  </pic:spPr>
                </pic:pic>
              </a:graphicData>
            </a:graphic>
          </wp:inline>
        </w:drawing>
      </w:r>
    </w:p>
    <w:p w14:paraId="02CE926B">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14</w:t>
      </w:r>
      <w:r>
        <w:rPr>
          <w:rFonts w:hint="eastAsia"/>
        </w:rPr>
        <w:t xml:space="preserve"> </w:t>
      </w:r>
      <w:r>
        <w:rPr>
          <w:rFonts w:hint="eastAsia"/>
          <w:lang w:val="en-US" w:eastAsia="zh-CN"/>
        </w:rPr>
        <w:t>BCD计数器输出函数电路图</w:t>
      </w:r>
    </w:p>
    <w:p w14:paraId="6B00FC74">
      <w:pPr>
        <w:pStyle w:val="5"/>
        <w:spacing w:before="229" w:beforeLines="0" w:after="229" w:afterLines="0"/>
        <w:rPr>
          <w:bCs w:val="0"/>
        </w:rPr>
      </w:pPr>
      <w:r>
        <w:rPr>
          <w:rFonts w:hint="eastAsia"/>
          <w:bCs w:val="0"/>
          <w:lang w:val="en-US" w:eastAsia="zh-CN"/>
        </w:rPr>
        <w:t>BCD计数器设计（1位十进制）</w:t>
      </w:r>
    </w:p>
    <w:p w14:paraId="6BD81183">
      <w:pPr>
        <w:ind w:firstLine="420" w:firstLineChars="0"/>
        <w:jc w:val="both"/>
        <w:rPr>
          <w:rFonts w:hint="eastAsia" w:ascii="宋体" w:hAnsi="宋体" w:eastAsia="宋体" w:cs="宋体"/>
          <w:color w:val="000000"/>
          <w:kern w:val="0"/>
          <w:sz w:val="24"/>
          <w:szCs w:val="24"/>
          <w:lang w:val="en-US" w:eastAsia="zh-CN" w:bidi="ar"/>
        </w:rPr>
      </w:pPr>
      <w:r>
        <w:rPr>
          <w:rFonts w:hint="eastAsia"/>
          <w:lang w:val="en-US" w:eastAsia="zh-CN"/>
        </w:rPr>
        <w:t>根据BCD计数器状态机和输出函数以及D触发器构建BCD计数器，</w:t>
      </w:r>
      <w:r>
        <w:rPr>
          <w:rFonts w:hint="eastAsia" w:ascii="宋体" w:hAnsi="宋体" w:eastAsia="宋体" w:cs="宋体"/>
          <w:color w:val="000000"/>
          <w:kern w:val="0"/>
          <w:sz w:val="24"/>
          <w:szCs w:val="24"/>
          <w:lang w:val="en-US" w:eastAsia="zh-CN" w:bidi="ar"/>
        </w:rPr>
        <w:t>电路引脚及功能如表</w:t>
      </w:r>
      <w:r>
        <w:rPr>
          <w:rFonts w:hint="default" w:ascii="Times New Roman" w:hAnsi="Times New Roman" w:cs="Times New Roman"/>
          <w:color w:val="000000"/>
          <w:kern w:val="0"/>
          <w:sz w:val="24"/>
          <w:szCs w:val="24"/>
          <w:lang w:val="en-US" w:eastAsia="zh-CN" w:bidi="ar"/>
        </w:rPr>
        <w:t>1-</w:t>
      </w:r>
      <w:r>
        <w:rPr>
          <w:rFonts w:hint="eastAsia" w:cs="Times New Roman"/>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所示。</w:t>
      </w:r>
    </w:p>
    <w:p w14:paraId="3A13639E">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8</w:t>
      </w:r>
      <w:r>
        <w:t xml:space="preserve"> </w:t>
      </w:r>
      <w:r>
        <w:rPr>
          <w:rFonts w:hint="eastAsia"/>
          <w:lang w:val="en-US" w:eastAsia="zh-CN"/>
        </w:rPr>
        <w:t>BCD（1位十进制）计数器电路引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4ED5B9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4F643F34">
            <w:pPr>
              <w:pStyle w:val="81"/>
              <w:ind w:firstLine="0" w:firstLineChars="0"/>
              <w:jc w:val="center"/>
            </w:pPr>
            <w:r>
              <w:t>引脚</w:t>
            </w:r>
          </w:p>
        </w:tc>
        <w:tc>
          <w:tcPr>
            <w:tcW w:w="1417" w:type="dxa"/>
            <w:tcBorders>
              <w:top w:val="single" w:color="008000" w:sz="12" w:space="0"/>
              <w:bottom w:val="single" w:color="008000" w:sz="8" w:space="0"/>
            </w:tcBorders>
          </w:tcPr>
          <w:p w14:paraId="331DE306">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24C04624">
            <w:pPr>
              <w:pStyle w:val="81"/>
              <w:ind w:firstLine="0" w:firstLineChars="0"/>
              <w:jc w:val="center"/>
            </w:pPr>
            <w:r>
              <w:t>位宽</w:t>
            </w:r>
          </w:p>
        </w:tc>
        <w:tc>
          <w:tcPr>
            <w:tcW w:w="3946" w:type="dxa"/>
            <w:tcBorders>
              <w:top w:val="single" w:color="008000" w:sz="12" w:space="0"/>
              <w:bottom w:val="single" w:color="008000" w:sz="8" w:space="0"/>
            </w:tcBorders>
          </w:tcPr>
          <w:p w14:paraId="5599D219">
            <w:pPr>
              <w:pStyle w:val="81"/>
              <w:ind w:firstLine="0" w:firstLineChars="0"/>
              <w:jc w:val="center"/>
            </w:pPr>
            <w:r>
              <w:rPr>
                <w:rFonts w:hint="eastAsia"/>
              </w:rPr>
              <w:t>功能</w:t>
            </w:r>
            <w:r>
              <w:t>描述</w:t>
            </w:r>
          </w:p>
        </w:tc>
      </w:tr>
      <w:tr w14:paraId="4F677E0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8A17496">
            <w:pPr>
              <w:pStyle w:val="81"/>
              <w:ind w:firstLine="0" w:firstLineChars="0"/>
              <w:jc w:val="center"/>
              <w:rPr>
                <w:rFonts w:hint="default" w:eastAsia="宋体"/>
                <w:lang w:val="en-US" w:eastAsia="zh-CN"/>
              </w:rPr>
            </w:pPr>
            <w:r>
              <w:rPr>
                <w:rFonts w:hint="eastAsia"/>
                <w:lang w:val="en-US" w:eastAsia="zh-CN"/>
              </w:rPr>
              <w:t>CLK</w:t>
            </w:r>
          </w:p>
        </w:tc>
        <w:tc>
          <w:tcPr>
            <w:tcW w:w="1417" w:type="dxa"/>
            <w:tcBorders>
              <w:top w:val="single" w:color="008000" w:sz="8" w:space="0"/>
              <w:bottom w:val="single" w:color="008000" w:sz="8" w:space="0"/>
            </w:tcBorders>
          </w:tcPr>
          <w:p w14:paraId="6A64A77B">
            <w:pPr>
              <w:pStyle w:val="81"/>
              <w:ind w:firstLine="0" w:firstLineChars="0"/>
              <w:jc w:val="center"/>
            </w:pPr>
            <w:r>
              <w:t>输入</w:t>
            </w:r>
          </w:p>
        </w:tc>
        <w:tc>
          <w:tcPr>
            <w:tcW w:w="851" w:type="dxa"/>
            <w:tcBorders>
              <w:top w:val="single" w:color="008000" w:sz="8" w:space="0"/>
              <w:bottom w:val="single" w:color="008000" w:sz="8" w:space="0"/>
            </w:tcBorders>
          </w:tcPr>
          <w:p w14:paraId="712E4405">
            <w:pPr>
              <w:pStyle w:val="81"/>
              <w:ind w:firstLine="0" w:firstLineChars="0"/>
              <w:jc w:val="center"/>
              <w:rPr>
                <w:rFonts w:hint="default"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1B761969">
            <w:pPr>
              <w:pStyle w:val="81"/>
              <w:ind w:firstLine="0" w:firstLineChars="0"/>
              <w:jc w:val="center"/>
              <w:rPr>
                <w:rFonts w:hint="default" w:eastAsia="宋体"/>
                <w:lang w:val="en-US" w:eastAsia="zh-CN"/>
              </w:rPr>
            </w:pPr>
            <w:r>
              <w:rPr>
                <w:rFonts w:hint="eastAsia"/>
                <w:lang w:val="en-US" w:eastAsia="zh-CN"/>
              </w:rPr>
              <w:t>时钟输入</w:t>
            </w:r>
          </w:p>
        </w:tc>
      </w:tr>
      <w:tr w14:paraId="4A2A707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E07EEAE">
            <w:pPr>
              <w:pStyle w:val="81"/>
              <w:ind w:firstLine="0" w:firstLineChars="0"/>
              <w:jc w:val="center"/>
              <w:rPr>
                <w:rFonts w:hint="default" w:eastAsia="宋体"/>
                <w:lang w:val="en-US" w:eastAsia="zh-CN"/>
              </w:rPr>
            </w:pPr>
            <w:r>
              <w:rPr>
                <w:rFonts w:hint="eastAsia"/>
                <w:lang w:val="en-US" w:eastAsia="zh-CN"/>
              </w:rPr>
              <w:t>Rst</w:t>
            </w:r>
          </w:p>
        </w:tc>
        <w:tc>
          <w:tcPr>
            <w:tcW w:w="1417" w:type="dxa"/>
            <w:tcBorders>
              <w:top w:val="single" w:color="008000" w:sz="8" w:space="0"/>
              <w:bottom w:val="single" w:color="008000" w:sz="8" w:space="0"/>
            </w:tcBorders>
          </w:tcPr>
          <w:p w14:paraId="30A53518">
            <w:pPr>
              <w:pStyle w:val="81"/>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44D6F047">
            <w:pPr>
              <w:pStyle w:val="81"/>
              <w:ind w:firstLine="0" w:firstLineChars="0"/>
              <w:jc w:val="center"/>
              <w:rPr>
                <w:rFonts w:hint="default" w:eastAsia="宋体"/>
                <w:lang w:val="en-US" w:eastAsia="zh-CN"/>
              </w:rPr>
            </w:pPr>
            <w:r>
              <w:rPr>
                <w:rFonts w:hint="eastAsia"/>
                <w:lang w:val="en-US" w:eastAsia="zh-CN"/>
              </w:rPr>
              <w:t>1</w:t>
            </w:r>
          </w:p>
        </w:tc>
        <w:tc>
          <w:tcPr>
            <w:tcW w:w="3946" w:type="dxa"/>
            <w:tcBorders>
              <w:top w:val="single" w:color="008000" w:sz="8" w:space="0"/>
              <w:bottom w:val="single" w:color="008000" w:sz="8" w:space="0"/>
            </w:tcBorders>
          </w:tcPr>
          <w:p w14:paraId="767F9946">
            <w:pPr>
              <w:pStyle w:val="81"/>
              <w:ind w:firstLine="0" w:firstLineChars="0"/>
              <w:jc w:val="center"/>
              <w:rPr>
                <w:rFonts w:hint="default"/>
                <w:lang w:val="en-US" w:eastAsia="zh-CN"/>
              </w:rPr>
            </w:pPr>
            <w:r>
              <w:rPr>
                <w:rFonts w:hint="eastAsia"/>
                <w:lang w:val="en-US" w:eastAsia="zh-CN"/>
              </w:rPr>
              <w:t>异步复位信号，为1时Q=0</w:t>
            </w:r>
          </w:p>
        </w:tc>
      </w:tr>
      <w:tr w14:paraId="4100BBB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EA4C3C9">
            <w:pPr>
              <w:pStyle w:val="81"/>
              <w:ind w:firstLine="0" w:firstLineChars="0"/>
              <w:jc w:val="center"/>
              <w:rPr>
                <w:rFonts w:hint="default"/>
                <w:lang w:val="en-US" w:eastAsia="zh-CN"/>
              </w:rPr>
            </w:pPr>
            <w:r>
              <w:rPr>
                <w:rFonts w:hint="eastAsia"/>
                <w:lang w:val="en-US" w:eastAsia="zh-CN"/>
              </w:rPr>
              <w:t>En</w:t>
            </w:r>
          </w:p>
        </w:tc>
        <w:tc>
          <w:tcPr>
            <w:tcW w:w="1417" w:type="dxa"/>
            <w:tcBorders>
              <w:top w:val="single" w:color="008000" w:sz="8" w:space="0"/>
              <w:bottom w:val="single" w:color="008000" w:sz="8" w:space="0"/>
            </w:tcBorders>
          </w:tcPr>
          <w:p w14:paraId="01B15838">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12B05FD3">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4E53B9FC">
            <w:pPr>
              <w:pStyle w:val="81"/>
              <w:ind w:firstLine="0" w:firstLineChars="0"/>
              <w:jc w:val="center"/>
              <w:rPr>
                <w:rFonts w:hint="default"/>
                <w:lang w:val="en-US" w:eastAsia="zh-CN"/>
              </w:rPr>
            </w:pPr>
            <w:r>
              <w:rPr>
                <w:rFonts w:hint="eastAsia"/>
                <w:lang w:val="en-US" w:eastAsia="zh-CN"/>
              </w:rPr>
              <w:t>使能信号，为1时进行计数，Q=Q+1</w:t>
            </w:r>
          </w:p>
        </w:tc>
      </w:tr>
      <w:tr w14:paraId="4D898D1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2869C1A">
            <w:pPr>
              <w:pStyle w:val="81"/>
              <w:ind w:firstLine="0" w:firstLineChars="0"/>
              <w:jc w:val="center"/>
              <w:rPr>
                <w:rFonts w:hint="default"/>
                <w:lang w:val="en-US" w:eastAsia="zh-CN"/>
              </w:rPr>
            </w:pPr>
            <w:r>
              <w:rPr>
                <w:rFonts w:hint="eastAsia"/>
                <w:lang w:val="en-US" w:eastAsia="zh-CN"/>
              </w:rPr>
              <w:t>Q</w:t>
            </w:r>
          </w:p>
        </w:tc>
        <w:tc>
          <w:tcPr>
            <w:tcW w:w="1417" w:type="dxa"/>
            <w:tcBorders>
              <w:top w:val="single" w:color="008000" w:sz="8" w:space="0"/>
              <w:bottom w:val="single" w:color="008000" w:sz="8" w:space="0"/>
            </w:tcBorders>
          </w:tcPr>
          <w:p w14:paraId="292AB0E7">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6A88D04F">
            <w:pPr>
              <w:pStyle w:val="81"/>
              <w:ind w:firstLine="0" w:firstLineChars="0"/>
              <w:jc w:val="center"/>
              <w:rPr>
                <w:rFonts w:hint="default"/>
                <w:lang w:val="en-US" w:eastAsia="zh-CN"/>
              </w:rPr>
            </w:pPr>
            <w:r>
              <w:rPr>
                <w:rFonts w:hint="eastAsia"/>
                <w:lang w:val="en-US" w:eastAsia="zh-CN"/>
              </w:rPr>
              <w:t>4</w:t>
            </w:r>
          </w:p>
        </w:tc>
        <w:tc>
          <w:tcPr>
            <w:tcW w:w="3946" w:type="dxa"/>
            <w:tcBorders>
              <w:top w:val="single" w:color="008000" w:sz="8" w:space="0"/>
              <w:bottom w:val="single" w:color="008000" w:sz="8" w:space="0"/>
            </w:tcBorders>
          </w:tcPr>
          <w:p w14:paraId="400C4DE6">
            <w:pPr>
              <w:pStyle w:val="81"/>
              <w:ind w:firstLine="0" w:firstLineChars="0"/>
              <w:jc w:val="center"/>
              <w:rPr>
                <w:rFonts w:hint="default"/>
                <w:lang w:val="en-US" w:eastAsia="zh-CN"/>
              </w:rPr>
            </w:pPr>
            <w:r>
              <w:rPr>
                <w:rFonts w:hint="eastAsia"/>
                <w:lang w:val="en-US" w:eastAsia="zh-CN"/>
              </w:rPr>
              <w:t>计数器计数输出</w:t>
            </w:r>
          </w:p>
        </w:tc>
      </w:tr>
      <w:tr w14:paraId="2651FC3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7D60E7C">
            <w:pPr>
              <w:pStyle w:val="81"/>
              <w:ind w:firstLine="0" w:firstLineChars="0"/>
              <w:jc w:val="center"/>
              <w:rPr>
                <w:rFonts w:hint="default"/>
                <w:lang w:val="en-US" w:eastAsia="zh-CN"/>
              </w:rPr>
            </w:pPr>
            <w:r>
              <w:rPr>
                <w:rFonts w:hint="eastAsia"/>
                <w:lang w:val="en-US" w:eastAsia="zh-CN"/>
              </w:rPr>
              <w:t>Cout</w:t>
            </w:r>
          </w:p>
        </w:tc>
        <w:tc>
          <w:tcPr>
            <w:tcW w:w="1417" w:type="dxa"/>
            <w:tcBorders>
              <w:top w:val="single" w:color="008000" w:sz="8" w:space="0"/>
              <w:bottom w:val="single" w:color="008000" w:sz="8" w:space="0"/>
            </w:tcBorders>
          </w:tcPr>
          <w:p w14:paraId="0E070717">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616158F8">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67AF202B">
            <w:pPr>
              <w:pStyle w:val="81"/>
              <w:ind w:firstLine="0" w:firstLineChars="0"/>
              <w:jc w:val="center"/>
              <w:rPr>
                <w:rFonts w:hint="default"/>
                <w:lang w:val="en-US" w:eastAsia="zh-CN"/>
              </w:rPr>
            </w:pPr>
            <w:r>
              <w:rPr>
                <w:rFonts w:hint="eastAsia"/>
                <w:lang w:val="en-US" w:eastAsia="zh-CN"/>
              </w:rPr>
              <w:t>进位输出，计数到9时输出1</w:t>
            </w:r>
          </w:p>
        </w:tc>
      </w:tr>
    </w:tbl>
    <w:p w14:paraId="7E87C1DE">
      <w:pPr>
        <w:ind w:firstLine="420" w:firstLineChars="0"/>
        <w:jc w:val="both"/>
        <w:rPr>
          <w:rFonts w:hint="eastAsia"/>
          <w:lang w:val="en-US" w:eastAsia="zh-CN"/>
        </w:rPr>
      </w:pPr>
      <w:r>
        <w:rPr>
          <w:rFonts w:hint="eastAsia"/>
          <w:lang w:val="en-US" w:eastAsia="zh-CN"/>
        </w:rPr>
        <w:t>将Q连接到状态机上，得到转换后的次态，再将次态连接到4个D触发器，并让触发器的输出覆盖现态，同时将现态连接到封装好的输出函数模块，得到进位输出Cout，电路图如图1-15所示。</w:t>
      </w:r>
    </w:p>
    <w:p w14:paraId="63266DE1">
      <w:pPr>
        <w:jc w:val="center"/>
      </w:pPr>
      <w:r>
        <w:drawing>
          <wp:inline distT="0" distB="0" distL="114300" distR="114300">
            <wp:extent cx="3557905" cy="2700020"/>
            <wp:effectExtent l="0" t="0" r="4445" b="508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8"/>
                    <a:stretch>
                      <a:fillRect/>
                    </a:stretch>
                  </pic:blipFill>
                  <pic:spPr>
                    <a:xfrm>
                      <a:off x="0" y="0"/>
                      <a:ext cx="3557905" cy="2700020"/>
                    </a:xfrm>
                    <a:prstGeom prst="rect">
                      <a:avLst/>
                    </a:prstGeom>
                    <a:noFill/>
                    <a:ln>
                      <a:noFill/>
                    </a:ln>
                  </pic:spPr>
                </pic:pic>
              </a:graphicData>
            </a:graphic>
          </wp:inline>
        </w:drawing>
      </w:r>
    </w:p>
    <w:p w14:paraId="261AE52C">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15</w:t>
      </w:r>
      <w:r>
        <w:rPr>
          <w:rFonts w:hint="eastAsia"/>
        </w:rPr>
        <w:t xml:space="preserve"> </w:t>
      </w:r>
      <w:r>
        <w:rPr>
          <w:rFonts w:hint="eastAsia"/>
          <w:lang w:val="en-US" w:eastAsia="zh-CN"/>
        </w:rPr>
        <w:t>BCD计数器（1位十进制）电路图</w:t>
      </w:r>
    </w:p>
    <w:p w14:paraId="29C4AB57">
      <w:pPr>
        <w:pStyle w:val="5"/>
        <w:spacing w:before="229" w:beforeLines="0" w:after="229" w:afterLines="0"/>
        <w:rPr>
          <w:bCs w:val="0"/>
        </w:rPr>
      </w:pPr>
      <w:r>
        <w:rPr>
          <w:rFonts w:hint="eastAsia"/>
          <w:bCs w:val="0"/>
          <w:lang w:val="en-US" w:eastAsia="zh-CN"/>
        </w:rPr>
        <w:t>码表计数器设计（4位十进制）</w:t>
      </w:r>
    </w:p>
    <w:p w14:paraId="3C367527">
      <w:pPr>
        <w:ind w:firstLine="420" w:firstLineChars="0"/>
        <w:jc w:val="both"/>
        <w:rPr>
          <w:rFonts w:hint="eastAsia"/>
          <w:bCs w:val="0"/>
          <w:lang w:val="en-US" w:eastAsia="zh-CN"/>
        </w:rPr>
      </w:pPr>
      <w:r>
        <w:rPr>
          <w:rFonts w:hint="eastAsia"/>
          <w:bCs w:val="0"/>
          <w:lang w:val="en-US" w:eastAsia="zh-CN"/>
        </w:rPr>
        <w:t>利用前面的1位十进制计数器构建4位十进制计数器。不能和设计1位十进制计数器一样，使用相同的使能端，因为使能端为高电平时，时钟变化时，4个1位十进制计数器都会开始计数，这显然与功能不符。当前4位BCD计数器的使能端应由En和所有比它低的4位BCD计数器的进位输出进行与运算得出来的，这样低位计数器进位时，高位计数器才能加1。电路图如图1-16所示。</w:t>
      </w:r>
    </w:p>
    <w:p w14:paraId="168E1031">
      <w:pPr>
        <w:jc w:val="center"/>
        <w:rPr>
          <w:rFonts w:hint="default"/>
          <w:bCs w:val="0"/>
          <w:lang w:val="en-US" w:eastAsia="zh-CN"/>
        </w:rPr>
      </w:pPr>
      <w:r>
        <w:drawing>
          <wp:inline distT="0" distB="0" distL="114300" distR="114300">
            <wp:extent cx="4098925" cy="2520315"/>
            <wp:effectExtent l="0" t="0" r="6350" b="381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9"/>
                    <a:srcRect b="3704"/>
                    <a:stretch>
                      <a:fillRect/>
                    </a:stretch>
                  </pic:blipFill>
                  <pic:spPr>
                    <a:xfrm>
                      <a:off x="0" y="0"/>
                      <a:ext cx="4098925" cy="2520315"/>
                    </a:xfrm>
                    <a:prstGeom prst="rect">
                      <a:avLst/>
                    </a:prstGeom>
                    <a:noFill/>
                    <a:ln>
                      <a:noFill/>
                    </a:ln>
                  </pic:spPr>
                </pic:pic>
              </a:graphicData>
            </a:graphic>
          </wp:inline>
        </w:drawing>
      </w:r>
    </w:p>
    <w:p w14:paraId="55861523">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16</w:t>
      </w:r>
      <w:r>
        <w:rPr>
          <w:rFonts w:hint="eastAsia"/>
        </w:rPr>
        <w:t xml:space="preserve"> </w:t>
      </w:r>
      <w:r>
        <w:rPr>
          <w:rFonts w:hint="eastAsia"/>
          <w:lang w:val="en-US" w:eastAsia="zh-CN"/>
        </w:rPr>
        <w:t>码表计数器（4位十进制）电路图</w:t>
      </w:r>
    </w:p>
    <w:p w14:paraId="4CC609B1">
      <w:pPr>
        <w:pStyle w:val="5"/>
        <w:spacing w:before="229" w:beforeLines="0" w:after="229" w:afterLines="0"/>
        <w:rPr>
          <w:bCs w:val="0"/>
        </w:rPr>
      </w:pPr>
      <w:r>
        <w:rPr>
          <w:rFonts w:hint="eastAsia"/>
          <w:bCs w:val="0"/>
          <w:lang w:val="en-US" w:eastAsia="zh-CN"/>
        </w:rPr>
        <w:t>码表显示驱动设计</w:t>
      </w:r>
    </w:p>
    <w:p w14:paraId="7E9D4E01">
      <w:pPr>
        <w:ind w:firstLine="420" w:firstLineChars="0"/>
        <w:jc w:val="both"/>
        <w:rPr>
          <w:rFonts w:hint="eastAsia" w:ascii="宋体" w:hAnsi="宋体" w:eastAsia="宋体" w:cs="宋体"/>
          <w:color w:val="000000"/>
          <w:kern w:val="0"/>
          <w:sz w:val="24"/>
          <w:szCs w:val="24"/>
          <w:lang w:val="en-US" w:eastAsia="zh-CN" w:bidi="ar"/>
        </w:rPr>
      </w:pPr>
      <w:r>
        <w:rPr>
          <w:rFonts w:hint="eastAsia"/>
          <w:bCs w:val="0"/>
          <w:lang w:val="en-US" w:eastAsia="zh-CN"/>
        </w:rPr>
        <w:t>利用7段数码管驱动电路级联构建4位十进制显示驱动电路，</w:t>
      </w:r>
      <w:r>
        <w:rPr>
          <w:rFonts w:hint="eastAsia" w:ascii="宋体" w:hAnsi="宋体" w:eastAsia="宋体" w:cs="宋体"/>
          <w:color w:val="000000"/>
          <w:kern w:val="0"/>
          <w:sz w:val="24"/>
          <w:szCs w:val="24"/>
          <w:lang w:val="en-US" w:eastAsia="zh-CN" w:bidi="ar"/>
        </w:rPr>
        <w:t>电路引脚及功能如表</w:t>
      </w:r>
      <w:r>
        <w:rPr>
          <w:rFonts w:hint="default" w:ascii="Times New Roman" w:hAnsi="Times New Roman" w:cs="Times New Roman"/>
          <w:color w:val="000000"/>
          <w:kern w:val="0"/>
          <w:sz w:val="24"/>
          <w:szCs w:val="24"/>
          <w:lang w:val="en-US" w:eastAsia="zh-CN" w:bidi="ar"/>
        </w:rPr>
        <w:t>1-</w:t>
      </w:r>
      <w:r>
        <w:rPr>
          <w:rFonts w:hint="eastAsia" w:cs="Times New Roman"/>
          <w:color w:val="000000"/>
          <w:kern w:val="0"/>
          <w:sz w:val="24"/>
          <w:szCs w:val="24"/>
          <w:lang w:val="en-US" w:eastAsia="zh-CN" w:bidi="ar"/>
        </w:rPr>
        <w:t>9</w:t>
      </w:r>
      <w:r>
        <w:rPr>
          <w:rFonts w:hint="eastAsia" w:ascii="宋体" w:hAnsi="宋体" w:eastAsia="宋体" w:cs="宋体"/>
          <w:color w:val="000000"/>
          <w:kern w:val="0"/>
          <w:sz w:val="24"/>
          <w:szCs w:val="24"/>
          <w:lang w:val="en-US" w:eastAsia="zh-CN" w:bidi="ar"/>
        </w:rPr>
        <w:t>所示。</w:t>
      </w:r>
    </w:p>
    <w:p w14:paraId="302152F8">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9</w:t>
      </w:r>
      <w:r>
        <w:t xml:space="preserve"> </w:t>
      </w:r>
      <w:r>
        <w:rPr>
          <w:rFonts w:hint="eastAsia"/>
          <w:lang w:val="en-US" w:eastAsia="zh-CN"/>
        </w:rPr>
        <w:t>BCD</w:t>
      </w:r>
      <w:r>
        <w:rPr>
          <w:rFonts w:hint="eastAsia"/>
          <w:bCs w:val="0"/>
          <w:lang w:val="en-US" w:eastAsia="zh-CN"/>
        </w:rPr>
        <w:t>码表显示驱动</w:t>
      </w:r>
      <w:r>
        <w:rPr>
          <w:rFonts w:hint="eastAsia"/>
          <w:lang w:val="en-US" w:eastAsia="zh-CN"/>
        </w:rPr>
        <w:t>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3CBA9F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40048A93">
            <w:pPr>
              <w:pStyle w:val="81"/>
              <w:ind w:firstLine="0" w:firstLineChars="0"/>
              <w:jc w:val="center"/>
            </w:pPr>
            <w:r>
              <w:t>引脚</w:t>
            </w:r>
          </w:p>
        </w:tc>
        <w:tc>
          <w:tcPr>
            <w:tcW w:w="1417" w:type="dxa"/>
            <w:tcBorders>
              <w:top w:val="single" w:color="008000" w:sz="12" w:space="0"/>
              <w:bottom w:val="single" w:color="008000" w:sz="8" w:space="0"/>
            </w:tcBorders>
          </w:tcPr>
          <w:p w14:paraId="0B95E07E">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109986CC">
            <w:pPr>
              <w:pStyle w:val="81"/>
              <w:ind w:firstLine="0" w:firstLineChars="0"/>
              <w:jc w:val="center"/>
            </w:pPr>
            <w:r>
              <w:t>位宽</w:t>
            </w:r>
          </w:p>
        </w:tc>
        <w:tc>
          <w:tcPr>
            <w:tcW w:w="3946" w:type="dxa"/>
            <w:tcBorders>
              <w:top w:val="single" w:color="008000" w:sz="12" w:space="0"/>
              <w:bottom w:val="single" w:color="008000" w:sz="8" w:space="0"/>
            </w:tcBorders>
          </w:tcPr>
          <w:p w14:paraId="3295EAA3">
            <w:pPr>
              <w:pStyle w:val="81"/>
              <w:ind w:firstLine="0" w:firstLineChars="0"/>
              <w:jc w:val="center"/>
            </w:pPr>
            <w:r>
              <w:rPr>
                <w:rFonts w:hint="eastAsia"/>
              </w:rPr>
              <w:t>功能</w:t>
            </w:r>
            <w:r>
              <w:t>描述</w:t>
            </w:r>
          </w:p>
        </w:tc>
      </w:tr>
      <w:tr w14:paraId="1E8581E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27CB439">
            <w:pPr>
              <w:pStyle w:val="81"/>
              <w:ind w:firstLine="0" w:firstLineChars="0"/>
              <w:jc w:val="center"/>
              <w:rPr>
                <w:rFonts w:hint="default"/>
                <w:lang w:val="en-US" w:eastAsia="zh-CN"/>
              </w:rPr>
            </w:pPr>
            <w:r>
              <w:rPr>
                <w:rFonts w:hint="eastAsia"/>
                <w:lang w:val="en-US" w:eastAsia="zh-CN"/>
              </w:rPr>
              <w:t>Din</w:t>
            </w:r>
          </w:p>
        </w:tc>
        <w:tc>
          <w:tcPr>
            <w:tcW w:w="1417" w:type="dxa"/>
            <w:tcBorders>
              <w:top w:val="single" w:color="008000" w:sz="8" w:space="0"/>
              <w:bottom w:val="single" w:color="008000" w:sz="8" w:space="0"/>
            </w:tcBorders>
          </w:tcPr>
          <w:p w14:paraId="102F9662">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523BA1EE">
            <w:pPr>
              <w:pStyle w:val="81"/>
              <w:ind w:firstLine="0" w:firstLineChars="0"/>
              <w:jc w:val="center"/>
              <w:rPr>
                <w:rFonts w:hint="default"/>
                <w:lang w:val="en-US" w:eastAsia="zh-CN"/>
              </w:rPr>
            </w:pPr>
            <w:r>
              <w:rPr>
                <w:rFonts w:hint="eastAsia"/>
                <w:lang w:val="en-US" w:eastAsia="zh-CN"/>
              </w:rPr>
              <w:t>16</w:t>
            </w:r>
          </w:p>
        </w:tc>
        <w:tc>
          <w:tcPr>
            <w:tcW w:w="3946" w:type="dxa"/>
            <w:tcBorders>
              <w:top w:val="single" w:color="008000" w:sz="8" w:space="0"/>
              <w:bottom w:val="single" w:color="008000" w:sz="8" w:space="0"/>
            </w:tcBorders>
          </w:tcPr>
          <w:p w14:paraId="6FB2F87D">
            <w:pPr>
              <w:pStyle w:val="81"/>
              <w:ind w:firstLine="0" w:firstLineChars="0"/>
              <w:jc w:val="center"/>
              <w:rPr>
                <w:rFonts w:hint="default"/>
                <w:lang w:val="en-US" w:eastAsia="zh-CN"/>
              </w:rPr>
            </w:pPr>
            <w:r>
              <w:rPr>
                <w:rFonts w:hint="eastAsia"/>
                <w:lang w:val="en-US" w:eastAsia="zh-CN"/>
              </w:rPr>
              <w:t>4位十进制（16位BCD）</w:t>
            </w:r>
          </w:p>
        </w:tc>
      </w:tr>
      <w:tr w14:paraId="1A746A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7FE1277">
            <w:pPr>
              <w:pStyle w:val="81"/>
              <w:ind w:firstLine="0" w:firstLineChars="0"/>
              <w:jc w:val="center"/>
              <w:rPr>
                <w:rFonts w:hint="default"/>
                <w:lang w:val="en-US" w:eastAsia="zh-CN"/>
              </w:rPr>
            </w:pPr>
            <w:r>
              <w:rPr>
                <w:rFonts w:hint="eastAsia"/>
                <w:lang w:val="en-US" w:eastAsia="zh-CN"/>
              </w:rPr>
              <w:t>DispInfo</w:t>
            </w:r>
          </w:p>
        </w:tc>
        <w:tc>
          <w:tcPr>
            <w:tcW w:w="1417" w:type="dxa"/>
            <w:tcBorders>
              <w:top w:val="single" w:color="008000" w:sz="8" w:space="0"/>
              <w:bottom w:val="single" w:color="008000" w:sz="8" w:space="0"/>
            </w:tcBorders>
          </w:tcPr>
          <w:p w14:paraId="6B41EF66">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36995F58">
            <w:pPr>
              <w:pStyle w:val="81"/>
              <w:ind w:firstLine="0" w:firstLineChars="0"/>
              <w:jc w:val="center"/>
              <w:rPr>
                <w:rFonts w:hint="default"/>
                <w:lang w:val="en-US" w:eastAsia="zh-CN"/>
              </w:rPr>
            </w:pPr>
            <w:r>
              <w:rPr>
                <w:rFonts w:hint="eastAsia"/>
                <w:lang w:val="en-US" w:eastAsia="zh-CN"/>
              </w:rPr>
              <w:t>32</w:t>
            </w:r>
          </w:p>
        </w:tc>
        <w:tc>
          <w:tcPr>
            <w:tcW w:w="3946" w:type="dxa"/>
            <w:tcBorders>
              <w:top w:val="single" w:color="008000" w:sz="8" w:space="0"/>
              <w:bottom w:val="single" w:color="008000" w:sz="8" w:space="0"/>
            </w:tcBorders>
          </w:tcPr>
          <w:p w14:paraId="04C9A2D0">
            <w:pPr>
              <w:pStyle w:val="81"/>
              <w:ind w:firstLine="0" w:firstLineChars="0"/>
              <w:jc w:val="center"/>
              <w:rPr>
                <w:rFonts w:hint="default"/>
                <w:lang w:val="en-US" w:eastAsia="zh-CN"/>
              </w:rPr>
            </w:pPr>
            <w:r>
              <w:rPr>
                <w:rFonts w:hint="default"/>
                <w:lang w:val="en-US" w:eastAsia="zh-CN"/>
              </w:rPr>
              <w:t>4个8段（7段+小数点）数码驱动信号</w:t>
            </w:r>
          </w:p>
        </w:tc>
      </w:tr>
    </w:tbl>
    <w:p w14:paraId="47270535">
      <w:pPr>
        <w:ind w:firstLine="420" w:firstLineChars="0"/>
        <w:jc w:val="both"/>
        <w:rPr>
          <w:rFonts w:hint="eastAsia" w:cs="Times New Roman"/>
          <w:color w:val="000000"/>
          <w:kern w:val="0"/>
          <w:sz w:val="24"/>
          <w:szCs w:val="24"/>
          <w:lang w:val="en-US" w:eastAsia="zh-CN" w:bidi="ar"/>
        </w:rPr>
      </w:pPr>
      <w:r>
        <w:rPr>
          <w:rFonts w:hint="eastAsia" w:ascii="宋体" w:hAnsi="宋体" w:cs="宋体"/>
          <w:color w:val="000000"/>
          <w:kern w:val="0"/>
          <w:sz w:val="24"/>
          <w:szCs w:val="24"/>
          <w:lang w:val="en-US" w:eastAsia="zh-CN" w:bidi="ar"/>
        </w:rPr>
        <w:t>用分线器将</w:t>
      </w:r>
      <w:r>
        <w:rPr>
          <w:rFonts w:hint="default" w:ascii="Times New Roman" w:hAnsi="Times New Roman" w:cs="Times New Roman"/>
          <w:color w:val="000000"/>
          <w:kern w:val="0"/>
          <w:sz w:val="24"/>
          <w:szCs w:val="24"/>
          <w:lang w:val="en-US" w:eastAsia="zh-CN" w:bidi="ar"/>
        </w:rPr>
        <w:t>Din</w:t>
      </w:r>
      <w:r>
        <w:rPr>
          <w:rFonts w:hint="eastAsia" w:cs="Times New Roman"/>
          <w:color w:val="000000"/>
          <w:kern w:val="0"/>
          <w:sz w:val="24"/>
          <w:szCs w:val="24"/>
          <w:lang w:val="en-US" w:eastAsia="zh-CN" w:bidi="ar"/>
        </w:rPr>
        <w:t>分成4个4位数据，再分别连接到4个数码管驱动模块。码表的显示格式位XX.XX，因此第二个数码管驱动的第8段驱动信号位1，实现小数点功能，电路图如图1-17所示。</w:t>
      </w:r>
    </w:p>
    <w:p w14:paraId="16AA5B74">
      <w:pPr>
        <w:jc w:val="center"/>
      </w:pPr>
      <w:r>
        <w:drawing>
          <wp:inline distT="0" distB="0" distL="114300" distR="114300">
            <wp:extent cx="2818130" cy="2160270"/>
            <wp:effectExtent l="0" t="0" r="1270" b="190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0"/>
                    <a:stretch>
                      <a:fillRect/>
                    </a:stretch>
                  </pic:blipFill>
                  <pic:spPr>
                    <a:xfrm>
                      <a:off x="0" y="0"/>
                      <a:ext cx="2818130" cy="2160270"/>
                    </a:xfrm>
                    <a:prstGeom prst="rect">
                      <a:avLst/>
                    </a:prstGeom>
                    <a:noFill/>
                    <a:ln>
                      <a:noFill/>
                    </a:ln>
                  </pic:spPr>
                </pic:pic>
              </a:graphicData>
            </a:graphic>
          </wp:inline>
        </w:drawing>
      </w:r>
    </w:p>
    <w:p w14:paraId="2F63F9B1">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17</w:t>
      </w:r>
      <w:r>
        <w:rPr>
          <w:rFonts w:hint="eastAsia"/>
        </w:rPr>
        <w:t xml:space="preserve"> </w:t>
      </w:r>
      <w:r>
        <w:rPr>
          <w:rFonts w:hint="eastAsia"/>
          <w:lang w:val="en-US" w:eastAsia="zh-CN"/>
        </w:rPr>
        <w:t>码表显示驱动电路图</w:t>
      </w:r>
    </w:p>
    <w:p w14:paraId="22B622D8">
      <w:pPr>
        <w:pStyle w:val="5"/>
        <w:spacing w:before="229" w:beforeLines="0" w:after="229" w:afterLines="0"/>
        <w:rPr>
          <w:bCs w:val="0"/>
        </w:rPr>
      </w:pPr>
      <w:r>
        <w:rPr>
          <w:rFonts w:hint="eastAsia"/>
          <w:bCs w:val="0"/>
          <w:lang w:val="en-US" w:eastAsia="zh-CN"/>
        </w:rPr>
        <w:t>码表控制器状态机设计</w:t>
      </w:r>
    </w:p>
    <w:p w14:paraId="6A336E76">
      <w:pPr>
        <w:ind w:firstLine="420" w:firstLineChars="0"/>
        <w:jc w:val="both"/>
        <w:rPr>
          <w:rFonts w:hint="eastAsia" w:ascii="宋体" w:hAnsi="宋体" w:eastAsia="宋体" w:cs="宋体"/>
          <w:color w:val="000000"/>
          <w:kern w:val="0"/>
          <w:sz w:val="24"/>
          <w:szCs w:val="24"/>
          <w:lang w:val="en-US" w:eastAsia="zh-CN" w:bidi="ar"/>
        </w:rPr>
      </w:pPr>
      <w:r>
        <w:rPr>
          <w:rFonts w:hint="eastAsia"/>
          <w:lang w:val="en-US" w:eastAsia="zh-CN"/>
        </w:rPr>
        <w:t>设计码表状态转换的组合逻辑，</w:t>
      </w:r>
      <w:r>
        <w:rPr>
          <w:rFonts w:hint="eastAsia" w:ascii="宋体" w:hAnsi="宋体" w:eastAsia="宋体" w:cs="宋体"/>
          <w:color w:val="000000"/>
          <w:kern w:val="0"/>
          <w:sz w:val="24"/>
          <w:szCs w:val="24"/>
          <w:lang w:val="en-US" w:eastAsia="zh-CN" w:bidi="ar"/>
        </w:rPr>
        <w:t>电路引脚及功能如表</w:t>
      </w:r>
      <w:r>
        <w:rPr>
          <w:rFonts w:hint="default" w:ascii="Times New Roman" w:hAnsi="Times New Roman" w:cs="Times New Roman"/>
          <w:color w:val="000000"/>
          <w:kern w:val="0"/>
          <w:sz w:val="24"/>
          <w:szCs w:val="24"/>
          <w:lang w:val="en-US" w:eastAsia="zh-CN" w:bidi="ar"/>
        </w:rPr>
        <w:t>1-</w:t>
      </w:r>
      <w:r>
        <w:rPr>
          <w:rFonts w:hint="eastAsia" w:cs="Times New Roman"/>
          <w:color w:val="000000"/>
          <w:kern w:val="0"/>
          <w:sz w:val="24"/>
          <w:szCs w:val="24"/>
          <w:lang w:val="en-US" w:eastAsia="zh-CN" w:bidi="ar"/>
        </w:rPr>
        <w:t>10</w:t>
      </w:r>
      <w:r>
        <w:rPr>
          <w:rFonts w:hint="eastAsia" w:ascii="宋体" w:hAnsi="宋体" w:eastAsia="宋体" w:cs="宋体"/>
          <w:color w:val="000000"/>
          <w:kern w:val="0"/>
          <w:sz w:val="24"/>
          <w:szCs w:val="24"/>
          <w:lang w:val="en-US" w:eastAsia="zh-CN" w:bidi="ar"/>
        </w:rPr>
        <w:t>所示。</w:t>
      </w:r>
    </w:p>
    <w:p w14:paraId="327324E9">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10</w:t>
      </w:r>
      <w:r>
        <w:t xml:space="preserve"> </w:t>
      </w:r>
      <w:r>
        <w:rPr>
          <w:rFonts w:hint="eastAsia"/>
          <w:bCs w:val="0"/>
          <w:lang w:val="en-US" w:eastAsia="zh-CN"/>
        </w:rPr>
        <w:t>码表控制器状态机</w:t>
      </w:r>
      <w:r>
        <w:rPr>
          <w:rFonts w:hint="eastAsia"/>
          <w:lang w:val="en-US" w:eastAsia="zh-CN"/>
        </w:rPr>
        <w:t>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5E4AE0C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1F34F467">
            <w:pPr>
              <w:pStyle w:val="81"/>
              <w:ind w:firstLine="0" w:firstLineChars="0"/>
              <w:jc w:val="center"/>
            </w:pPr>
            <w:r>
              <w:t>引脚</w:t>
            </w:r>
          </w:p>
        </w:tc>
        <w:tc>
          <w:tcPr>
            <w:tcW w:w="1417" w:type="dxa"/>
            <w:tcBorders>
              <w:top w:val="single" w:color="008000" w:sz="12" w:space="0"/>
              <w:bottom w:val="single" w:color="008000" w:sz="8" w:space="0"/>
            </w:tcBorders>
          </w:tcPr>
          <w:p w14:paraId="34A18E9E">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3C0EA04F">
            <w:pPr>
              <w:pStyle w:val="81"/>
              <w:ind w:firstLine="0" w:firstLineChars="0"/>
              <w:jc w:val="center"/>
            </w:pPr>
            <w:r>
              <w:t>位宽</w:t>
            </w:r>
          </w:p>
        </w:tc>
        <w:tc>
          <w:tcPr>
            <w:tcW w:w="3946" w:type="dxa"/>
            <w:tcBorders>
              <w:top w:val="single" w:color="008000" w:sz="12" w:space="0"/>
              <w:bottom w:val="single" w:color="008000" w:sz="8" w:space="0"/>
            </w:tcBorders>
          </w:tcPr>
          <w:p w14:paraId="50C8E0EC">
            <w:pPr>
              <w:pStyle w:val="81"/>
              <w:ind w:firstLine="0" w:firstLineChars="0"/>
              <w:jc w:val="center"/>
            </w:pPr>
            <w:r>
              <w:rPr>
                <w:rFonts w:hint="eastAsia"/>
              </w:rPr>
              <w:t>功能</w:t>
            </w:r>
            <w:r>
              <w:t>描述</w:t>
            </w:r>
          </w:p>
        </w:tc>
      </w:tr>
      <w:tr w14:paraId="1EDC415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A820704">
            <w:pPr>
              <w:pStyle w:val="81"/>
              <w:ind w:firstLine="0" w:firstLineChars="0"/>
              <w:jc w:val="center"/>
              <w:rPr>
                <w:rFonts w:hint="default"/>
                <w:lang w:val="en-US" w:eastAsia="zh-CN"/>
              </w:rPr>
            </w:pPr>
            <w:r>
              <w:rPr>
                <w:rFonts w:hint="eastAsia"/>
                <w:lang w:val="en-US" w:eastAsia="zh-CN"/>
              </w:rPr>
              <w:t>start</w:t>
            </w:r>
          </w:p>
        </w:tc>
        <w:tc>
          <w:tcPr>
            <w:tcW w:w="1417" w:type="dxa"/>
            <w:tcBorders>
              <w:top w:val="single" w:color="008000" w:sz="8" w:space="0"/>
              <w:bottom w:val="single" w:color="008000" w:sz="8" w:space="0"/>
            </w:tcBorders>
          </w:tcPr>
          <w:p w14:paraId="36696D95">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6A46856A">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507A086F">
            <w:pPr>
              <w:pStyle w:val="81"/>
              <w:ind w:firstLine="0" w:firstLineChars="0"/>
              <w:jc w:val="center"/>
              <w:rPr>
                <w:rFonts w:hint="default"/>
                <w:lang w:val="en-US" w:eastAsia="zh-CN"/>
              </w:rPr>
            </w:pPr>
            <w:r>
              <w:rPr>
                <w:rFonts w:hint="eastAsia"/>
                <w:lang w:val="en-US" w:eastAsia="zh-CN"/>
              </w:rPr>
              <w:t>开始计时</w:t>
            </w:r>
          </w:p>
        </w:tc>
      </w:tr>
      <w:tr w14:paraId="1A2E091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E5F20D3">
            <w:pPr>
              <w:pStyle w:val="81"/>
              <w:ind w:firstLine="0" w:firstLineChars="0"/>
              <w:jc w:val="center"/>
              <w:rPr>
                <w:rFonts w:hint="default"/>
                <w:lang w:val="en-US" w:eastAsia="zh-CN"/>
              </w:rPr>
            </w:pPr>
            <w:r>
              <w:rPr>
                <w:rFonts w:hint="eastAsia"/>
                <w:lang w:val="en-US" w:eastAsia="zh-CN"/>
              </w:rPr>
              <w:t>stop</w:t>
            </w:r>
          </w:p>
        </w:tc>
        <w:tc>
          <w:tcPr>
            <w:tcW w:w="1417" w:type="dxa"/>
            <w:tcBorders>
              <w:top w:val="single" w:color="008000" w:sz="8" w:space="0"/>
              <w:bottom w:val="single" w:color="008000" w:sz="8" w:space="0"/>
            </w:tcBorders>
          </w:tcPr>
          <w:p w14:paraId="0DEF6020">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44DD1AF0">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7D23D8D">
            <w:pPr>
              <w:pStyle w:val="81"/>
              <w:ind w:firstLine="0" w:firstLineChars="0"/>
              <w:jc w:val="center"/>
              <w:rPr>
                <w:rFonts w:hint="default"/>
                <w:lang w:val="en-US" w:eastAsia="zh-CN"/>
              </w:rPr>
            </w:pPr>
            <w:r>
              <w:rPr>
                <w:rFonts w:hint="eastAsia"/>
                <w:lang w:val="en-US" w:eastAsia="zh-CN"/>
              </w:rPr>
              <w:t>停止计时</w:t>
            </w:r>
          </w:p>
        </w:tc>
      </w:tr>
      <w:tr w14:paraId="25D7B97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2A6A07A">
            <w:pPr>
              <w:pStyle w:val="81"/>
              <w:ind w:firstLine="0" w:firstLineChars="0"/>
              <w:jc w:val="center"/>
              <w:rPr>
                <w:rFonts w:hint="default"/>
                <w:lang w:val="en-US" w:eastAsia="zh-CN"/>
              </w:rPr>
            </w:pPr>
            <w:r>
              <w:rPr>
                <w:rFonts w:hint="eastAsia"/>
                <w:lang w:val="en-US" w:eastAsia="zh-CN"/>
              </w:rPr>
              <w:t>store</w:t>
            </w:r>
          </w:p>
        </w:tc>
        <w:tc>
          <w:tcPr>
            <w:tcW w:w="1417" w:type="dxa"/>
            <w:tcBorders>
              <w:top w:val="single" w:color="008000" w:sz="8" w:space="0"/>
              <w:bottom w:val="single" w:color="008000" w:sz="8" w:space="0"/>
            </w:tcBorders>
          </w:tcPr>
          <w:p w14:paraId="5900301F">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3C5D3EF4">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383837FC">
            <w:pPr>
              <w:pStyle w:val="81"/>
              <w:ind w:firstLine="0" w:firstLineChars="0"/>
              <w:jc w:val="center"/>
              <w:rPr>
                <w:rFonts w:hint="default"/>
                <w:lang w:val="en-US" w:eastAsia="zh-CN"/>
              </w:rPr>
            </w:pPr>
            <w:r>
              <w:rPr>
                <w:rFonts w:hint="eastAsia"/>
                <w:lang w:val="en-US" w:eastAsia="zh-CN"/>
              </w:rPr>
              <w:t>存储计时记录</w:t>
            </w:r>
          </w:p>
        </w:tc>
      </w:tr>
      <w:tr w14:paraId="087099C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3200500">
            <w:pPr>
              <w:pStyle w:val="81"/>
              <w:ind w:firstLine="0" w:firstLineChars="0"/>
              <w:jc w:val="center"/>
              <w:rPr>
                <w:rFonts w:hint="default"/>
                <w:lang w:val="en-US" w:eastAsia="zh-CN"/>
              </w:rPr>
            </w:pPr>
            <w:r>
              <w:rPr>
                <w:rFonts w:hint="eastAsia"/>
                <w:lang w:val="en-US" w:eastAsia="zh-CN"/>
              </w:rPr>
              <w:t>reset</w:t>
            </w:r>
          </w:p>
        </w:tc>
        <w:tc>
          <w:tcPr>
            <w:tcW w:w="1417" w:type="dxa"/>
            <w:tcBorders>
              <w:top w:val="single" w:color="008000" w:sz="8" w:space="0"/>
              <w:bottom w:val="single" w:color="008000" w:sz="8" w:space="0"/>
            </w:tcBorders>
          </w:tcPr>
          <w:p w14:paraId="3CCC2B81">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386EA9A8">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7B041935">
            <w:pPr>
              <w:pStyle w:val="81"/>
              <w:ind w:firstLine="0" w:firstLineChars="0"/>
              <w:jc w:val="center"/>
              <w:rPr>
                <w:rFonts w:hint="default"/>
                <w:lang w:val="en-US" w:eastAsia="zh-CN"/>
              </w:rPr>
            </w:pPr>
            <w:r>
              <w:rPr>
                <w:rFonts w:hint="eastAsia"/>
                <w:lang w:val="en-US" w:eastAsia="zh-CN"/>
              </w:rPr>
              <w:t>计时复位，记录恢复99.99</w:t>
            </w:r>
          </w:p>
        </w:tc>
      </w:tr>
      <w:tr w14:paraId="1F31F0B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E71B898">
            <w:pPr>
              <w:pStyle w:val="81"/>
              <w:ind w:firstLine="0" w:firstLineChars="0"/>
              <w:jc w:val="center"/>
              <w:rPr>
                <w:rFonts w:hint="default"/>
                <w:lang w:val="en-US" w:eastAsia="zh-CN"/>
              </w:rPr>
            </w:pPr>
            <w:r>
              <w:rPr>
                <w:rFonts w:hint="eastAsia"/>
                <w:lang w:val="en-US" w:eastAsia="zh-CN"/>
              </w:rPr>
              <w:t>newrecord</w:t>
            </w:r>
          </w:p>
        </w:tc>
        <w:tc>
          <w:tcPr>
            <w:tcW w:w="1417" w:type="dxa"/>
            <w:tcBorders>
              <w:top w:val="single" w:color="008000" w:sz="8" w:space="0"/>
              <w:bottom w:val="single" w:color="008000" w:sz="8" w:space="0"/>
            </w:tcBorders>
          </w:tcPr>
          <w:p w14:paraId="42DBB3E2">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4FAB33A6">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C5B17FD">
            <w:pPr>
              <w:pStyle w:val="81"/>
              <w:ind w:firstLine="0" w:firstLineChars="0"/>
              <w:jc w:val="center"/>
              <w:rPr>
                <w:rFonts w:hint="default"/>
                <w:lang w:val="en-US" w:eastAsia="zh-CN"/>
              </w:rPr>
            </w:pPr>
            <w:r>
              <w:rPr>
                <w:rFonts w:hint="eastAsia"/>
                <w:lang w:val="en-US" w:eastAsia="zh-CN"/>
              </w:rPr>
              <w:t>新最好成绩记录</w:t>
            </w:r>
          </w:p>
        </w:tc>
      </w:tr>
      <w:tr w14:paraId="3D94E47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640BD6B">
            <w:pPr>
              <w:pStyle w:val="81"/>
              <w:ind w:firstLine="0" w:firstLineChars="0"/>
              <w:jc w:val="center"/>
              <w:rPr>
                <w:rFonts w:hint="default"/>
                <w:lang w:val="en-US" w:eastAsia="zh-CN"/>
              </w:rPr>
            </w:pPr>
            <w:r>
              <w:rPr>
                <w:rFonts w:hint="eastAsia"/>
                <w:lang w:val="en-US" w:eastAsia="zh-CN"/>
              </w:rPr>
              <w:t>S2~S0</w:t>
            </w:r>
          </w:p>
        </w:tc>
        <w:tc>
          <w:tcPr>
            <w:tcW w:w="1417" w:type="dxa"/>
            <w:tcBorders>
              <w:top w:val="single" w:color="008000" w:sz="8" w:space="0"/>
              <w:bottom w:val="single" w:color="008000" w:sz="8" w:space="0"/>
            </w:tcBorders>
          </w:tcPr>
          <w:p w14:paraId="7D39AA92">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08C56CED">
            <w:pPr>
              <w:pStyle w:val="81"/>
              <w:ind w:firstLine="0" w:firstLineChars="0"/>
              <w:jc w:val="center"/>
              <w:rPr>
                <w:rFonts w:hint="default"/>
                <w:lang w:val="en-US" w:eastAsia="zh-CN"/>
              </w:rPr>
            </w:pPr>
            <w:r>
              <w:rPr>
                <w:rFonts w:hint="eastAsia"/>
                <w:lang w:val="en-US" w:eastAsia="zh-CN"/>
              </w:rPr>
              <w:t>3</w:t>
            </w:r>
          </w:p>
        </w:tc>
        <w:tc>
          <w:tcPr>
            <w:tcW w:w="3946" w:type="dxa"/>
            <w:tcBorders>
              <w:top w:val="single" w:color="008000" w:sz="8" w:space="0"/>
              <w:bottom w:val="single" w:color="008000" w:sz="8" w:space="0"/>
            </w:tcBorders>
          </w:tcPr>
          <w:p w14:paraId="316AE29E">
            <w:pPr>
              <w:pStyle w:val="81"/>
              <w:ind w:firstLine="0" w:firstLineChars="0"/>
              <w:jc w:val="center"/>
              <w:rPr>
                <w:rFonts w:hint="default"/>
                <w:lang w:val="en-US" w:eastAsia="zh-CN"/>
              </w:rPr>
            </w:pPr>
            <w:r>
              <w:rPr>
                <w:rFonts w:hint="eastAsia"/>
                <w:lang w:val="en-US" w:eastAsia="zh-CN"/>
              </w:rPr>
              <w:t>现态S</w:t>
            </w:r>
          </w:p>
        </w:tc>
      </w:tr>
      <w:tr w14:paraId="0E2FCCB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0A79775">
            <w:pPr>
              <w:pStyle w:val="81"/>
              <w:ind w:firstLine="0" w:firstLineChars="0"/>
              <w:jc w:val="center"/>
              <w:rPr>
                <w:rFonts w:hint="default"/>
                <w:lang w:val="en-US" w:eastAsia="zh-CN"/>
              </w:rPr>
            </w:pPr>
            <w:r>
              <w:rPr>
                <w:rFonts w:hint="eastAsia"/>
                <w:lang w:val="en-US" w:eastAsia="zh-CN"/>
              </w:rPr>
              <w:t>N2~N0</w:t>
            </w:r>
          </w:p>
        </w:tc>
        <w:tc>
          <w:tcPr>
            <w:tcW w:w="1417" w:type="dxa"/>
            <w:tcBorders>
              <w:top w:val="single" w:color="008000" w:sz="8" w:space="0"/>
              <w:bottom w:val="single" w:color="008000" w:sz="8" w:space="0"/>
            </w:tcBorders>
          </w:tcPr>
          <w:p w14:paraId="7E826A09">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2C196578">
            <w:pPr>
              <w:pStyle w:val="81"/>
              <w:ind w:firstLine="0" w:firstLineChars="0"/>
              <w:jc w:val="center"/>
              <w:rPr>
                <w:rFonts w:hint="default"/>
                <w:lang w:val="en-US" w:eastAsia="zh-CN"/>
              </w:rPr>
            </w:pPr>
            <w:r>
              <w:rPr>
                <w:rFonts w:hint="eastAsia"/>
                <w:lang w:val="en-US" w:eastAsia="zh-CN"/>
              </w:rPr>
              <w:t>3</w:t>
            </w:r>
          </w:p>
        </w:tc>
        <w:tc>
          <w:tcPr>
            <w:tcW w:w="3946" w:type="dxa"/>
            <w:tcBorders>
              <w:top w:val="single" w:color="008000" w:sz="8" w:space="0"/>
              <w:bottom w:val="single" w:color="008000" w:sz="8" w:space="0"/>
            </w:tcBorders>
          </w:tcPr>
          <w:p w14:paraId="36280F1E">
            <w:pPr>
              <w:pStyle w:val="81"/>
              <w:ind w:firstLine="0" w:firstLineChars="0"/>
              <w:jc w:val="center"/>
              <w:rPr>
                <w:rFonts w:hint="default"/>
                <w:lang w:val="en-US" w:eastAsia="zh-CN"/>
              </w:rPr>
            </w:pPr>
            <w:r>
              <w:rPr>
                <w:rFonts w:hint="eastAsia"/>
                <w:lang w:val="en-US" w:eastAsia="zh-CN"/>
              </w:rPr>
              <w:t>次态N</w:t>
            </w:r>
          </w:p>
        </w:tc>
      </w:tr>
    </w:tbl>
    <w:p w14:paraId="43FD8B61">
      <w:pPr>
        <w:ind w:firstLine="420" w:firstLineChars="0"/>
        <w:rPr>
          <w:rFonts w:hint="eastAsia"/>
          <w:lang w:val="en-US" w:eastAsia="zh-CN"/>
        </w:rPr>
      </w:pPr>
      <w:r>
        <w:rPr>
          <w:rFonts w:hint="eastAsia"/>
          <w:lang w:val="en-US" w:eastAsia="zh-CN"/>
        </w:rPr>
        <w:t>分析码表可能的状态，根据其功能绘制码表状态转移图如图1-18所示。</w:t>
      </w:r>
    </w:p>
    <w:p w14:paraId="5F06A97D">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88665" cy="1619885"/>
            <wp:effectExtent l="0" t="0" r="6985" b="8890"/>
            <wp:docPr id="3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descr="IMG_256"/>
                    <pic:cNvPicPr>
                      <a:picLocks noChangeAspect="1"/>
                    </pic:cNvPicPr>
                  </pic:nvPicPr>
                  <pic:blipFill>
                    <a:blip r:embed="rId31"/>
                    <a:stretch>
                      <a:fillRect/>
                    </a:stretch>
                  </pic:blipFill>
                  <pic:spPr>
                    <a:xfrm>
                      <a:off x="0" y="0"/>
                      <a:ext cx="3288665" cy="1619885"/>
                    </a:xfrm>
                    <a:prstGeom prst="rect">
                      <a:avLst/>
                    </a:prstGeom>
                    <a:noFill/>
                    <a:ln w="9525">
                      <a:noFill/>
                    </a:ln>
                  </pic:spPr>
                </pic:pic>
              </a:graphicData>
            </a:graphic>
          </wp:inline>
        </w:drawing>
      </w:r>
    </w:p>
    <w:p w14:paraId="3960E45B">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18</w:t>
      </w:r>
      <w:r>
        <w:rPr>
          <w:rFonts w:hint="eastAsia"/>
        </w:rPr>
        <w:t xml:space="preserve"> </w:t>
      </w:r>
      <w:r>
        <w:rPr>
          <w:rFonts w:hint="eastAsia"/>
          <w:lang w:val="en-US" w:eastAsia="zh-CN"/>
        </w:rPr>
        <w:t>码表控制器状态机状态转移图</w:t>
      </w:r>
    </w:p>
    <w:p w14:paraId="2F29A9FA">
      <w:pPr>
        <w:ind w:firstLine="420" w:firstLineChars="0"/>
        <w:rPr>
          <w:rFonts w:hint="eastAsia"/>
          <w:lang w:val="en-US" w:eastAsia="zh-CN"/>
        </w:rPr>
      </w:pPr>
      <w:r>
        <w:rPr>
          <w:rFonts w:hint="eastAsia"/>
          <w:lang w:val="en-US" w:eastAsia="zh-CN"/>
        </w:rPr>
        <w:t>根据状态转移图完成状态转换真值表，填表过程有一些隐含条件需要注意：只有接收reset信号才会转移到状态0；状态为4时，若不给出任何指令，则会直接跳转到状态5。真值表如图1-19所示。</w:t>
      </w:r>
    </w:p>
    <w:p w14:paraId="014CCB69">
      <w:pPr>
        <w:jc w:val="center"/>
      </w:pPr>
      <w:r>
        <w:drawing>
          <wp:inline distT="0" distB="0" distL="114300" distR="114300">
            <wp:extent cx="3729355" cy="1800225"/>
            <wp:effectExtent l="0" t="0" r="4445"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32"/>
                    <a:stretch>
                      <a:fillRect/>
                    </a:stretch>
                  </pic:blipFill>
                  <pic:spPr>
                    <a:xfrm>
                      <a:off x="0" y="0"/>
                      <a:ext cx="3729355" cy="1800225"/>
                    </a:xfrm>
                    <a:prstGeom prst="rect">
                      <a:avLst/>
                    </a:prstGeom>
                    <a:noFill/>
                    <a:ln>
                      <a:noFill/>
                    </a:ln>
                  </pic:spPr>
                </pic:pic>
              </a:graphicData>
            </a:graphic>
          </wp:inline>
        </w:drawing>
      </w:r>
    </w:p>
    <w:p w14:paraId="3FD0ABA5">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19</w:t>
      </w:r>
      <w:r>
        <w:rPr>
          <w:rFonts w:hint="eastAsia"/>
        </w:rPr>
        <w:t xml:space="preserve"> </w:t>
      </w:r>
      <w:r>
        <w:rPr>
          <w:rFonts w:hint="eastAsia"/>
          <w:lang w:val="en-US" w:eastAsia="zh-CN"/>
        </w:rPr>
        <w:t>码表控制器状态转换真值表</w:t>
      </w:r>
    </w:p>
    <w:p w14:paraId="3CF057EA">
      <w:pPr>
        <w:ind w:firstLine="420" w:firstLineChars="0"/>
        <w:jc w:val="both"/>
        <w:rPr>
          <w:rFonts w:hint="default"/>
          <w:lang w:val="en-US" w:eastAsia="zh-CN"/>
        </w:rPr>
      </w:pPr>
      <w:r>
        <w:rPr>
          <w:rFonts w:hint="eastAsia"/>
          <w:lang w:val="en-US" w:eastAsia="zh-CN"/>
        </w:rPr>
        <w:t>自动生成状态转换函数：</w:t>
      </w:r>
      <w:r>
        <w:rPr>
          <w:rFonts w:hint="default" w:ascii="Times New Roman" w:hAnsi="Times New Roman" w:cs="Times New Roman"/>
          <w:b w:val="0"/>
          <w:bCs w:val="0"/>
          <w:i/>
          <w:iCs/>
          <w:u w:val="single"/>
          <w:lang w:val="en-US" w:eastAsia="zh-CN"/>
        </w:rPr>
        <w:t>N2 = ~S2 S1 S0 ~start store ~reset ~NewRecord + ~S2 S1 S0 ~start store ~reset NewRecord + S2 ~S1 ~S0 ~reset + S2 ~S1 S0 ~start ~reset；N1 = ~S2 ~S1 S0 start ~reset + ~S2 S1 ~S0 stop ~reset + ~S2 S1 ~S0 ~stop ~reset + ~S2 S1 S0 ~start ~store ~reset；N0 = ~S2 ~S1 ~S0 ~reset + ~S2 ~S1 S0 ~start ~reset + ~S2 S1 ~S0 stop ~reset + ~S2 S1 S0 start ~reset + ~S2 S1 S0 ~start store ~reset ~NewRecord + ~S2 S1 S0 ~start ~store ~reset + S2 ~S1 ~S0 ~reset + S2 ~S1 S0 start ~reset + S2 ~S1 S0 ~start ~reset</w:t>
      </w:r>
      <w:r>
        <w:rPr>
          <w:rFonts w:hint="eastAsia"/>
          <w:b w:val="0"/>
          <w:bCs w:val="0"/>
          <w:i/>
          <w:iCs/>
          <w:u w:val="single"/>
          <w:lang w:val="en-US" w:eastAsia="zh-CN"/>
        </w:rPr>
        <w:t>。</w:t>
      </w:r>
    </w:p>
    <w:p w14:paraId="5F91FFA5">
      <w:pPr>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电路图如图</w:t>
      </w:r>
      <w:r>
        <w:rPr>
          <w:rFonts w:hint="default" w:ascii="Times New Roman" w:hAnsi="Times New Roman" w:cs="Times New Roman"/>
          <w:sz w:val="24"/>
          <w:szCs w:val="24"/>
          <w:lang w:val="en-US" w:eastAsia="zh-CN"/>
        </w:rPr>
        <w:t>1-</w:t>
      </w:r>
      <w:r>
        <w:rPr>
          <w:rFonts w:hint="eastAsia" w:cs="Times New Roman"/>
          <w:sz w:val="24"/>
          <w:szCs w:val="24"/>
          <w:lang w:val="en-US" w:eastAsia="zh-CN"/>
        </w:rPr>
        <w:t>20</w:t>
      </w:r>
      <w:r>
        <w:rPr>
          <w:rFonts w:hint="eastAsia" w:ascii="宋体" w:hAnsi="宋体" w:cs="宋体"/>
          <w:sz w:val="24"/>
          <w:szCs w:val="24"/>
          <w:lang w:val="en-US" w:eastAsia="zh-CN"/>
        </w:rPr>
        <w:t>所示。</w:t>
      </w:r>
    </w:p>
    <w:p w14:paraId="241E3A44">
      <w:pPr>
        <w:pStyle w:val="4"/>
        <w:ind w:left="0" w:leftChars="0" w:firstLine="0" w:firstLineChars="0"/>
        <w:jc w:val="center"/>
      </w:pPr>
      <w:r>
        <w:drawing>
          <wp:inline distT="0" distB="0" distL="114300" distR="114300">
            <wp:extent cx="1009015" cy="4319905"/>
            <wp:effectExtent l="0" t="0" r="635"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33"/>
                    <a:stretch>
                      <a:fillRect/>
                    </a:stretch>
                  </pic:blipFill>
                  <pic:spPr>
                    <a:xfrm>
                      <a:off x="0" y="0"/>
                      <a:ext cx="1009015" cy="4319905"/>
                    </a:xfrm>
                    <a:prstGeom prst="rect">
                      <a:avLst/>
                    </a:prstGeom>
                    <a:noFill/>
                    <a:ln>
                      <a:noFill/>
                    </a:ln>
                  </pic:spPr>
                </pic:pic>
              </a:graphicData>
            </a:graphic>
          </wp:inline>
        </w:drawing>
      </w:r>
    </w:p>
    <w:p w14:paraId="580C5C55">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20</w:t>
      </w:r>
      <w:r>
        <w:rPr>
          <w:rFonts w:hint="eastAsia"/>
        </w:rPr>
        <w:t xml:space="preserve"> </w:t>
      </w:r>
      <w:r>
        <w:rPr>
          <w:rFonts w:hint="eastAsia"/>
          <w:lang w:val="en-US" w:eastAsia="zh-CN"/>
        </w:rPr>
        <w:t>码表控制器状态转换电路图</w:t>
      </w:r>
    </w:p>
    <w:p w14:paraId="277F60AF">
      <w:pPr>
        <w:pStyle w:val="5"/>
        <w:spacing w:before="229" w:beforeLines="0" w:after="229" w:afterLines="0"/>
        <w:rPr>
          <w:bCs w:val="0"/>
        </w:rPr>
      </w:pPr>
      <w:r>
        <w:rPr>
          <w:rFonts w:hint="eastAsia"/>
          <w:bCs w:val="0"/>
          <w:lang w:val="en-US" w:eastAsia="zh-CN"/>
        </w:rPr>
        <w:t>码表控制器输出函数设计</w:t>
      </w:r>
    </w:p>
    <w:p w14:paraId="3F803CF6">
      <w:pPr>
        <w:pStyle w:val="4"/>
        <w:ind w:left="0" w:leftChars="0" w:firstLine="420" w:firstLineChars="0"/>
        <w:jc w:val="both"/>
        <w:rPr>
          <w:rFonts w:hint="default"/>
          <w:lang w:val="en-US"/>
        </w:rPr>
      </w:pPr>
      <w:r>
        <w:rPr>
          <w:rFonts w:hint="default"/>
          <w:lang w:val="en-US" w:eastAsia="zh-CN"/>
        </w:rPr>
        <w:t>设计码表控制器的输出函数组合逻辑（Moore 型输出），需要结合运动码表系统数据通路完成码表控制器输出函数真值表</w:t>
      </w:r>
      <w:r>
        <w:rPr>
          <w:rFonts w:hint="eastAsia"/>
          <w:lang w:val="en-US" w:eastAsia="zh-CN"/>
        </w:rPr>
        <w:t>，</w:t>
      </w:r>
      <w:r>
        <w:rPr>
          <w:rFonts w:hint="default"/>
          <w:lang w:val="en-US" w:eastAsia="zh-CN"/>
        </w:rPr>
        <w:t>电路引脚及功能如表</w:t>
      </w:r>
      <w:r>
        <w:rPr>
          <w:rFonts w:hint="eastAsia"/>
          <w:lang w:val="en-US" w:eastAsia="zh-CN"/>
        </w:rPr>
        <w:t>1-11</w:t>
      </w:r>
      <w:r>
        <w:rPr>
          <w:rFonts w:hint="default"/>
          <w:lang w:val="en-US" w:eastAsia="zh-CN"/>
        </w:rPr>
        <w:t>所示</w:t>
      </w:r>
    </w:p>
    <w:p w14:paraId="46258768">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11</w:t>
      </w:r>
      <w:r>
        <w:t xml:space="preserve"> </w:t>
      </w:r>
      <w:r>
        <w:rPr>
          <w:rFonts w:hint="eastAsia"/>
          <w:bCs w:val="0"/>
          <w:lang w:val="en-US" w:eastAsia="zh-CN"/>
        </w:rPr>
        <w:t>码表制器输出函数</w:t>
      </w:r>
      <w:r>
        <w:rPr>
          <w:rFonts w:hint="eastAsia"/>
          <w:lang w:val="en-US" w:eastAsia="zh-CN"/>
        </w:rPr>
        <w:t>电路引</w:t>
      </w:r>
      <w:r>
        <w:t>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1327B6A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421D7847">
            <w:pPr>
              <w:pStyle w:val="81"/>
              <w:ind w:firstLine="0" w:firstLineChars="0"/>
              <w:jc w:val="center"/>
            </w:pPr>
            <w:r>
              <w:t>引脚</w:t>
            </w:r>
          </w:p>
        </w:tc>
        <w:tc>
          <w:tcPr>
            <w:tcW w:w="1417" w:type="dxa"/>
            <w:tcBorders>
              <w:top w:val="single" w:color="008000" w:sz="12" w:space="0"/>
              <w:bottom w:val="single" w:color="008000" w:sz="8" w:space="0"/>
            </w:tcBorders>
          </w:tcPr>
          <w:p w14:paraId="3059298F">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176866F7">
            <w:pPr>
              <w:pStyle w:val="81"/>
              <w:ind w:firstLine="0" w:firstLineChars="0"/>
              <w:jc w:val="center"/>
            </w:pPr>
            <w:r>
              <w:t>位宽</w:t>
            </w:r>
          </w:p>
        </w:tc>
        <w:tc>
          <w:tcPr>
            <w:tcW w:w="3946" w:type="dxa"/>
            <w:tcBorders>
              <w:top w:val="single" w:color="008000" w:sz="12" w:space="0"/>
              <w:bottom w:val="single" w:color="008000" w:sz="8" w:space="0"/>
            </w:tcBorders>
          </w:tcPr>
          <w:p w14:paraId="0BA397C7">
            <w:pPr>
              <w:pStyle w:val="81"/>
              <w:ind w:firstLine="0" w:firstLineChars="0"/>
              <w:jc w:val="center"/>
            </w:pPr>
            <w:r>
              <w:rPr>
                <w:rFonts w:hint="eastAsia"/>
              </w:rPr>
              <w:t>功能</w:t>
            </w:r>
            <w:r>
              <w:t>描述</w:t>
            </w:r>
          </w:p>
        </w:tc>
      </w:tr>
      <w:tr w14:paraId="3C7A56A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70BF689">
            <w:pPr>
              <w:pStyle w:val="81"/>
              <w:ind w:firstLine="0" w:firstLineChars="0"/>
              <w:jc w:val="center"/>
              <w:rPr>
                <w:rFonts w:hint="default"/>
                <w:lang w:val="en-US" w:eastAsia="zh-CN"/>
              </w:rPr>
            </w:pPr>
            <w:r>
              <w:rPr>
                <w:rFonts w:hint="eastAsia"/>
                <w:lang w:val="en-US" w:eastAsia="zh-CN"/>
              </w:rPr>
              <w:t>S2~S0</w:t>
            </w:r>
          </w:p>
        </w:tc>
        <w:tc>
          <w:tcPr>
            <w:tcW w:w="1417" w:type="dxa"/>
            <w:tcBorders>
              <w:top w:val="single" w:color="008000" w:sz="8" w:space="0"/>
              <w:bottom w:val="single" w:color="008000" w:sz="8" w:space="0"/>
            </w:tcBorders>
          </w:tcPr>
          <w:p w14:paraId="1C6E61BB">
            <w:pPr>
              <w:pStyle w:val="81"/>
              <w:ind w:firstLine="0" w:firstLineChars="0"/>
              <w:jc w:val="center"/>
              <w:rPr>
                <w:rFonts w:hint="default"/>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3261717D">
            <w:pPr>
              <w:pStyle w:val="81"/>
              <w:ind w:firstLine="0" w:firstLineChars="0"/>
              <w:jc w:val="center"/>
              <w:rPr>
                <w:rFonts w:hint="default"/>
                <w:lang w:val="en-US" w:eastAsia="zh-CN"/>
              </w:rPr>
            </w:pPr>
            <w:r>
              <w:rPr>
                <w:rFonts w:hint="eastAsia"/>
                <w:lang w:val="en-US" w:eastAsia="zh-CN"/>
              </w:rPr>
              <w:t>3</w:t>
            </w:r>
          </w:p>
        </w:tc>
        <w:tc>
          <w:tcPr>
            <w:tcW w:w="3946" w:type="dxa"/>
            <w:tcBorders>
              <w:top w:val="single" w:color="008000" w:sz="8" w:space="0"/>
              <w:bottom w:val="single" w:color="008000" w:sz="8" w:space="0"/>
            </w:tcBorders>
          </w:tcPr>
          <w:p w14:paraId="5842160C">
            <w:pPr>
              <w:pStyle w:val="81"/>
              <w:ind w:firstLine="0" w:firstLineChars="0"/>
              <w:jc w:val="center"/>
              <w:rPr>
                <w:rFonts w:hint="default"/>
                <w:lang w:val="en-US" w:eastAsia="zh-CN"/>
              </w:rPr>
            </w:pPr>
            <w:r>
              <w:rPr>
                <w:rFonts w:hint="eastAsia"/>
                <w:lang w:val="en-US" w:eastAsia="zh-CN"/>
              </w:rPr>
              <w:t>现态S</w:t>
            </w:r>
          </w:p>
        </w:tc>
      </w:tr>
      <w:tr w14:paraId="48FF4E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38A6D8B3">
            <w:pPr>
              <w:pStyle w:val="81"/>
              <w:ind w:firstLine="0" w:firstLineChars="0"/>
              <w:jc w:val="center"/>
              <w:rPr>
                <w:rFonts w:hint="default"/>
                <w:lang w:val="en-US" w:eastAsia="zh-CN"/>
              </w:rPr>
            </w:pPr>
            <w:r>
              <w:rPr>
                <w:rFonts w:hint="eastAsia"/>
                <w:lang w:val="en-US" w:eastAsia="zh-CN"/>
              </w:rPr>
              <w:t>SDsel</w:t>
            </w:r>
          </w:p>
        </w:tc>
        <w:tc>
          <w:tcPr>
            <w:tcW w:w="1417" w:type="dxa"/>
            <w:tcBorders>
              <w:top w:val="single" w:color="008000" w:sz="8" w:space="0"/>
              <w:bottom w:val="single" w:color="008000" w:sz="8" w:space="0"/>
            </w:tcBorders>
          </w:tcPr>
          <w:p w14:paraId="081C81D8">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4C372894">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71F82EF2">
            <w:pPr>
              <w:pStyle w:val="81"/>
              <w:ind w:firstLine="0" w:firstLineChars="0"/>
              <w:jc w:val="center"/>
              <w:rPr>
                <w:rFonts w:hint="default"/>
                <w:lang w:val="en-US" w:eastAsia="zh-CN"/>
              </w:rPr>
            </w:pPr>
            <w:r>
              <w:rPr>
                <w:rFonts w:hint="eastAsia"/>
                <w:lang w:val="en-US" w:eastAsia="zh-CN"/>
              </w:rPr>
              <w:t>好成绩记录的选择</w:t>
            </w:r>
          </w:p>
        </w:tc>
      </w:tr>
      <w:tr w14:paraId="006667C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DC07E60">
            <w:pPr>
              <w:pStyle w:val="81"/>
              <w:ind w:firstLine="0" w:firstLineChars="0"/>
              <w:jc w:val="center"/>
              <w:rPr>
                <w:rFonts w:hint="default"/>
                <w:lang w:val="en-US" w:eastAsia="zh-CN"/>
              </w:rPr>
            </w:pPr>
            <w:r>
              <w:rPr>
                <w:rFonts w:hint="eastAsia"/>
                <w:lang w:val="en-US" w:eastAsia="zh-CN"/>
              </w:rPr>
              <w:t>SDen</w:t>
            </w:r>
          </w:p>
        </w:tc>
        <w:tc>
          <w:tcPr>
            <w:tcW w:w="1417" w:type="dxa"/>
            <w:tcBorders>
              <w:top w:val="single" w:color="008000" w:sz="8" w:space="0"/>
              <w:bottom w:val="single" w:color="008000" w:sz="8" w:space="0"/>
            </w:tcBorders>
          </w:tcPr>
          <w:p w14:paraId="07E5FC57">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5F23C160">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5A482F60">
            <w:pPr>
              <w:pStyle w:val="81"/>
              <w:ind w:firstLine="0" w:firstLineChars="0"/>
              <w:jc w:val="center"/>
              <w:rPr>
                <w:rFonts w:hint="default"/>
                <w:lang w:val="en-US" w:eastAsia="zh-CN"/>
              </w:rPr>
            </w:pPr>
            <w:r>
              <w:rPr>
                <w:rFonts w:hint="eastAsia"/>
                <w:lang w:val="en-US" w:eastAsia="zh-CN"/>
              </w:rPr>
              <w:t>保存成绩记录的寄存器使能</w:t>
            </w:r>
          </w:p>
        </w:tc>
      </w:tr>
      <w:tr w14:paraId="4BC18D4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012C27AF">
            <w:pPr>
              <w:pStyle w:val="81"/>
              <w:ind w:firstLine="0" w:firstLineChars="0"/>
              <w:jc w:val="center"/>
              <w:rPr>
                <w:rFonts w:hint="default"/>
                <w:lang w:val="en-US" w:eastAsia="zh-CN"/>
              </w:rPr>
            </w:pPr>
            <w:r>
              <w:rPr>
                <w:rFonts w:hint="eastAsia"/>
                <w:lang w:val="en-US" w:eastAsia="zh-CN"/>
              </w:rPr>
              <w:t>DPsel</w:t>
            </w:r>
          </w:p>
        </w:tc>
        <w:tc>
          <w:tcPr>
            <w:tcW w:w="1417" w:type="dxa"/>
            <w:tcBorders>
              <w:top w:val="single" w:color="008000" w:sz="8" w:space="0"/>
              <w:bottom w:val="single" w:color="008000" w:sz="8" w:space="0"/>
            </w:tcBorders>
          </w:tcPr>
          <w:p w14:paraId="5A6EE694">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5F1A0037">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7DECDE9">
            <w:pPr>
              <w:pStyle w:val="81"/>
              <w:ind w:firstLine="0" w:firstLineChars="0"/>
              <w:jc w:val="center"/>
              <w:rPr>
                <w:rFonts w:hint="default"/>
                <w:lang w:val="en-US" w:eastAsia="zh-CN"/>
              </w:rPr>
            </w:pPr>
            <w:r>
              <w:rPr>
                <w:rFonts w:hint="eastAsia"/>
                <w:lang w:val="en-US" w:eastAsia="zh-CN"/>
              </w:rPr>
              <w:t>显示成绩记录的选择</w:t>
            </w:r>
          </w:p>
        </w:tc>
      </w:tr>
      <w:tr w14:paraId="33CFBC8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7AD1620">
            <w:pPr>
              <w:pStyle w:val="81"/>
              <w:ind w:firstLine="0" w:firstLineChars="0"/>
              <w:jc w:val="center"/>
              <w:rPr>
                <w:rFonts w:hint="default"/>
                <w:lang w:val="en-US" w:eastAsia="zh-CN"/>
              </w:rPr>
            </w:pPr>
            <w:r>
              <w:rPr>
                <w:rFonts w:hint="eastAsia"/>
                <w:lang w:val="en-US" w:eastAsia="zh-CN"/>
              </w:rPr>
              <w:t>TMen</w:t>
            </w:r>
          </w:p>
        </w:tc>
        <w:tc>
          <w:tcPr>
            <w:tcW w:w="1417" w:type="dxa"/>
            <w:tcBorders>
              <w:top w:val="single" w:color="008000" w:sz="8" w:space="0"/>
              <w:bottom w:val="single" w:color="008000" w:sz="8" w:space="0"/>
            </w:tcBorders>
          </w:tcPr>
          <w:p w14:paraId="7707D28F">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6AA12B08">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0CC807E2">
            <w:pPr>
              <w:pStyle w:val="81"/>
              <w:ind w:firstLine="0" w:firstLineChars="0"/>
              <w:jc w:val="center"/>
              <w:rPr>
                <w:rFonts w:hint="default"/>
                <w:lang w:val="en-US" w:eastAsia="zh-CN"/>
              </w:rPr>
            </w:pPr>
            <w:r>
              <w:rPr>
                <w:rFonts w:hint="eastAsia"/>
                <w:lang w:val="en-US" w:eastAsia="zh-CN"/>
              </w:rPr>
              <w:t>码表计时器使能</w:t>
            </w:r>
          </w:p>
        </w:tc>
      </w:tr>
      <w:tr w14:paraId="0118612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4CEEE4B">
            <w:pPr>
              <w:pStyle w:val="81"/>
              <w:ind w:firstLine="0" w:firstLineChars="0"/>
              <w:jc w:val="center"/>
              <w:rPr>
                <w:rFonts w:hint="default"/>
                <w:lang w:val="en-US" w:eastAsia="zh-CN"/>
              </w:rPr>
            </w:pPr>
            <w:r>
              <w:rPr>
                <w:rFonts w:hint="eastAsia"/>
                <w:lang w:val="en-US" w:eastAsia="zh-CN"/>
              </w:rPr>
              <w:t>TMreset</w:t>
            </w:r>
          </w:p>
        </w:tc>
        <w:tc>
          <w:tcPr>
            <w:tcW w:w="1417" w:type="dxa"/>
            <w:tcBorders>
              <w:top w:val="single" w:color="008000" w:sz="8" w:space="0"/>
              <w:bottom w:val="single" w:color="008000" w:sz="8" w:space="0"/>
            </w:tcBorders>
          </w:tcPr>
          <w:p w14:paraId="3CA3CA09">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03271CD3">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9EA5C92">
            <w:pPr>
              <w:pStyle w:val="81"/>
              <w:ind w:firstLine="0" w:firstLineChars="0"/>
              <w:jc w:val="center"/>
              <w:rPr>
                <w:rFonts w:hint="default"/>
                <w:lang w:val="en-US" w:eastAsia="zh-CN"/>
              </w:rPr>
            </w:pPr>
            <w:r>
              <w:rPr>
                <w:rFonts w:hint="eastAsia"/>
                <w:lang w:val="en-US" w:eastAsia="zh-CN"/>
              </w:rPr>
              <w:t>码表计时器复位</w:t>
            </w:r>
          </w:p>
        </w:tc>
      </w:tr>
    </w:tbl>
    <w:p w14:paraId="5BE975DA">
      <w:pPr>
        <w:pStyle w:val="4"/>
        <w:ind w:left="0" w:leftChars="0" w:firstLine="420" w:firstLineChars="0"/>
        <w:jc w:val="both"/>
        <w:rPr>
          <w:rFonts w:hint="eastAsia"/>
          <w:lang w:val="en-US" w:eastAsia="zh-CN"/>
        </w:rPr>
      </w:pPr>
      <w:r>
        <w:rPr>
          <w:rFonts w:hint="eastAsia"/>
          <w:lang w:val="en-US" w:eastAsia="zh-CN"/>
        </w:rPr>
        <w:t>完成输出函数真值表，如图1-21所示。</w:t>
      </w:r>
    </w:p>
    <w:p w14:paraId="7A13A67E">
      <w:pPr>
        <w:pStyle w:val="4"/>
        <w:ind w:left="0" w:leftChars="0" w:firstLine="0" w:firstLineChars="0"/>
        <w:jc w:val="center"/>
        <w:rPr>
          <w:rFonts w:hint="default"/>
          <w:lang w:val="en-US" w:eastAsia="zh-CN"/>
        </w:rPr>
      </w:pPr>
      <w:r>
        <w:drawing>
          <wp:inline distT="0" distB="0" distL="114300" distR="114300">
            <wp:extent cx="4928235" cy="1080135"/>
            <wp:effectExtent l="0" t="0" r="5715" b="571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4"/>
                    <a:stretch>
                      <a:fillRect/>
                    </a:stretch>
                  </pic:blipFill>
                  <pic:spPr>
                    <a:xfrm>
                      <a:off x="0" y="0"/>
                      <a:ext cx="4928235" cy="1080135"/>
                    </a:xfrm>
                    <a:prstGeom prst="rect">
                      <a:avLst/>
                    </a:prstGeom>
                    <a:noFill/>
                    <a:ln>
                      <a:noFill/>
                    </a:ln>
                  </pic:spPr>
                </pic:pic>
              </a:graphicData>
            </a:graphic>
          </wp:inline>
        </w:drawing>
      </w:r>
    </w:p>
    <w:p w14:paraId="079D18B4">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21</w:t>
      </w:r>
      <w:r>
        <w:rPr>
          <w:rFonts w:hint="eastAsia"/>
        </w:rPr>
        <w:t xml:space="preserve"> </w:t>
      </w:r>
      <w:r>
        <w:rPr>
          <w:rFonts w:hint="eastAsia"/>
          <w:lang w:val="en-US" w:eastAsia="zh-CN"/>
        </w:rPr>
        <w:t>码表控制器输出函数真值表</w:t>
      </w:r>
    </w:p>
    <w:p w14:paraId="7FAF8886">
      <w:pPr>
        <w:ind w:firstLine="420" w:firstLineChars="0"/>
        <w:rPr>
          <w:rFonts w:hint="eastAsia"/>
          <w:lang w:val="en-US" w:eastAsia="zh-CN"/>
        </w:rPr>
      </w:pPr>
      <w:r>
        <w:rPr>
          <w:rFonts w:hint="eastAsia"/>
          <w:lang w:val="en-US" w:eastAsia="zh-CN"/>
        </w:rPr>
        <w:t>自动生成输出函数逻辑表达式：</w:t>
      </w:r>
      <w:r>
        <w:rPr>
          <w:rFonts w:hint="eastAsia"/>
          <w:i/>
          <w:iCs/>
          <w:u w:val="single"/>
          <w:lang w:val="en-US" w:eastAsia="zh-CN"/>
        </w:rPr>
        <w:t>SDsel = S2 ~S1 ~S0；SDen = ~S2 ~S1 ~S0 + S2 ~S1 ~S0；DPsel = ~S2 ~S1 ~S0 + ~S2 ~S1 S0 + ~S2 S1 ~S0 + ~S2 S1 S0 + S2 ~S1 ~S0；TMen = ~S2 S1 ~S0；TMreset = ~S2 ~S1 ~S0 + ~S2 ~S1 S0</w:t>
      </w:r>
      <w:r>
        <w:rPr>
          <w:rFonts w:hint="eastAsia"/>
          <w:lang w:val="en-US" w:eastAsia="zh-CN"/>
        </w:rPr>
        <w:t>。电路图如图1-22所示。</w:t>
      </w:r>
    </w:p>
    <w:p w14:paraId="17309B75">
      <w:pPr>
        <w:jc w:val="center"/>
        <w:rPr>
          <w:rFonts w:hint="default"/>
          <w:lang w:val="en-US" w:eastAsia="zh-CN"/>
        </w:rPr>
      </w:pPr>
      <w:r>
        <w:drawing>
          <wp:inline distT="0" distB="0" distL="114300" distR="114300">
            <wp:extent cx="1354455" cy="3168015"/>
            <wp:effectExtent l="0" t="0" r="7620" b="381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5"/>
                    <a:stretch>
                      <a:fillRect/>
                    </a:stretch>
                  </pic:blipFill>
                  <pic:spPr>
                    <a:xfrm>
                      <a:off x="0" y="0"/>
                      <a:ext cx="1354455" cy="3168015"/>
                    </a:xfrm>
                    <a:prstGeom prst="rect">
                      <a:avLst/>
                    </a:prstGeom>
                    <a:noFill/>
                    <a:ln>
                      <a:noFill/>
                    </a:ln>
                  </pic:spPr>
                </pic:pic>
              </a:graphicData>
            </a:graphic>
          </wp:inline>
        </w:drawing>
      </w:r>
    </w:p>
    <w:p w14:paraId="3F6A4E8D">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22</w:t>
      </w:r>
      <w:r>
        <w:rPr>
          <w:rFonts w:hint="eastAsia"/>
        </w:rPr>
        <w:t xml:space="preserve"> </w:t>
      </w:r>
      <w:r>
        <w:rPr>
          <w:rFonts w:hint="eastAsia"/>
          <w:lang w:val="en-US" w:eastAsia="zh-CN"/>
        </w:rPr>
        <w:t>码表控制器输出函数电路图</w:t>
      </w:r>
    </w:p>
    <w:p w14:paraId="080310A2">
      <w:pPr>
        <w:pStyle w:val="5"/>
        <w:spacing w:before="229" w:beforeLines="0" w:after="229" w:afterLines="0"/>
        <w:rPr>
          <w:bCs w:val="0"/>
        </w:rPr>
      </w:pPr>
      <w:r>
        <w:rPr>
          <w:rFonts w:hint="eastAsia"/>
          <w:bCs w:val="0"/>
          <w:lang w:val="en-US" w:eastAsia="zh-CN"/>
        </w:rPr>
        <w:t>码表控制器设计</w:t>
      </w:r>
    </w:p>
    <w:p w14:paraId="210E253B">
      <w:pPr>
        <w:pStyle w:val="4"/>
        <w:rPr>
          <w:rFonts w:hint="eastAsia"/>
          <w:lang w:val="en-US" w:eastAsia="zh-CN"/>
        </w:rPr>
      </w:pPr>
      <w:r>
        <w:rPr>
          <w:rFonts w:hint="eastAsia"/>
          <w:lang w:val="en-US" w:eastAsia="zh-CN"/>
        </w:rPr>
        <w:t>将码表控制器状态机和输出函数组合到一起，封装为码表控制器如图1-23所示。</w:t>
      </w:r>
    </w:p>
    <w:p w14:paraId="7668790F">
      <w:pPr>
        <w:pStyle w:val="4"/>
        <w:ind w:left="0" w:leftChars="0" w:firstLine="0" w:firstLineChars="0"/>
        <w:jc w:val="center"/>
      </w:pPr>
      <w:r>
        <w:drawing>
          <wp:inline distT="0" distB="0" distL="114300" distR="114300">
            <wp:extent cx="3749675" cy="1367790"/>
            <wp:effectExtent l="0" t="0" r="3175" b="381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36"/>
                    <a:srcRect t="4133" b="101"/>
                    <a:stretch>
                      <a:fillRect/>
                    </a:stretch>
                  </pic:blipFill>
                  <pic:spPr>
                    <a:xfrm>
                      <a:off x="0" y="0"/>
                      <a:ext cx="3749675" cy="1367790"/>
                    </a:xfrm>
                    <a:prstGeom prst="rect">
                      <a:avLst/>
                    </a:prstGeom>
                    <a:noFill/>
                    <a:ln>
                      <a:noFill/>
                    </a:ln>
                  </pic:spPr>
                </pic:pic>
              </a:graphicData>
            </a:graphic>
          </wp:inline>
        </w:drawing>
      </w:r>
    </w:p>
    <w:p w14:paraId="6D8FBE2A">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23</w:t>
      </w:r>
      <w:r>
        <w:rPr>
          <w:rFonts w:hint="eastAsia"/>
        </w:rPr>
        <w:t xml:space="preserve"> </w:t>
      </w:r>
      <w:r>
        <w:rPr>
          <w:rFonts w:hint="eastAsia"/>
          <w:lang w:val="en-US" w:eastAsia="zh-CN"/>
        </w:rPr>
        <w:t>码表控制器电路图</w:t>
      </w:r>
    </w:p>
    <w:p w14:paraId="3E0A6249">
      <w:pPr>
        <w:pStyle w:val="5"/>
        <w:spacing w:before="229" w:beforeLines="0" w:after="229" w:afterLines="0"/>
        <w:rPr>
          <w:bCs w:val="0"/>
        </w:rPr>
      </w:pPr>
      <w:r>
        <w:rPr>
          <w:rFonts w:hint="eastAsia"/>
          <w:bCs w:val="0"/>
          <w:lang w:val="en-US" w:eastAsia="zh-CN"/>
        </w:rPr>
        <w:t>运动码表数据通路设计（系统集成）</w:t>
      </w:r>
    </w:p>
    <w:p w14:paraId="662B259D">
      <w:pPr>
        <w:pStyle w:val="4"/>
        <w:rPr>
          <w:rFonts w:hint="eastAsia"/>
          <w:lang w:val="en-US" w:eastAsia="zh-CN"/>
        </w:rPr>
      </w:pPr>
      <w:r>
        <w:rPr>
          <w:rFonts w:hint="eastAsia"/>
          <w:lang w:val="en-US" w:eastAsia="zh-CN"/>
        </w:rPr>
        <w:t>利用前面设计好的选择器、比较器、寄存器、计数器、码表控制器等部件构建运动码表系统数据通路。注意初始记录</w:t>
      </w:r>
      <w:r>
        <w:rPr>
          <w:rFonts w:hint="default"/>
          <w:lang w:val="en-US" w:eastAsia="zh-CN"/>
        </w:rPr>
        <w:t>99.99</w:t>
      </w:r>
      <w:r>
        <w:rPr>
          <w:rFonts w:hint="eastAsia"/>
          <w:lang w:val="en-US" w:eastAsia="zh-CN"/>
        </w:rPr>
        <w:t>和最好成绩记录必须送入选择器</w:t>
      </w:r>
      <w:r>
        <w:rPr>
          <w:rFonts w:hint="default"/>
          <w:lang w:val="en-US" w:eastAsia="zh-CN"/>
        </w:rPr>
        <w:t>0</w:t>
      </w:r>
      <w:r>
        <w:rPr>
          <w:rFonts w:hint="eastAsia"/>
          <w:lang w:val="en-US" w:eastAsia="zh-CN"/>
        </w:rPr>
        <w:t>号端口。电路引脚及功能如表1-1所示。</w:t>
      </w:r>
    </w:p>
    <w:p w14:paraId="2D5C6CAD">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default"/>
          <w:lang w:val="en-US" w:eastAsia="zh-CN"/>
        </w:rPr>
        <w:t>将输入Start1、Stop1、Store1、Reset1、CLK、NewRecord都连接到码表控制器上；</w:t>
      </w:r>
      <w:r>
        <w:rPr>
          <w:rFonts w:hint="eastAsia" w:ascii="宋体" w:hAnsi="宋体" w:eastAsia="宋体" w:cs="宋体"/>
          <w:color w:val="000000"/>
          <w:kern w:val="0"/>
          <w:sz w:val="24"/>
          <w:szCs w:val="24"/>
          <w:lang w:val="en-US" w:eastAsia="zh-CN" w:bidi="ar"/>
        </w:rPr>
        <w:t>将时钟</w:t>
      </w:r>
      <w:r>
        <w:rPr>
          <w:rFonts w:hint="default" w:ascii="Times New Roman" w:hAnsi="Times New Roman" w:eastAsia="宋体" w:cs="Times New Roman"/>
          <w:color w:val="000000"/>
          <w:kern w:val="0"/>
          <w:sz w:val="24"/>
          <w:szCs w:val="24"/>
          <w:lang w:val="en-US" w:eastAsia="zh-CN" w:bidi="ar"/>
        </w:rPr>
        <w:t>CLK</w:t>
      </w:r>
      <w:r>
        <w:rPr>
          <w:rFonts w:hint="eastAsia" w:ascii="宋体" w:hAnsi="宋体" w:eastAsia="宋体" w:cs="宋体"/>
          <w:color w:val="000000"/>
          <w:kern w:val="0"/>
          <w:sz w:val="24"/>
          <w:szCs w:val="24"/>
          <w:lang w:val="en-US" w:eastAsia="zh-CN" w:bidi="ar"/>
        </w:rPr>
        <w:t>连接到</w:t>
      </w:r>
      <w:r>
        <w:rPr>
          <w:rFonts w:hint="default" w:ascii="Times New Roman" w:hAnsi="Times New Roman" w:eastAsia="宋体" w:cs="Times New Roman"/>
          <w:color w:val="000000"/>
          <w:kern w:val="0"/>
          <w:sz w:val="24"/>
          <w:szCs w:val="24"/>
          <w:lang w:val="en-US" w:eastAsia="zh-CN" w:bidi="ar"/>
        </w:rPr>
        <w:t>16</w:t>
      </w:r>
      <w:r>
        <w:rPr>
          <w:rFonts w:hint="eastAsia" w:ascii="宋体" w:hAnsi="宋体" w:eastAsia="宋体" w:cs="宋体"/>
          <w:color w:val="000000"/>
          <w:kern w:val="0"/>
          <w:sz w:val="24"/>
          <w:szCs w:val="24"/>
          <w:lang w:val="en-US" w:eastAsia="zh-CN" w:bidi="ar"/>
        </w:rPr>
        <w:t>位并行数据寄存器</w:t>
      </w:r>
      <w:r>
        <w:rPr>
          <w:rFonts w:hint="default" w:ascii="Times New Roman" w:hAnsi="Times New Roman" w:eastAsia="宋体" w:cs="Times New Roman"/>
          <w:color w:val="000000"/>
          <w:kern w:val="0"/>
          <w:sz w:val="24"/>
          <w:szCs w:val="24"/>
          <w:lang w:val="en-US" w:eastAsia="zh-CN" w:bidi="ar"/>
        </w:rPr>
        <w:t>SD</w:t>
      </w:r>
      <w:r>
        <w:rPr>
          <w:rFonts w:hint="eastAsia" w:ascii="宋体" w:hAnsi="宋体" w:eastAsia="宋体" w:cs="宋体"/>
          <w:color w:val="000000"/>
          <w:kern w:val="0"/>
          <w:sz w:val="24"/>
          <w:szCs w:val="24"/>
          <w:lang w:val="en-US" w:eastAsia="zh-CN" w:bidi="ar"/>
        </w:rPr>
        <w:t>和计时器</w:t>
      </w:r>
      <w:r>
        <w:rPr>
          <w:rFonts w:hint="default" w:ascii="Times New Roman" w:hAnsi="Times New Roman" w:eastAsia="宋体" w:cs="Times New Roman"/>
          <w:color w:val="000000"/>
          <w:kern w:val="0"/>
          <w:sz w:val="24"/>
          <w:szCs w:val="24"/>
          <w:lang w:val="en-US" w:eastAsia="zh-CN" w:bidi="ar"/>
        </w:rPr>
        <w:t>TM</w:t>
      </w:r>
      <w:r>
        <w:rPr>
          <w:rFonts w:hint="eastAsia" w:ascii="宋体" w:hAnsi="宋体" w:eastAsia="宋体" w:cs="宋体"/>
          <w:color w:val="000000"/>
          <w:kern w:val="0"/>
          <w:sz w:val="24"/>
          <w:szCs w:val="24"/>
          <w:lang w:val="en-US" w:eastAsia="zh-CN" w:bidi="ar"/>
        </w:rPr>
        <w:t>上</w:t>
      </w:r>
      <w:r>
        <w:rPr>
          <w:rFonts w:hint="eastAsia" w:ascii="宋体" w:hAnsi="宋体" w:cs="宋体"/>
          <w:color w:val="000000"/>
          <w:kern w:val="0"/>
          <w:sz w:val="24"/>
          <w:szCs w:val="24"/>
          <w:lang w:val="en-US" w:eastAsia="zh-CN" w:bidi="ar"/>
        </w:rPr>
        <w:t>；将</w:t>
      </w:r>
      <w:r>
        <w:rPr>
          <w:rFonts w:hint="eastAsia" w:ascii="宋体" w:hAnsi="宋体" w:eastAsia="宋体" w:cs="宋体"/>
          <w:color w:val="000000"/>
          <w:kern w:val="0"/>
          <w:sz w:val="24"/>
          <w:szCs w:val="24"/>
          <w:lang w:val="en-US" w:eastAsia="zh-CN" w:bidi="ar"/>
        </w:rPr>
        <w:t>码表控制器</w:t>
      </w:r>
      <w:r>
        <w:rPr>
          <w:rFonts w:hint="eastAsia" w:ascii="宋体" w:hAnsi="宋体" w:cs="宋体"/>
          <w:color w:val="000000"/>
          <w:kern w:val="0"/>
          <w:sz w:val="24"/>
          <w:szCs w:val="24"/>
          <w:lang w:val="en-US" w:eastAsia="zh-CN" w:bidi="ar"/>
        </w:rPr>
        <w:t>的输出</w:t>
      </w:r>
      <w:r>
        <w:rPr>
          <w:rFonts w:hint="default" w:ascii="Times New Roman" w:hAnsi="Times New Roman" w:eastAsia="宋体" w:cs="Times New Roman"/>
          <w:color w:val="000000"/>
          <w:kern w:val="0"/>
          <w:sz w:val="24"/>
          <w:szCs w:val="24"/>
          <w:lang w:val="en-US" w:eastAsia="zh-CN" w:bidi="ar"/>
        </w:rPr>
        <w:t>TM-EN</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TM-Reset</w:t>
      </w:r>
      <w:r>
        <w:rPr>
          <w:rFonts w:hint="eastAsia" w:ascii="宋体" w:hAnsi="宋体" w:eastAsia="宋体" w:cs="宋体"/>
          <w:color w:val="000000"/>
          <w:kern w:val="0"/>
          <w:sz w:val="24"/>
          <w:szCs w:val="24"/>
          <w:lang w:val="en-US" w:eastAsia="zh-CN" w:bidi="ar"/>
        </w:rPr>
        <w:t>连接到计时器</w:t>
      </w:r>
      <w:r>
        <w:rPr>
          <w:rFonts w:hint="default" w:ascii="Times New Roman" w:hAnsi="Times New Roman" w:eastAsia="宋体" w:cs="Times New Roman"/>
          <w:color w:val="000000"/>
          <w:kern w:val="0"/>
          <w:sz w:val="24"/>
          <w:szCs w:val="24"/>
          <w:lang w:val="en-US" w:eastAsia="zh-CN" w:bidi="ar"/>
        </w:rPr>
        <w:t>TM</w:t>
      </w:r>
      <w:r>
        <w:rPr>
          <w:rFonts w:hint="eastAsia" w:ascii="宋体" w:hAnsi="宋体" w:eastAsia="宋体" w:cs="宋体"/>
          <w:color w:val="000000"/>
          <w:kern w:val="0"/>
          <w:sz w:val="24"/>
          <w:szCs w:val="24"/>
          <w:lang w:val="en-US" w:eastAsia="zh-CN" w:bidi="ar"/>
        </w:rPr>
        <w:t>上，确保计时器的正常运行和复位功能</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将码表控制器的输出</w:t>
      </w:r>
      <w:r>
        <w:rPr>
          <w:rFonts w:hint="default" w:ascii="Times New Roman" w:hAnsi="Times New Roman" w:eastAsia="宋体" w:cs="Times New Roman"/>
          <w:color w:val="000000"/>
          <w:kern w:val="0"/>
          <w:sz w:val="24"/>
          <w:szCs w:val="24"/>
          <w:lang w:val="en-US" w:eastAsia="zh-CN" w:bidi="ar"/>
        </w:rPr>
        <w:t>DP-SEL</w:t>
      </w:r>
      <w:r>
        <w:rPr>
          <w:rFonts w:hint="eastAsia" w:ascii="宋体" w:hAnsi="宋体" w:eastAsia="宋体" w:cs="宋体"/>
          <w:color w:val="000000"/>
          <w:kern w:val="0"/>
          <w:sz w:val="24"/>
          <w:szCs w:val="24"/>
          <w:lang w:val="en-US" w:eastAsia="zh-CN" w:bidi="ar"/>
        </w:rPr>
        <w:t>连接到码表显示信号的选择器上，确定显示的计时记录来源</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将码表控制器的输出</w:t>
      </w:r>
      <w:r>
        <w:rPr>
          <w:rFonts w:hint="default" w:ascii="Times New Roman" w:hAnsi="Times New Roman" w:eastAsia="宋体" w:cs="Times New Roman"/>
          <w:color w:val="000000"/>
          <w:kern w:val="0"/>
          <w:sz w:val="24"/>
          <w:szCs w:val="24"/>
          <w:lang w:val="en-US" w:eastAsia="zh-CN" w:bidi="ar"/>
        </w:rPr>
        <w:t>SD-EN</w:t>
      </w:r>
      <w:r>
        <w:rPr>
          <w:rFonts w:hint="eastAsia" w:ascii="宋体" w:hAnsi="宋体" w:eastAsia="宋体" w:cs="宋体"/>
          <w:color w:val="000000"/>
          <w:kern w:val="0"/>
          <w:sz w:val="24"/>
          <w:szCs w:val="24"/>
          <w:lang w:val="en-US" w:eastAsia="zh-CN" w:bidi="ar"/>
        </w:rPr>
        <w:t>连接到</w:t>
      </w:r>
      <w:r>
        <w:rPr>
          <w:rFonts w:hint="default" w:ascii="Times New Roman" w:hAnsi="Times New Roman" w:eastAsia="宋体" w:cs="Times New Roman"/>
          <w:color w:val="000000"/>
          <w:kern w:val="0"/>
          <w:sz w:val="24"/>
          <w:szCs w:val="24"/>
          <w:lang w:val="en-US" w:eastAsia="zh-CN" w:bidi="ar"/>
        </w:rPr>
        <w:t>16</w:t>
      </w:r>
      <w:r>
        <w:rPr>
          <w:rFonts w:hint="eastAsia" w:ascii="宋体" w:hAnsi="宋体" w:eastAsia="宋体" w:cs="宋体"/>
          <w:color w:val="000000"/>
          <w:kern w:val="0"/>
          <w:sz w:val="24"/>
          <w:szCs w:val="24"/>
          <w:lang w:val="en-US" w:eastAsia="zh-CN" w:bidi="ar"/>
        </w:rPr>
        <w:t>位寄存器上，确定寄存器是否保存最好成绩记录</w:t>
      </w:r>
      <w:r>
        <w:rPr>
          <w:rFonts w:hint="eastAsia" w:ascii="宋体" w:hAnsi="宋体" w:cs="宋体"/>
          <w:color w:val="000000"/>
          <w:kern w:val="0"/>
          <w:sz w:val="24"/>
          <w:szCs w:val="24"/>
          <w:lang w:val="en-US" w:eastAsia="zh-CN" w:bidi="ar"/>
        </w:rPr>
        <w:t>；将码表控制器的输出</w:t>
      </w:r>
      <w:r>
        <w:rPr>
          <w:rFonts w:hint="default" w:ascii="Times New Roman" w:hAnsi="Times New Roman" w:cs="Times New Roman"/>
          <w:color w:val="000000"/>
          <w:kern w:val="0"/>
          <w:sz w:val="24"/>
          <w:szCs w:val="24"/>
          <w:lang w:val="en-US" w:eastAsia="zh-CN" w:bidi="ar"/>
        </w:rPr>
        <w:t>SD-SEL</w:t>
      </w:r>
      <w:r>
        <w:rPr>
          <w:rFonts w:hint="eastAsia" w:ascii="宋体" w:hAnsi="宋体" w:cs="宋体"/>
          <w:color w:val="000000"/>
          <w:kern w:val="0"/>
          <w:sz w:val="24"/>
          <w:szCs w:val="24"/>
          <w:lang w:val="en-US" w:eastAsia="zh-CN" w:bidi="ar"/>
        </w:rPr>
        <w:t xml:space="preserve">连接到最好成绩记录的选择器上，确定是否选择最 </w:t>
      </w:r>
    </w:p>
    <w:p w14:paraId="60FE8A25">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短计时记录。</w:t>
      </w:r>
      <w:r>
        <w:rPr>
          <w:rFonts w:hint="eastAsia" w:ascii="宋体" w:hAnsi="宋体" w:eastAsia="宋体" w:cs="宋体"/>
          <w:color w:val="000000"/>
          <w:kern w:val="0"/>
          <w:sz w:val="24"/>
          <w:szCs w:val="24"/>
          <w:lang w:val="en-US" w:eastAsia="zh-CN" w:bidi="ar"/>
        </w:rPr>
        <w:t>计时器的输出需要连接到最好成绩记录的选择器和码表显示信号的选择器上，从而为各类功能提供当前的计时记录</w:t>
      </w:r>
      <w:r>
        <w:rPr>
          <w:rFonts w:hint="eastAsia" w:ascii="宋体" w:hAnsi="宋体" w:cs="宋体"/>
          <w:color w:val="000000"/>
          <w:kern w:val="0"/>
          <w:sz w:val="24"/>
          <w:szCs w:val="24"/>
          <w:lang w:val="en-US" w:eastAsia="zh-CN" w:bidi="ar"/>
        </w:rPr>
        <w:t>。电路图如图</w:t>
      </w:r>
      <w:r>
        <w:rPr>
          <w:rFonts w:hint="default" w:ascii="Times New Roman" w:hAnsi="Times New Roman" w:cs="Times New Roman"/>
          <w:color w:val="000000"/>
          <w:kern w:val="0"/>
          <w:sz w:val="24"/>
          <w:szCs w:val="24"/>
          <w:lang w:val="en-US" w:eastAsia="zh-CN" w:bidi="ar"/>
        </w:rPr>
        <w:t>1-</w:t>
      </w:r>
      <w:r>
        <w:rPr>
          <w:rFonts w:hint="eastAsia" w:cs="Times New Roman"/>
          <w:color w:val="000000"/>
          <w:kern w:val="0"/>
          <w:sz w:val="24"/>
          <w:szCs w:val="24"/>
          <w:lang w:val="en-US" w:eastAsia="zh-CN" w:bidi="ar"/>
        </w:rPr>
        <w:t>24</w:t>
      </w:r>
      <w:r>
        <w:rPr>
          <w:rFonts w:hint="eastAsia" w:ascii="宋体" w:hAnsi="宋体" w:cs="宋体"/>
          <w:color w:val="000000"/>
          <w:kern w:val="0"/>
          <w:sz w:val="24"/>
          <w:szCs w:val="24"/>
          <w:lang w:val="en-US" w:eastAsia="zh-CN" w:bidi="ar"/>
        </w:rPr>
        <w:t>所示。</w:t>
      </w:r>
    </w:p>
    <w:p w14:paraId="420A30BF">
      <w:pPr>
        <w:keepNext w:val="0"/>
        <w:keepLines w:val="0"/>
        <w:widowControl/>
        <w:suppressLineNumbers w:val="0"/>
        <w:jc w:val="center"/>
      </w:pPr>
      <w:r>
        <w:drawing>
          <wp:inline distT="0" distB="0" distL="114300" distR="114300">
            <wp:extent cx="5017770" cy="2520315"/>
            <wp:effectExtent l="0" t="0" r="1905" b="381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37"/>
                    <a:stretch>
                      <a:fillRect/>
                    </a:stretch>
                  </pic:blipFill>
                  <pic:spPr>
                    <a:xfrm>
                      <a:off x="0" y="0"/>
                      <a:ext cx="5017770" cy="2520315"/>
                    </a:xfrm>
                    <a:prstGeom prst="rect">
                      <a:avLst/>
                    </a:prstGeom>
                    <a:noFill/>
                    <a:ln>
                      <a:noFill/>
                    </a:ln>
                  </pic:spPr>
                </pic:pic>
              </a:graphicData>
            </a:graphic>
          </wp:inline>
        </w:drawing>
      </w:r>
    </w:p>
    <w:p w14:paraId="455EF96A">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24</w:t>
      </w:r>
      <w:r>
        <w:rPr>
          <w:rFonts w:hint="eastAsia"/>
        </w:rPr>
        <w:t xml:space="preserve"> </w:t>
      </w:r>
      <w:r>
        <w:rPr>
          <w:rFonts w:hint="eastAsia"/>
          <w:lang w:val="en-US" w:eastAsia="zh-CN"/>
        </w:rPr>
        <w:t>码表控制器数据通路电路图</w:t>
      </w:r>
    </w:p>
    <w:p w14:paraId="464294F6">
      <w:pPr>
        <w:pStyle w:val="3"/>
      </w:pPr>
      <w:bookmarkStart w:id="16" w:name="_Toc106345605"/>
      <w:r>
        <w:rPr>
          <w:rFonts w:hint="eastAsia"/>
        </w:rPr>
        <w:t>实验步骤</w:t>
      </w:r>
      <w:bookmarkEnd w:id="16"/>
    </w:p>
    <w:p w14:paraId="1521959D">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仔细阅读头歌平台各关卡中的实验提示，并了解各部分子电路的功能。观 </w:t>
      </w:r>
    </w:p>
    <w:p w14:paraId="6D345297">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看实验指导，整理好原理，并与所学建立联系。 </w:t>
      </w:r>
    </w:p>
    <w:p w14:paraId="10A72460">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在</w:t>
      </w:r>
      <w:r>
        <w:rPr>
          <w:rFonts w:hint="default" w:ascii="Times New Roman" w:hAnsi="Times New Roman" w:cs="Times New Roman"/>
          <w:color w:val="000000"/>
          <w:kern w:val="0"/>
          <w:sz w:val="24"/>
          <w:szCs w:val="24"/>
          <w:lang w:val="en-US" w:eastAsia="zh-CN" w:bidi="ar"/>
        </w:rPr>
        <w:t>L</w:t>
      </w:r>
      <w:r>
        <w:rPr>
          <w:rFonts w:hint="default" w:ascii="Times New Roman" w:hAnsi="Times New Roman" w:eastAsia="宋体" w:cs="Times New Roman"/>
          <w:color w:val="000000"/>
          <w:kern w:val="0"/>
          <w:sz w:val="24"/>
          <w:szCs w:val="24"/>
          <w:lang w:val="en-US" w:eastAsia="zh-CN" w:bidi="ar"/>
        </w:rPr>
        <w:t>ogisim</w:t>
      </w:r>
      <w:r>
        <w:rPr>
          <w:rFonts w:hint="eastAsia" w:ascii="宋体" w:hAnsi="宋体" w:eastAsia="宋体" w:cs="宋体"/>
          <w:color w:val="000000"/>
          <w:kern w:val="0"/>
          <w:sz w:val="24"/>
          <w:szCs w:val="24"/>
          <w:lang w:val="en-US" w:eastAsia="zh-CN" w:bidi="ar"/>
        </w:rPr>
        <w:t>和对应的</w:t>
      </w:r>
      <w:r>
        <w:rPr>
          <w:rFonts w:hint="default" w:ascii="Times New Roman" w:hAnsi="Times New Roman" w:eastAsia="宋体" w:cs="Times New Roman"/>
          <w:color w:val="000000"/>
          <w:kern w:val="0"/>
          <w:sz w:val="24"/>
          <w:szCs w:val="24"/>
          <w:lang w:val="en-US" w:eastAsia="zh-CN" w:bidi="ar"/>
        </w:rPr>
        <w:t>excel</w:t>
      </w:r>
      <w:r>
        <w:rPr>
          <w:rFonts w:hint="eastAsia" w:ascii="宋体" w:hAnsi="宋体" w:eastAsia="宋体" w:cs="宋体"/>
          <w:color w:val="000000"/>
          <w:kern w:val="0"/>
          <w:sz w:val="24"/>
          <w:szCs w:val="24"/>
          <w:lang w:val="en-US" w:eastAsia="zh-CN" w:bidi="ar"/>
        </w:rPr>
        <w:t xml:space="preserve">表格中完成相应的内容。 </w:t>
      </w:r>
    </w:p>
    <w:p w14:paraId="0F9DA3B1">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用记事本打开</w:t>
      </w:r>
      <w:r>
        <w:rPr>
          <w:rFonts w:hint="default" w:ascii="Times New Roman" w:hAnsi="Times New Roman" w:cs="Times New Roman"/>
          <w:color w:val="000000"/>
          <w:kern w:val="0"/>
          <w:sz w:val="24"/>
          <w:szCs w:val="24"/>
          <w:lang w:val="en-US" w:eastAsia="zh-CN" w:bidi="ar"/>
        </w:rPr>
        <w:t>StopWatch.circ</w:t>
      </w:r>
      <w:r>
        <w:rPr>
          <w:rFonts w:hint="eastAsia" w:ascii="宋体" w:hAnsi="宋体" w:eastAsia="宋体" w:cs="宋体"/>
          <w:color w:val="000000"/>
          <w:kern w:val="0"/>
          <w:sz w:val="24"/>
          <w:szCs w:val="24"/>
          <w:lang w:val="en-US" w:eastAsia="zh-CN" w:bidi="ar"/>
        </w:rPr>
        <w:t>，将代码复制粘贴到头歌平台上进行测评</w:t>
      </w:r>
      <w:r>
        <w:rPr>
          <w:rFonts w:hint="eastAsia" w:ascii="宋体" w:hAnsi="宋体" w:cs="宋体"/>
          <w:color w:val="000000"/>
          <w:kern w:val="0"/>
          <w:sz w:val="24"/>
          <w:szCs w:val="24"/>
          <w:lang w:val="en-US" w:eastAsia="zh-CN" w:bidi="ar"/>
        </w:rPr>
        <w:t>。</w:t>
      </w:r>
    </w:p>
    <w:p w14:paraId="1159D410">
      <w:pPr>
        <w:pStyle w:val="3"/>
      </w:pPr>
      <w:bookmarkStart w:id="17" w:name="_Toc106345606"/>
      <w:r>
        <w:rPr>
          <w:rFonts w:hint="eastAsia"/>
        </w:rPr>
        <w:t>故障与调试</w:t>
      </w:r>
      <w:bookmarkEnd w:id="17"/>
    </w:p>
    <w:p w14:paraId="166DFE2F">
      <w:pPr>
        <w:pStyle w:val="5"/>
        <w:keepNext w:val="0"/>
        <w:keepLines w:val="0"/>
        <w:spacing w:before="229" w:beforeLines="0" w:after="229" w:afterLines="0"/>
      </w:pPr>
      <w:r>
        <w:rPr>
          <w:rFonts w:hint="eastAsia"/>
          <w:lang w:val="en-US" w:eastAsia="zh-CN"/>
        </w:rPr>
        <w:t>4位十进制计数器技术问题</w:t>
      </w:r>
    </w:p>
    <w:p w14:paraId="6B82D0C5">
      <w:pPr>
        <w:pStyle w:val="4"/>
        <w:ind w:firstLine="482"/>
        <w:rPr>
          <w:rFonts w:hint="default" w:eastAsia="宋体"/>
          <w:b w:val="0"/>
          <w:bCs/>
          <w:lang w:val="en-US" w:eastAsia="zh-CN"/>
        </w:rPr>
      </w:pPr>
      <w:r>
        <w:rPr>
          <w:rFonts w:hint="eastAsia"/>
          <w:b/>
        </w:rPr>
        <w:t>故障现象：</w:t>
      </w:r>
      <w:r>
        <w:rPr>
          <w:rFonts w:hint="eastAsia"/>
          <w:b w:val="0"/>
          <w:bCs/>
          <w:lang w:val="en-US" w:eastAsia="zh-CN"/>
        </w:rPr>
        <w:t>计数时进位出现错误，从0090直接到0191再到0292。</w:t>
      </w:r>
    </w:p>
    <w:p w14:paraId="6B8E02A1">
      <w:pPr>
        <w:pStyle w:val="4"/>
        <w:ind w:firstLine="482"/>
        <w:rPr>
          <w:rFonts w:hint="default"/>
          <w:b w:val="0"/>
          <w:bCs/>
          <w:lang w:val="en-US" w:eastAsia="zh-CN"/>
        </w:rPr>
      </w:pPr>
      <w:r>
        <w:rPr>
          <w:rFonts w:hint="eastAsia"/>
          <w:b/>
        </w:rPr>
        <w:t>原因分析：</w:t>
      </w:r>
      <w:r>
        <w:rPr>
          <w:rFonts w:hint="eastAsia"/>
          <w:b w:val="0"/>
          <w:bCs/>
          <w:lang w:val="en-US" w:eastAsia="zh-CN"/>
        </w:rPr>
        <w:t>高位数字的使能信号输入有误，如图1-25所示，直接使用低位数字的进位输出作为使能，这样会导致进位只与相邻的低位有关，显然不符合设计要求。</w:t>
      </w:r>
    </w:p>
    <w:p w14:paraId="128510F8">
      <w:pPr>
        <w:pStyle w:val="4"/>
        <w:ind w:left="0" w:leftChars="0" w:firstLine="0" w:firstLineChars="0"/>
        <w:jc w:val="center"/>
      </w:pPr>
      <w:r>
        <w:drawing>
          <wp:inline distT="0" distB="0" distL="114300" distR="114300">
            <wp:extent cx="2251075" cy="1080135"/>
            <wp:effectExtent l="0" t="0" r="6350" b="5715"/>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38"/>
                    <a:stretch>
                      <a:fillRect/>
                    </a:stretch>
                  </pic:blipFill>
                  <pic:spPr>
                    <a:xfrm>
                      <a:off x="0" y="0"/>
                      <a:ext cx="2251075" cy="1080135"/>
                    </a:xfrm>
                    <a:prstGeom prst="rect">
                      <a:avLst/>
                    </a:prstGeom>
                    <a:noFill/>
                    <a:ln>
                      <a:noFill/>
                    </a:ln>
                  </pic:spPr>
                </pic:pic>
              </a:graphicData>
            </a:graphic>
          </wp:inline>
        </w:drawing>
      </w:r>
    </w:p>
    <w:p w14:paraId="0EA8174F">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25</w:t>
      </w:r>
      <w:r>
        <w:rPr>
          <w:rFonts w:hint="eastAsia"/>
        </w:rPr>
        <w:t xml:space="preserve"> </w:t>
      </w:r>
      <w:r>
        <w:rPr>
          <w:rFonts w:hint="eastAsia"/>
          <w:lang w:val="en-US" w:eastAsia="zh-CN"/>
        </w:rPr>
        <w:t>4位十进制计数器错误计数电路图</w:t>
      </w:r>
    </w:p>
    <w:p w14:paraId="1BC6E8B4">
      <w:pPr>
        <w:pStyle w:val="4"/>
        <w:ind w:firstLine="482"/>
        <w:rPr>
          <w:rFonts w:hint="default" w:eastAsia="宋体"/>
          <w:b w:val="0"/>
          <w:bCs/>
          <w:lang w:val="en-US" w:eastAsia="zh-CN"/>
        </w:rPr>
      </w:pPr>
      <w:r>
        <w:rPr>
          <w:rFonts w:hint="eastAsia"/>
          <w:b/>
        </w:rPr>
        <w:t>解决方案：</w:t>
      </w:r>
      <w:r>
        <w:rPr>
          <w:rFonts w:hint="eastAsia"/>
          <w:b w:val="0"/>
          <w:bCs/>
          <w:lang w:val="en-US" w:eastAsia="zh-CN"/>
        </w:rPr>
        <w:t>将高位数字的使能信号改为由En和所有比它低的十进制计数器的进位输出进行与运算。这样当低位都为9时，高位才会加1。</w:t>
      </w:r>
    </w:p>
    <w:p w14:paraId="16A7B55F">
      <w:pPr>
        <w:pStyle w:val="3"/>
        <w:keepNext w:val="0"/>
        <w:tabs>
          <w:tab w:val="left" w:pos="720"/>
          <w:tab w:val="clear" w:pos="567"/>
        </w:tabs>
        <w:spacing w:beforeLines="100" w:afterLines="100"/>
        <w:ind w:left="576" w:hanging="576"/>
      </w:pPr>
      <w:bookmarkStart w:id="18" w:name="_Toc106345607"/>
      <w:r>
        <w:t>测试与分析</w:t>
      </w:r>
      <w:bookmarkEnd w:id="18"/>
    </w:p>
    <w:p w14:paraId="13AAF290">
      <w:pPr>
        <w:pStyle w:val="5"/>
        <w:bidi w:val="0"/>
        <w:rPr>
          <w:rFonts w:hint="eastAsia"/>
          <w:lang w:val="en-US" w:eastAsia="zh-CN"/>
        </w:rPr>
      </w:pPr>
      <w:r>
        <w:rPr>
          <w:rFonts w:hint="eastAsia"/>
          <w:lang w:val="en-US" w:eastAsia="zh-CN"/>
        </w:rPr>
        <w:t>2路选择器测试</w:t>
      </w:r>
    </w:p>
    <w:p w14:paraId="23EE12EC">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运行“</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路选择器自动测试”电路，成功通过显示“</w:t>
      </w:r>
      <w:r>
        <w:rPr>
          <w:rFonts w:hint="default" w:ascii="Times New Roman" w:hAnsi="Times New Roman" w:eastAsia="宋体" w:cs="Times New Roman"/>
          <w:color w:val="000000"/>
          <w:kern w:val="0"/>
          <w:sz w:val="24"/>
          <w:szCs w:val="24"/>
          <w:lang w:val="en-US" w:eastAsia="zh-CN" w:bidi="ar"/>
        </w:rPr>
        <w:t>PASS</w:t>
      </w:r>
      <w:r>
        <w:rPr>
          <w:rFonts w:hint="eastAsia" w:ascii="宋体" w:hAnsi="宋体" w:eastAsia="宋体" w:cs="宋体"/>
          <w:color w:val="000000"/>
          <w:kern w:val="0"/>
          <w:sz w:val="24"/>
          <w:szCs w:val="24"/>
          <w:lang w:val="en-US" w:eastAsia="zh-CN" w:bidi="ar"/>
        </w:rPr>
        <w:t xml:space="preserve">”，如图 </w:t>
      </w:r>
      <w:r>
        <w:rPr>
          <w:rFonts w:hint="default" w:ascii="Times New Roman" w:hAnsi="Times New Roman" w:eastAsia="宋体" w:cs="Times New Roman"/>
          <w:color w:val="000000"/>
          <w:kern w:val="0"/>
          <w:sz w:val="24"/>
          <w:szCs w:val="24"/>
          <w:lang w:val="en-US" w:eastAsia="zh-CN" w:bidi="ar"/>
        </w:rPr>
        <w:t>1-2</w:t>
      </w:r>
      <w:r>
        <w:rPr>
          <w:rFonts w:hint="eastAsia" w:cs="Times New Roman"/>
          <w:color w:val="000000"/>
          <w:kern w:val="0"/>
          <w:sz w:val="24"/>
          <w:szCs w:val="24"/>
          <w:lang w:val="en-US" w:eastAsia="zh-CN" w:bidi="ar"/>
        </w:rPr>
        <w:t>6</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14:paraId="25FABD28">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4319905" cy="2835275"/>
            <wp:effectExtent l="0" t="0" r="4445" b="3175"/>
            <wp:docPr id="46" name="图片 4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3"/>
                    <pic:cNvPicPr>
                      <a:picLocks noChangeAspect="1"/>
                    </pic:cNvPicPr>
                  </pic:nvPicPr>
                  <pic:blipFill>
                    <a:blip r:embed="rId39"/>
                    <a:srcRect r="696" b="5050"/>
                    <a:stretch>
                      <a:fillRect/>
                    </a:stretch>
                  </pic:blipFill>
                  <pic:spPr>
                    <a:xfrm>
                      <a:off x="0" y="0"/>
                      <a:ext cx="4319905" cy="2835275"/>
                    </a:xfrm>
                    <a:prstGeom prst="rect">
                      <a:avLst/>
                    </a:prstGeom>
                  </pic:spPr>
                </pic:pic>
              </a:graphicData>
            </a:graphic>
          </wp:inline>
        </w:drawing>
      </w:r>
    </w:p>
    <w:p w14:paraId="04550DDC">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26</w:t>
      </w:r>
      <w:r>
        <w:rPr>
          <w:rFonts w:hint="eastAsia"/>
        </w:rPr>
        <w:t xml:space="preserve"> </w:t>
      </w:r>
      <w:r>
        <w:rPr>
          <w:rFonts w:hint="eastAsia"/>
          <w:lang w:val="en-US" w:eastAsia="zh-CN"/>
        </w:rPr>
        <w:t>2路选择器测试</w:t>
      </w:r>
    </w:p>
    <w:p w14:paraId="11738AD3">
      <w:pPr>
        <w:pStyle w:val="5"/>
        <w:bidi w:val="0"/>
        <w:rPr>
          <w:rFonts w:hint="eastAsia"/>
          <w:lang w:val="en-US" w:eastAsia="zh-CN"/>
        </w:rPr>
      </w:pPr>
      <w:r>
        <w:rPr>
          <w:rFonts w:hint="eastAsia"/>
          <w:lang w:val="en-US" w:eastAsia="zh-CN"/>
        </w:rPr>
        <w:t>16位无符号比较器测试</w:t>
      </w:r>
    </w:p>
    <w:p w14:paraId="335F80D0">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运行“</w:t>
      </w:r>
      <w:r>
        <w:rPr>
          <w:rFonts w:hint="eastAsia" w:cs="Times New Roman"/>
          <w:color w:val="000000"/>
          <w:kern w:val="0"/>
          <w:sz w:val="24"/>
          <w:szCs w:val="24"/>
          <w:lang w:val="en-US" w:eastAsia="zh-CN" w:bidi="ar"/>
        </w:rPr>
        <w:t>16位无符号比较器</w:t>
      </w:r>
      <w:r>
        <w:rPr>
          <w:rFonts w:hint="eastAsia" w:ascii="宋体" w:hAnsi="宋体" w:eastAsia="宋体" w:cs="宋体"/>
          <w:color w:val="000000"/>
          <w:kern w:val="0"/>
          <w:sz w:val="24"/>
          <w:szCs w:val="24"/>
          <w:lang w:val="en-US" w:eastAsia="zh-CN" w:bidi="ar"/>
        </w:rPr>
        <w:t>测试”电路，成功通过显示“</w:t>
      </w:r>
      <w:r>
        <w:rPr>
          <w:rFonts w:hint="default" w:ascii="Times New Roman" w:hAnsi="Times New Roman" w:eastAsia="宋体" w:cs="Times New Roman"/>
          <w:color w:val="000000"/>
          <w:kern w:val="0"/>
          <w:sz w:val="24"/>
          <w:szCs w:val="24"/>
          <w:lang w:val="en-US" w:eastAsia="zh-CN" w:bidi="ar"/>
        </w:rPr>
        <w:t>PASS</w:t>
      </w:r>
      <w:r>
        <w:rPr>
          <w:rFonts w:hint="eastAsia" w:ascii="宋体" w:hAnsi="宋体" w:eastAsia="宋体" w:cs="宋体"/>
          <w:color w:val="000000"/>
          <w:kern w:val="0"/>
          <w:sz w:val="24"/>
          <w:szCs w:val="24"/>
          <w:lang w:val="en-US" w:eastAsia="zh-CN" w:bidi="ar"/>
        </w:rPr>
        <w:t xml:space="preserve">”，如图 </w:t>
      </w:r>
      <w:r>
        <w:rPr>
          <w:rFonts w:hint="default" w:ascii="Times New Roman" w:hAnsi="Times New Roman" w:eastAsia="宋体" w:cs="Times New Roman"/>
          <w:color w:val="000000"/>
          <w:kern w:val="0"/>
          <w:sz w:val="24"/>
          <w:szCs w:val="24"/>
          <w:lang w:val="en-US" w:eastAsia="zh-CN" w:bidi="ar"/>
        </w:rPr>
        <w:t>1-2</w:t>
      </w:r>
      <w:r>
        <w:rPr>
          <w:rFonts w:hint="eastAsia" w:cs="Times New Roman"/>
          <w:color w:val="000000"/>
          <w:kern w:val="0"/>
          <w:sz w:val="24"/>
          <w:szCs w:val="24"/>
          <w:lang w:val="en-US" w:eastAsia="zh-CN" w:bidi="ar"/>
        </w:rPr>
        <w:t>7</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p>
    <w:p w14:paraId="2A474090">
      <w:pPr>
        <w:jc w:val="center"/>
        <w:rPr>
          <w:rFonts w:hint="default"/>
          <w:lang w:val="en-US" w:eastAsia="zh-CN"/>
        </w:rPr>
      </w:pPr>
      <w:r>
        <w:rPr>
          <w:rFonts w:hint="default"/>
          <w:lang w:val="en-US" w:eastAsia="zh-CN"/>
        </w:rPr>
        <w:drawing>
          <wp:inline distT="0" distB="0" distL="114300" distR="114300">
            <wp:extent cx="4319905" cy="2660015"/>
            <wp:effectExtent l="0" t="0" r="4445" b="6985"/>
            <wp:docPr id="47" name="图片 4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4"/>
                    <pic:cNvPicPr>
                      <a:picLocks noChangeAspect="1"/>
                    </pic:cNvPicPr>
                  </pic:nvPicPr>
                  <pic:blipFill>
                    <a:blip r:embed="rId40"/>
                    <a:srcRect l="473" r="1103" b="6748"/>
                    <a:stretch>
                      <a:fillRect/>
                    </a:stretch>
                  </pic:blipFill>
                  <pic:spPr>
                    <a:xfrm>
                      <a:off x="0" y="0"/>
                      <a:ext cx="4319905" cy="2660015"/>
                    </a:xfrm>
                    <a:prstGeom prst="rect">
                      <a:avLst/>
                    </a:prstGeom>
                  </pic:spPr>
                </pic:pic>
              </a:graphicData>
            </a:graphic>
          </wp:inline>
        </w:drawing>
      </w:r>
    </w:p>
    <w:p w14:paraId="0CEF09D4">
      <w:pPr>
        <w:pStyle w:val="12"/>
        <w:spacing w:before="91" w:after="91"/>
        <w:jc w:val="center"/>
        <w:rPr>
          <w:rFonts w:hint="eastAsia"/>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27</w:t>
      </w:r>
      <w:r>
        <w:rPr>
          <w:rFonts w:hint="eastAsia"/>
        </w:rPr>
        <w:t xml:space="preserve"> </w:t>
      </w:r>
      <w:r>
        <w:rPr>
          <w:rFonts w:hint="eastAsia"/>
          <w:lang w:val="en-US" w:eastAsia="zh-CN"/>
        </w:rPr>
        <w:t>16位无符号比较器测试</w:t>
      </w:r>
    </w:p>
    <w:p w14:paraId="17573DF0">
      <w:pPr>
        <w:pStyle w:val="5"/>
        <w:bidi w:val="0"/>
        <w:rPr>
          <w:rFonts w:hint="eastAsia"/>
          <w:lang w:val="en-US" w:eastAsia="zh-CN"/>
        </w:rPr>
      </w:pPr>
      <w:r>
        <w:rPr>
          <w:rFonts w:hint="eastAsia"/>
          <w:lang w:val="en-US" w:eastAsia="zh-CN"/>
        </w:rPr>
        <w:t>码表计数器测试</w:t>
      </w:r>
    </w:p>
    <w:p w14:paraId="5D155989">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运行“码表计数器自动测试”电路，将时钟频率设为 </w:t>
      </w:r>
      <w:r>
        <w:rPr>
          <w:rFonts w:hint="default" w:ascii="Times New Roman" w:hAnsi="Times New Roman" w:eastAsia="宋体" w:cs="Times New Roman"/>
          <w:color w:val="000000"/>
          <w:kern w:val="0"/>
          <w:sz w:val="24"/>
          <w:szCs w:val="24"/>
          <w:lang w:val="en-US" w:eastAsia="zh-CN" w:bidi="ar"/>
        </w:rPr>
        <w:t>100Hz</w:t>
      </w:r>
      <w:r>
        <w:rPr>
          <w:rFonts w:hint="eastAsia" w:ascii="宋体" w:hAnsi="宋体" w:eastAsia="宋体" w:cs="宋体"/>
          <w:color w:val="000000"/>
          <w:kern w:val="0"/>
          <w:sz w:val="24"/>
          <w:szCs w:val="24"/>
          <w:lang w:val="en-US" w:eastAsia="zh-CN" w:bidi="ar"/>
        </w:rPr>
        <w:t xml:space="preserve">，按 </w:t>
      </w:r>
      <w:r>
        <w:rPr>
          <w:rFonts w:hint="default" w:ascii="Times New Roman" w:hAnsi="Times New Roman" w:eastAsia="宋体" w:cs="Times New Roman"/>
          <w:color w:val="000000"/>
          <w:kern w:val="0"/>
          <w:sz w:val="24"/>
          <w:szCs w:val="24"/>
          <w:lang w:val="en-US" w:eastAsia="zh-CN" w:bidi="ar"/>
        </w:rPr>
        <w:t xml:space="preserve">Ctrl+K </w:t>
      </w:r>
      <w:r>
        <w:rPr>
          <w:rFonts w:hint="eastAsia" w:ascii="宋体" w:hAnsi="宋体" w:eastAsia="宋体" w:cs="宋体"/>
          <w:color w:val="000000"/>
          <w:kern w:val="0"/>
          <w:sz w:val="24"/>
          <w:szCs w:val="24"/>
          <w:lang w:val="en-US" w:eastAsia="zh-CN" w:bidi="ar"/>
        </w:rPr>
        <w:t xml:space="preserve">键启 </w:t>
      </w:r>
    </w:p>
    <w:p w14:paraId="3B4CDACA">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动码表，计时功能正常，如图 </w:t>
      </w:r>
      <w:r>
        <w:rPr>
          <w:rFonts w:hint="default" w:ascii="Times New Roman" w:hAnsi="Times New Roman" w:eastAsia="宋体" w:cs="Times New Roman"/>
          <w:color w:val="000000"/>
          <w:kern w:val="0"/>
          <w:sz w:val="24"/>
          <w:szCs w:val="24"/>
          <w:lang w:val="en-US" w:eastAsia="zh-CN" w:bidi="ar"/>
        </w:rPr>
        <w:t>1-2</w:t>
      </w:r>
      <w:r>
        <w:rPr>
          <w:rFonts w:hint="eastAsia" w:cs="Times New Roman"/>
          <w:color w:val="000000"/>
          <w:kern w:val="0"/>
          <w:sz w:val="24"/>
          <w:szCs w:val="24"/>
          <w:lang w:val="en-US" w:eastAsia="zh-CN" w:bidi="ar"/>
        </w:rPr>
        <w:t>8</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所示</w:t>
      </w:r>
      <w:r>
        <w:rPr>
          <w:rFonts w:hint="eastAsia" w:ascii="宋体" w:hAnsi="宋体" w:cs="宋体"/>
          <w:color w:val="000000"/>
          <w:kern w:val="0"/>
          <w:sz w:val="24"/>
          <w:szCs w:val="24"/>
          <w:lang w:val="en-US" w:eastAsia="zh-CN" w:bidi="ar"/>
        </w:rPr>
        <w:t>。</w:t>
      </w:r>
    </w:p>
    <w:p w14:paraId="7D8B0985">
      <w:pPr>
        <w:pStyle w:val="4"/>
        <w:numPr>
          <w:ilvl w:val="0"/>
          <w:numId w:val="0"/>
        </w:numPr>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1979930" cy="1003300"/>
            <wp:effectExtent l="0" t="0" r="1270" b="6350"/>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41"/>
                    <a:srcRect t="7503" b="15309"/>
                    <a:stretch>
                      <a:fillRect/>
                    </a:stretch>
                  </pic:blipFill>
                  <pic:spPr>
                    <a:xfrm>
                      <a:off x="0" y="0"/>
                      <a:ext cx="1979930" cy="1003300"/>
                    </a:xfrm>
                    <a:prstGeom prst="rect">
                      <a:avLst/>
                    </a:prstGeom>
                  </pic:spPr>
                </pic:pic>
              </a:graphicData>
            </a:graphic>
          </wp:inline>
        </w:drawing>
      </w:r>
    </w:p>
    <w:p w14:paraId="214DF83B">
      <w:pPr>
        <w:pStyle w:val="12"/>
        <w:spacing w:before="91" w:after="91"/>
        <w:jc w:val="center"/>
        <w:rPr>
          <w:rFonts w:hint="default" w:eastAsia="黑体"/>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28 码表计数器测试</w:t>
      </w:r>
    </w:p>
    <w:p w14:paraId="66F61D3C">
      <w:pPr>
        <w:pStyle w:val="5"/>
        <w:bidi w:val="0"/>
        <w:rPr>
          <w:rFonts w:hint="eastAsia" w:ascii="黑体" w:hAnsi="黑体" w:eastAsia="黑体" w:cs="黑体"/>
          <w:lang w:val="en-US" w:eastAsia="zh-CN"/>
        </w:rPr>
      </w:pPr>
      <w:r>
        <w:rPr>
          <w:rFonts w:hint="eastAsia" w:ascii="黑体" w:hAnsi="黑体" w:eastAsia="黑体" w:cs="黑体"/>
          <w:lang w:val="en-US" w:eastAsia="zh-CN"/>
        </w:rPr>
        <w:t>运动码表</w:t>
      </w:r>
      <w:r>
        <w:rPr>
          <w:rFonts w:hint="default" w:ascii="Times New Roman" w:hAnsi="Times New Roman" w:eastAsia="黑体" w:cs="Times New Roman"/>
          <w:lang w:val="en-US" w:eastAsia="zh-CN"/>
        </w:rPr>
        <w:t>Start</w:t>
      </w:r>
      <w:r>
        <w:rPr>
          <w:rFonts w:hint="eastAsia" w:ascii="黑体" w:hAnsi="黑体" w:eastAsia="黑体" w:cs="黑体"/>
          <w:lang w:val="en-US" w:eastAsia="zh-CN"/>
        </w:rPr>
        <w:t>功能测试</w:t>
      </w:r>
    </w:p>
    <w:p w14:paraId="4A7076DB">
      <w:pPr>
        <w:pStyle w:val="4"/>
        <w:numPr>
          <w:ilvl w:val="0"/>
          <w:numId w:val="0"/>
        </w:numPr>
        <w:ind w:leftChars="0" w:firstLine="420" w:firstLineChars="0"/>
        <w:rPr>
          <w:rFonts w:hint="default" w:ascii="黑体" w:hAnsi="黑体" w:eastAsia="黑体" w:cs="黑体"/>
          <w:lang w:val="en-US" w:eastAsia="zh-CN"/>
        </w:rPr>
      </w:pPr>
      <w:r>
        <w:rPr>
          <w:rFonts w:hint="eastAsia" w:ascii="宋体" w:hAnsi="宋体" w:eastAsia="宋体" w:cs="宋体"/>
          <w:lang w:val="en-US" w:eastAsia="zh-CN"/>
        </w:rPr>
        <w:t>点击</w:t>
      </w:r>
      <w:r>
        <w:rPr>
          <w:rFonts w:hint="default" w:ascii="Times New Roman" w:hAnsi="Times New Roman" w:cs="Times New Roman"/>
          <w:lang w:val="en-US" w:eastAsia="zh-CN"/>
        </w:rPr>
        <w:t>S</w:t>
      </w:r>
      <w:r>
        <w:rPr>
          <w:rFonts w:hint="default" w:ascii="Times New Roman" w:hAnsi="Times New Roman" w:eastAsia="黑体" w:cs="Times New Roman"/>
          <w:lang w:val="en-US" w:eastAsia="zh-CN"/>
        </w:rPr>
        <w:t>tart</w:t>
      </w:r>
      <w:r>
        <w:rPr>
          <w:rFonts w:hint="eastAsia" w:ascii="宋体" w:hAnsi="宋体" w:eastAsia="宋体" w:cs="宋体"/>
          <w:lang w:val="en-US" w:eastAsia="zh-CN"/>
        </w:rPr>
        <w:t>按钮</w:t>
      </w:r>
      <w:r>
        <w:rPr>
          <w:rFonts w:hint="eastAsia" w:ascii="宋体" w:hAnsi="宋体" w:cs="宋体"/>
          <w:lang w:val="en-US" w:eastAsia="zh-CN"/>
        </w:rPr>
        <w:t>，码表开始计时，如图</w:t>
      </w:r>
      <w:r>
        <w:rPr>
          <w:rFonts w:hint="default" w:ascii="Times New Roman" w:hAnsi="Times New Roman" w:cs="Times New Roman"/>
          <w:lang w:val="en-US" w:eastAsia="zh-CN"/>
        </w:rPr>
        <w:t>1-2</w:t>
      </w:r>
      <w:r>
        <w:rPr>
          <w:rFonts w:hint="eastAsia" w:cs="Times New Roman"/>
          <w:lang w:val="en-US" w:eastAsia="zh-CN"/>
        </w:rPr>
        <w:t>9</w:t>
      </w:r>
      <w:r>
        <w:rPr>
          <w:rFonts w:hint="eastAsia" w:ascii="宋体" w:hAnsi="宋体" w:cs="宋体"/>
          <w:lang w:val="en-US" w:eastAsia="zh-CN"/>
        </w:rPr>
        <w:t>所示。</w:t>
      </w:r>
    </w:p>
    <w:p w14:paraId="4BE75B92">
      <w:pPr>
        <w:pStyle w:val="4"/>
        <w:numPr>
          <w:ilvl w:val="0"/>
          <w:numId w:val="0"/>
        </w:numPr>
        <w:jc w:val="center"/>
      </w:pPr>
      <w:r>
        <w:drawing>
          <wp:inline distT="0" distB="0" distL="114300" distR="114300">
            <wp:extent cx="1800225" cy="801370"/>
            <wp:effectExtent l="0" t="0" r="0" b="825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2"/>
                    <a:stretch>
                      <a:fillRect/>
                    </a:stretch>
                  </pic:blipFill>
                  <pic:spPr>
                    <a:xfrm>
                      <a:off x="0" y="0"/>
                      <a:ext cx="1800225" cy="801370"/>
                    </a:xfrm>
                    <a:prstGeom prst="rect">
                      <a:avLst/>
                    </a:prstGeom>
                    <a:noFill/>
                    <a:ln>
                      <a:noFill/>
                    </a:ln>
                  </pic:spPr>
                </pic:pic>
              </a:graphicData>
            </a:graphic>
          </wp:inline>
        </w:drawing>
      </w:r>
    </w:p>
    <w:p w14:paraId="0C22E349">
      <w:pPr>
        <w:pStyle w:val="12"/>
        <w:spacing w:before="91" w:after="91"/>
        <w:jc w:val="center"/>
        <w:rPr>
          <w:rFonts w:hint="default" w:eastAsia="黑体"/>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29</w:t>
      </w:r>
      <w:r>
        <w:rPr>
          <w:rFonts w:hint="eastAsia"/>
        </w:rPr>
        <w:t xml:space="preserve"> </w:t>
      </w:r>
      <w:r>
        <w:rPr>
          <w:rFonts w:hint="eastAsia"/>
          <w:lang w:val="en-US" w:eastAsia="zh-CN"/>
        </w:rPr>
        <w:t>码表</w:t>
      </w:r>
      <w:r>
        <w:rPr>
          <w:rFonts w:hint="eastAsia" w:ascii="Times New Roman" w:hAnsi="Times New Roman" w:cs="Times New Roman"/>
          <w:lang w:val="en-US" w:eastAsia="zh-CN"/>
        </w:rPr>
        <w:t>S</w:t>
      </w:r>
      <w:r>
        <w:rPr>
          <w:rFonts w:hint="default" w:ascii="Times New Roman" w:hAnsi="Times New Roman" w:cs="Times New Roman"/>
          <w:lang w:val="en-US" w:eastAsia="zh-CN"/>
        </w:rPr>
        <w:t>tart</w:t>
      </w:r>
      <w:r>
        <w:rPr>
          <w:rFonts w:hint="eastAsia"/>
          <w:lang w:val="en-US" w:eastAsia="zh-CN"/>
        </w:rPr>
        <w:t>功能器测试</w:t>
      </w:r>
    </w:p>
    <w:p w14:paraId="6BC305A3">
      <w:pPr>
        <w:pStyle w:val="5"/>
        <w:bidi w:val="0"/>
        <w:rPr>
          <w:rFonts w:hint="eastAsia" w:ascii="黑体" w:hAnsi="黑体" w:eastAsia="黑体" w:cs="黑体"/>
          <w:lang w:val="en-US" w:eastAsia="zh-CN"/>
        </w:rPr>
      </w:pPr>
      <w:r>
        <w:rPr>
          <w:rFonts w:hint="eastAsia" w:ascii="黑体" w:hAnsi="黑体" w:eastAsia="黑体" w:cs="黑体"/>
          <w:lang w:val="en-US" w:eastAsia="zh-CN"/>
        </w:rPr>
        <w:t>运动码表</w:t>
      </w:r>
      <w:r>
        <w:rPr>
          <w:rFonts w:hint="eastAsia" w:eastAsia="黑体" w:cs="Times New Roman"/>
          <w:lang w:val="en-US" w:eastAsia="zh-CN"/>
        </w:rPr>
        <w:t>S</w:t>
      </w:r>
      <w:r>
        <w:rPr>
          <w:rFonts w:hint="default" w:ascii="Times New Roman" w:hAnsi="Times New Roman" w:eastAsia="黑体" w:cs="Times New Roman"/>
          <w:lang w:val="en-US" w:eastAsia="zh-CN"/>
        </w:rPr>
        <w:t>top、</w:t>
      </w:r>
      <w:r>
        <w:rPr>
          <w:rFonts w:hint="eastAsia" w:eastAsia="黑体" w:cs="Times New Roman"/>
          <w:lang w:val="en-US" w:eastAsia="zh-CN"/>
        </w:rPr>
        <w:t>S</w:t>
      </w:r>
      <w:r>
        <w:rPr>
          <w:rFonts w:hint="default" w:ascii="Times New Roman" w:hAnsi="Times New Roman" w:eastAsia="黑体" w:cs="Times New Roman"/>
          <w:lang w:val="en-US" w:eastAsia="zh-CN"/>
        </w:rPr>
        <w:t>tore</w:t>
      </w:r>
      <w:r>
        <w:rPr>
          <w:rFonts w:hint="eastAsia" w:ascii="黑体" w:hAnsi="黑体" w:eastAsia="黑体" w:cs="黑体"/>
          <w:lang w:val="en-US" w:eastAsia="zh-CN"/>
        </w:rPr>
        <w:t>功能测试</w:t>
      </w:r>
    </w:p>
    <w:p w14:paraId="66393DE2">
      <w:pPr>
        <w:pStyle w:val="4"/>
        <w:numPr>
          <w:ilvl w:val="0"/>
          <w:numId w:val="0"/>
        </w:numPr>
        <w:ind w:leftChars="0" w:firstLine="420" w:firstLineChars="0"/>
        <w:rPr>
          <w:rFonts w:hint="eastAsia" w:cs="Times New Roman"/>
          <w:lang w:val="en-US" w:eastAsia="zh-CN"/>
        </w:rPr>
      </w:pPr>
      <w:r>
        <w:rPr>
          <w:rFonts w:hint="eastAsia" w:ascii="宋体" w:hAnsi="宋体" w:cs="宋体"/>
          <w:lang w:val="en-US" w:eastAsia="zh-CN"/>
        </w:rPr>
        <w:t>点击</w:t>
      </w:r>
      <w:r>
        <w:rPr>
          <w:rFonts w:hint="default" w:ascii="Times New Roman" w:hAnsi="Times New Roman" w:cs="Times New Roman"/>
          <w:lang w:val="en-US" w:eastAsia="zh-CN"/>
        </w:rPr>
        <w:t>Stop</w:t>
      </w:r>
      <w:r>
        <w:rPr>
          <w:rFonts w:hint="eastAsia" w:ascii="宋体" w:hAnsi="宋体" w:cs="宋体"/>
          <w:lang w:val="en-US" w:eastAsia="zh-CN"/>
        </w:rPr>
        <w:t>按钮，计时停止，此时码表显示“</w:t>
      </w:r>
      <w:r>
        <w:rPr>
          <w:rFonts w:hint="default" w:ascii="Times New Roman" w:hAnsi="Times New Roman" w:cs="Times New Roman"/>
          <w:lang w:val="en-US" w:eastAsia="zh-CN"/>
        </w:rPr>
        <w:t>01.28</w:t>
      </w:r>
      <w:r>
        <w:rPr>
          <w:rFonts w:hint="eastAsia" w:ascii="宋体" w:hAnsi="宋体" w:cs="宋体"/>
          <w:lang w:val="en-US" w:eastAsia="zh-CN"/>
        </w:rPr>
        <w:t>”。再按</w:t>
      </w:r>
      <w:r>
        <w:rPr>
          <w:rFonts w:hint="default" w:ascii="Times New Roman" w:hAnsi="Times New Roman" w:cs="Times New Roman"/>
          <w:lang w:val="en-US" w:eastAsia="zh-CN"/>
        </w:rPr>
        <w:t>Store</w:t>
      </w:r>
      <w:r>
        <w:rPr>
          <w:rFonts w:hint="eastAsia" w:ascii="宋体" w:hAnsi="宋体" w:cs="宋体"/>
          <w:lang w:val="en-US" w:eastAsia="zh-CN"/>
        </w:rPr>
        <w:t>按钮，可以发现最好成绩更新为</w:t>
      </w:r>
      <w:r>
        <w:rPr>
          <w:rFonts w:hint="default" w:ascii="Times New Roman" w:hAnsi="Times New Roman" w:cs="Times New Roman"/>
          <w:lang w:val="en-US" w:eastAsia="zh-CN"/>
        </w:rPr>
        <w:t>0128</w:t>
      </w:r>
      <w:r>
        <w:rPr>
          <w:rFonts w:hint="eastAsia" w:cs="Times New Roman"/>
          <w:lang w:val="en-US" w:eastAsia="zh-CN"/>
        </w:rPr>
        <w:t>，如图1-30所示。</w:t>
      </w:r>
    </w:p>
    <w:p w14:paraId="0966BA15">
      <w:pPr>
        <w:pStyle w:val="4"/>
        <w:numPr>
          <w:ilvl w:val="0"/>
          <w:numId w:val="0"/>
        </w:numPr>
        <w:jc w:val="center"/>
      </w:pPr>
      <w:r>
        <w:drawing>
          <wp:inline distT="0" distB="0" distL="114300" distR="114300">
            <wp:extent cx="3420110" cy="2799080"/>
            <wp:effectExtent l="0" t="0" r="8890" b="127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43"/>
                    <a:stretch>
                      <a:fillRect/>
                    </a:stretch>
                  </pic:blipFill>
                  <pic:spPr>
                    <a:xfrm>
                      <a:off x="0" y="0"/>
                      <a:ext cx="3420110" cy="2799080"/>
                    </a:xfrm>
                    <a:prstGeom prst="rect">
                      <a:avLst/>
                    </a:prstGeom>
                    <a:noFill/>
                    <a:ln>
                      <a:noFill/>
                    </a:ln>
                  </pic:spPr>
                </pic:pic>
              </a:graphicData>
            </a:graphic>
          </wp:inline>
        </w:drawing>
      </w:r>
    </w:p>
    <w:p w14:paraId="01529B87">
      <w:pPr>
        <w:pStyle w:val="12"/>
        <w:spacing w:before="91" w:after="91"/>
        <w:jc w:val="center"/>
        <w:rPr>
          <w:rFonts w:hint="default"/>
          <w:lang w:val="en-US" w:eastAsia="zh-CN"/>
        </w:rP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30</w:t>
      </w:r>
      <w:r>
        <w:rPr>
          <w:rFonts w:hint="eastAsia"/>
        </w:rPr>
        <w:t xml:space="preserve"> </w:t>
      </w:r>
      <w:r>
        <w:rPr>
          <w:rFonts w:hint="eastAsia"/>
          <w:lang w:val="en-US" w:eastAsia="zh-CN"/>
        </w:rPr>
        <w:t>码表</w:t>
      </w:r>
      <w:r>
        <w:rPr>
          <w:rFonts w:hint="default" w:ascii="Times New Roman" w:hAnsi="Times New Roman" w:cs="Times New Roman"/>
          <w:lang w:val="en-US" w:eastAsia="zh-CN"/>
        </w:rPr>
        <w:t>S</w:t>
      </w:r>
      <w:r>
        <w:rPr>
          <w:rFonts w:hint="default" w:ascii="Times New Roman" w:hAnsi="Times New Roman" w:eastAsia="黑体" w:cs="Times New Roman"/>
          <w:lang w:val="en-US" w:eastAsia="zh-CN"/>
        </w:rPr>
        <w:t>top、</w:t>
      </w:r>
      <w:r>
        <w:rPr>
          <w:rFonts w:hint="eastAsia" w:ascii="Times New Roman" w:hAnsi="Times New Roman" w:cs="Times New Roman"/>
          <w:lang w:val="en-US" w:eastAsia="zh-CN"/>
        </w:rPr>
        <w:t>S</w:t>
      </w:r>
      <w:r>
        <w:rPr>
          <w:rFonts w:hint="default" w:ascii="Times New Roman" w:hAnsi="Times New Roman" w:eastAsia="黑体" w:cs="Times New Roman"/>
          <w:lang w:val="en-US" w:eastAsia="zh-CN"/>
        </w:rPr>
        <w:t>tore</w:t>
      </w:r>
      <w:r>
        <w:rPr>
          <w:rFonts w:hint="eastAsia"/>
          <w:lang w:val="en-US" w:eastAsia="zh-CN"/>
        </w:rPr>
        <w:t>功能器测试</w:t>
      </w:r>
    </w:p>
    <w:p w14:paraId="1609D042">
      <w:pPr>
        <w:pStyle w:val="5"/>
        <w:bidi w:val="0"/>
        <w:rPr>
          <w:rFonts w:hint="eastAsia"/>
          <w:lang w:val="en-US" w:eastAsia="zh-CN"/>
        </w:rPr>
      </w:pPr>
      <w:r>
        <w:rPr>
          <w:rFonts w:hint="eastAsia"/>
          <w:lang w:val="en-US" w:eastAsia="zh-CN"/>
        </w:rPr>
        <w:t>运动码表</w:t>
      </w:r>
      <w:r>
        <w:rPr>
          <w:rFonts w:hint="default"/>
          <w:lang w:val="en-US" w:eastAsia="zh-CN"/>
        </w:rPr>
        <w:t>Reset</w:t>
      </w:r>
      <w:r>
        <w:rPr>
          <w:rFonts w:hint="eastAsia"/>
          <w:lang w:val="en-US" w:eastAsia="zh-CN"/>
        </w:rPr>
        <w:t>功能测试</w:t>
      </w:r>
    </w:p>
    <w:p w14:paraId="422D8457">
      <w:pPr>
        <w:pStyle w:val="4"/>
        <w:numPr>
          <w:ilvl w:val="0"/>
          <w:numId w:val="0"/>
        </w:numPr>
        <w:ind w:leftChars="0" w:firstLine="420" w:firstLineChars="0"/>
        <w:rPr>
          <w:rFonts w:hint="default" w:ascii="宋体" w:hAnsi="宋体" w:eastAsia="宋体" w:cs="宋体"/>
          <w:lang w:val="en-US" w:eastAsia="zh-CN"/>
        </w:rPr>
      </w:pPr>
      <w:r>
        <w:rPr>
          <w:rFonts w:hint="eastAsia" w:ascii="宋体" w:hAnsi="宋体" w:eastAsia="宋体" w:cs="宋体"/>
          <w:lang w:val="en-US" w:eastAsia="zh-CN"/>
        </w:rPr>
        <w:t>点击</w:t>
      </w:r>
      <w:r>
        <w:rPr>
          <w:rFonts w:hint="default" w:ascii="Times New Roman" w:hAnsi="Times New Roman" w:eastAsia="宋体" w:cs="Times New Roman"/>
          <w:lang w:val="en-US" w:eastAsia="zh-CN"/>
        </w:rPr>
        <w:t>Reset</w:t>
      </w:r>
      <w:r>
        <w:rPr>
          <w:rFonts w:hint="eastAsia" w:ascii="宋体" w:hAnsi="宋体" w:eastAsia="宋体" w:cs="宋体"/>
          <w:lang w:val="en-US" w:eastAsia="zh-CN"/>
        </w:rPr>
        <w:t>按钮</w:t>
      </w:r>
      <w:r>
        <w:rPr>
          <w:rFonts w:hint="eastAsia" w:ascii="宋体" w:hAnsi="宋体" w:cs="宋体"/>
          <w:lang w:val="en-US" w:eastAsia="zh-CN"/>
        </w:rPr>
        <w:t>，码表复位为“</w:t>
      </w:r>
      <w:r>
        <w:rPr>
          <w:rFonts w:hint="default" w:ascii="Times New Roman" w:hAnsi="Times New Roman" w:cs="Times New Roman"/>
          <w:lang w:val="en-US" w:eastAsia="zh-CN"/>
        </w:rPr>
        <w:t>00.00</w:t>
      </w:r>
      <w:r>
        <w:rPr>
          <w:rFonts w:hint="eastAsia" w:ascii="宋体" w:hAnsi="宋体" w:cs="宋体"/>
          <w:lang w:val="en-US" w:eastAsia="zh-CN"/>
        </w:rPr>
        <w:t>”，最好成绩变为</w:t>
      </w:r>
      <w:r>
        <w:rPr>
          <w:rFonts w:hint="default" w:ascii="Times New Roman" w:hAnsi="Times New Roman" w:cs="Times New Roman"/>
          <w:lang w:val="en-US" w:eastAsia="zh-CN"/>
        </w:rPr>
        <w:t>9999</w:t>
      </w:r>
      <w:r>
        <w:rPr>
          <w:rFonts w:hint="eastAsia" w:ascii="宋体" w:hAnsi="宋体" w:cs="宋体"/>
          <w:lang w:val="en-US" w:eastAsia="zh-CN"/>
        </w:rPr>
        <w:t>，如图</w:t>
      </w:r>
      <w:r>
        <w:rPr>
          <w:rFonts w:hint="default" w:ascii="Times New Roman" w:hAnsi="Times New Roman" w:cs="Times New Roman"/>
          <w:lang w:val="en-US" w:eastAsia="zh-CN"/>
        </w:rPr>
        <w:t>1-</w:t>
      </w:r>
      <w:r>
        <w:rPr>
          <w:rFonts w:hint="eastAsia" w:cs="Times New Roman"/>
          <w:lang w:val="en-US" w:eastAsia="zh-CN"/>
        </w:rPr>
        <w:t>31</w:t>
      </w:r>
      <w:r>
        <w:rPr>
          <w:rFonts w:hint="eastAsia" w:ascii="宋体" w:hAnsi="宋体" w:cs="宋体"/>
          <w:lang w:val="en-US" w:eastAsia="zh-CN"/>
        </w:rPr>
        <w:t>所示。</w:t>
      </w:r>
    </w:p>
    <w:p w14:paraId="02A977BB">
      <w:pPr>
        <w:pStyle w:val="4"/>
        <w:numPr>
          <w:ilvl w:val="0"/>
          <w:numId w:val="0"/>
        </w:numPr>
        <w:jc w:val="center"/>
        <w:rPr>
          <w:rFonts w:hint="eastAsia" w:ascii="黑体" w:hAnsi="黑体" w:eastAsia="黑体" w:cs="黑体"/>
          <w:lang w:val="en-US" w:eastAsia="zh-CN"/>
        </w:rPr>
      </w:pPr>
      <w:r>
        <w:drawing>
          <wp:inline distT="0" distB="0" distL="114300" distR="114300">
            <wp:extent cx="3420110" cy="2820670"/>
            <wp:effectExtent l="0" t="0" r="8890" b="825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44"/>
                    <a:stretch>
                      <a:fillRect/>
                    </a:stretch>
                  </pic:blipFill>
                  <pic:spPr>
                    <a:xfrm>
                      <a:off x="0" y="0"/>
                      <a:ext cx="3420110" cy="2820670"/>
                    </a:xfrm>
                    <a:prstGeom prst="rect">
                      <a:avLst/>
                    </a:prstGeom>
                    <a:noFill/>
                    <a:ln>
                      <a:noFill/>
                    </a:ln>
                  </pic:spPr>
                </pic:pic>
              </a:graphicData>
            </a:graphic>
          </wp:inline>
        </w:drawing>
      </w:r>
    </w:p>
    <w:p w14:paraId="6B613C01">
      <w:pPr>
        <w:pStyle w:val="12"/>
        <w:spacing w:before="91" w:after="91"/>
        <w:jc w:val="center"/>
      </w:pPr>
      <w:r>
        <w:t>图</w:t>
      </w:r>
      <w:r>
        <w:fldChar w:fldCharType="begin"/>
      </w:r>
      <w:r>
        <w:instrText xml:space="preserve"> STYLEREF 1 \s </w:instrText>
      </w:r>
      <w:r>
        <w:fldChar w:fldCharType="separate"/>
      </w:r>
      <w:r>
        <w:t>1</w:t>
      </w:r>
      <w:r>
        <w:fldChar w:fldCharType="end"/>
      </w:r>
      <w:r>
        <w:rPr>
          <w:rFonts w:hint="eastAsia"/>
        </w:rPr>
        <w:t>-</w:t>
      </w:r>
      <w:r>
        <w:rPr>
          <w:rFonts w:hint="eastAsia"/>
          <w:lang w:val="en-US" w:eastAsia="zh-CN"/>
        </w:rPr>
        <w:t>31</w:t>
      </w:r>
      <w:r>
        <w:rPr>
          <w:rFonts w:hint="eastAsia"/>
        </w:rPr>
        <w:t xml:space="preserve"> </w:t>
      </w:r>
      <w:r>
        <w:rPr>
          <w:rFonts w:hint="eastAsia"/>
          <w:lang w:val="en-US" w:eastAsia="zh-CN"/>
        </w:rPr>
        <w:t>码表</w:t>
      </w:r>
      <w:r>
        <w:rPr>
          <w:rFonts w:hint="default" w:ascii="Times New Roman" w:hAnsi="Times New Roman" w:cs="Times New Roman"/>
          <w:lang w:val="en-US" w:eastAsia="zh-CN"/>
        </w:rPr>
        <w:t>Reset</w:t>
      </w:r>
      <w:r>
        <w:rPr>
          <w:rFonts w:hint="eastAsia"/>
          <w:lang w:val="en-US" w:eastAsia="zh-CN"/>
        </w:rPr>
        <w:t>功能器测试</w:t>
      </w:r>
    </w:p>
    <w:bookmarkEnd w:id="9"/>
    <w:bookmarkEnd w:id="10"/>
    <w:bookmarkEnd w:id="11"/>
    <w:bookmarkEnd w:id="12"/>
    <w:bookmarkEnd w:id="13"/>
    <w:bookmarkEnd w:id="14"/>
    <w:p w14:paraId="5E8173B0">
      <w:pPr>
        <w:pStyle w:val="3"/>
      </w:pPr>
      <w:bookmarkStart w:id="19" w:name="_Toc106345608"/>
      <w:r>
        <w:rPr>
          <w:rFonts w:hint="eastAsia"/>
        </w:rPr>
        <w:t>实验总结</w:t>
      </w:r>
      <w:bookmarkEnd w:id="19"/>
    </w:p>
    <w:p w14:paraId="43F6B963">
      <w:pPr>
        <w:pStyle w:val="4"/>
      </w:pPr>
      <w:r>
        <w:t>本次实验完成了运动码表系统的全流程设计与实现，通过模块化构建核心功能电路（包括7段数码管驱动、多路选择器、无符号比较器、并行寄存器及BCD计数器），并基于状态机理论设计了码表控制器，最终集成数据通路实现计时启停、记录存储与动态显示功能。重点攻克了4位计数器高位使能逻辑的级联优化问题，确保进位同步性；通过本地功能测试与平台自动化验证，系统精准响应Start（清零计时）、Stop（冻结显示）、Store（记录比对更新）及Reset（复位初始化）指令，各项指标均符合设计要求，为硬件系统设计提供了完整实践范例。</w:t>
      </w:r>
    </w:p>
    <w:p w14:paraId="1D4B2547">
      <w:pPr>
        <w:pStyle w:val="3"/>
        <w:rPr>
          <w:rFonts w:hint="eastAsia" w:cs="宋体"/>
          <w:color w:val="000000" w:themeColor="text1"/>
          <w:lang w:val="en-US" w:eastAsia="zh-CN"/>
          <w14:textFill>
            <w14:solidFill>
              <w14:schemeClr w14:val="tx1"/>
            </w14:solidFill>
          </w14:textFill>
        </w:rPr>
      </w:pPr>
      <w:bookmarkStart w:id="20" w:name="_Toc106345609"/>
      <w:r>
        <w:rPr>
          <w:rFonts w:hint="eastAsia"/>
        </w:rPr>
        <w:t>实验心得</w:t>
      </w:r>
      <w:bookmarkEnd w:id="20"/>
      <w:bookmarkStart w:id="21" w:name="_Hlt133996523"/>
      <w:bookmarkEnd w:id="21"/>
      <w:bookmarkStart w:id="22" w:name="_Hlt134000930"/>
      <w:bookmarkEnd w:id="22"/>
      <w:bookmarkStart w:id="23" w:name="_Hlt133999525"/>
      <w:bookmarkEnd w:id="23"/>
      <w:bookmarkStart w:id="24" w:name="_Hlt133997595"/>
      <w:bookmarkEnd w:id="24"/>
      <w:r>
        <w:rPr>
          <w:rFonts w:hint="eastAsia" w:cs="宋体"/>
          <w:color w:val="000000" w:themeColor="text1"/>
          <w:lang w:val="en-US" w:eastAsia="zh-CN"/>
          <w14:textFill>
            <w14:solidFill>
              <w14:schemeClr w14:val="tx1"/>
            </w14:solidFill>
          </w14:textFill>
        </w:rPr>
        <w:t xml:space="preserve"> </w:t>
      </w:r>
    </w:p>
    <w:p w14:paraId="0CA67B0F">
      <w:pPr>
        <w:widowControl/>
        <w:ind w:firstLine="420" w:firstLineChars="0"/>
        <w:jc w:val="left"/>
        <w:rPr>
          <w:rFonts w:cs="宋体"/>
          <w:color w:val="E36C0A"/>
        </w:rPr>
      </w:pPr>
      <w:r>
        <w:rPr>
          <w:rFonts w:hint="eastAsia" w:cs="宋体"/>
          <w:color w:val="000000" w:themeColor="text1"/>
          <w:lang w:val="en-US" w:eastAsia="zh-CN"/>
          <w14:textFill>
            <w14:solidFill>
              <w14:schemeClr w14:val="tx1"/>
            </w14:solidFill>
          </w14:textFill>
        </w:rPr>
        <w:t>通过对码表基础模块的逐层构建与运动码表数据通路的系统设计，最终实现了一个功能完整的计时系统。这一过程让我深刻体会到数字电路设计的核心逻辑：从时序控制到组合逻辑，再到模块化集成，每一步都需要严谨的理论支撑和细致的实践验证。特别是在设计4位十进制计数器时，高位使能信号的级联逻辑曾导致进位异常，通过重新梳理使能链，我才真正理解了级联电路中信号传递的同步性要求。这些挑战培养了我从故障现象反向追踪设计缺陷的系统性思维能力。这次实践不仅夯实了我的数字电路基础，更让我体会到"纸上理论"与"板上信号"之间的桥梁——唯有通过反复调试，才能将抽象的逻辑转化为可靠的硬件生命。</w:t>
      </w:r>
      <w:r>
        <w:rPr>
          <w:rFonts w:cs="宋体"/>
          <w:color w:val="E36C0A"/>
        </w:rPr>
        <w:br w:type="page"/>
      </w:r>
    </w:p>
    <w:p w14:paraId="0564D8AF">
      <w:pPr>
        <w:pStyle w:val="2"/>
        <w:numPr>
          <w:ilvl w:val="0"/>
          <w:numId w:val="7"/>
        </w:numPr>
        <w:rPr>
          <w:sz w:val="36"/>
          <w:szCs w:val="36"/>
        </w:rPr>
      </w:pPr>
      <w:r>
        <w:rPr>
          <w:sz w:val="36"/>
          <w:szCs w:val="36"/>
        </w:rPr>
        <w:t>C</w:t>
      </w:r>
      <w:r>
        <w:rPr>
          <w:rFonts w:hint="eastAsia"/>
          <w:sz w:val="36"/>
          <w:szCs w:val="36"/>
        </w:rPr>
        <w:t>PU设计实验</w:t>
      </w:r>
    </w:p>
    <w:p w14:paraId="17034A97">
      <w:pPr>
        <w:pStyle w:val="3"/>
      </w:pPr>
      <w:r>
        <w:rPr>
          <w:rFonts w:hint="eastAsia"/>
        </w:rPr>
        <w:t>设计要求</w:t>
      </w:r>
    </w:p>
    <w:p w14:paraId="23923EBC">
      <w:pPr>
        <w:pStyle w:val="4"/>
        <w:numPr>
          <w:ilvl w:val="0"/>
          <w:numId w:val="0"/>
        </w:numPr>
        <w:ind w:firstLine="420" w:firstLineChars="0"/>
        <w:rPr>
          <w:rFonts w:ascii="宋体" w:hAnsi="宋体"/>
        </w:rPr>
      </w:pPr>
      <w:r>
        <w:rPr>
          <w:rFonts w:hint="eastAsia" w:ascii="宋体" w:hAnsi="宋体"/>
        </w:rPr>
        <w:t>利用运算器实验，存储系统实验中构建的运算器、寄存器文件、存储系统等部件以及</w:t>
      </w:r>
      <w:r>
        <w:rPr>
          <w:rFonts w:hint="default" w:ascii="Times New Roman" w:hAnsi="Times New Roman" w:cs="Times New Roman"/>
        </w:rPr>
        <w:t>Logisim</w:t>
      </w:r>
      <w:r>
        <w:rPr>
          <w:rFonts w:hint="eastAsia" w:ascii="宋体" w:hAnsi="宋体"/>
        </w:rPr>
        <w:t>中其它功能部件，构建一个</w:t>
      </w:r>
      <w:r>
        <w:rPr>
          <w:rFonts w:hint="default" w:ascii="Times New Roman" w:hAnsi="Times New Roman" w:cs="Times New Roman"/>
        </w:rPr>
        <w:t>32</w:t>
      </w:r>
      <w:r>
        <w:rPr>
          <w:rFonts w:hint="eastAsia" w:ascii="宋体" w:hAnsi="宋体"/>
        </w:rPr>
        <w:t>位</w:t>
      </w:r>
      <w:r>
        <w:rPr>
          <w:rFonts w:hint="default" w:ascii="Times New Roman" w:hAnsi="Times New Roman" w:cs="Times New Roman"/>
        </w:rPr>
        <w:t>MIPS CPU</w:t>
      </w:r>
      <w:r>
        <w:rPr>
          <w:rFonts w:hint="eastAsia" w:ascii="宋体" w:hAnsi="宋体"/>
        </w:rPr>
        <w:t>处理器，包括单周期硬布线</w:t>
      </w:r>
      <w:r>
        <w:rPr>
          <w:rFonts w:hint="default" w:ascii="Times New Roman" w:hAnsi="Times New Roman" w:cs="Times New Roman"/>
        </w:rPr>
        <w:t>CPU</w:t>
      </w:r>
      <w:r>
        <w:rPr>
          <w:rFonts w:hint="eastAsia" w:ascii="宋体" w:hAnsi="宋体"/>
        </w:rPr>
        <w:t>、多周期微程序</w:t>
      </w:r>
      <w:r>
        <w:rPr>
          <w:rFonts w:hint="default" w:ascii="Times New Roman" w:hAnsi="Times New Roman" w:cs="Times New Roman"/>
        </w:rPr>
        <w:t>CPU</w:t>
      </w:r>
      <w:r>
        <w:rPr>
          <w:rFonts w:hint="eastAsia" w:ascii="宋体" w:hAnsi="宋体"/>
        </w:rPr>
        <w:t>以及多周期硬布线</w:t>
      </w:r>
      <w:r>
        <w:rPr>
          <w:rFonts w:hint="default" w:ascii="Times New Roman" w:hAnsi="Times New Roman" w:cs="Times New Roman"/>
        </w:rPr>
        <w:t>CPU</w:t>
      </w:r>
      <w:r>
        <w:rPr>
          <w:rFonts w:hint="eastAsia" w:ascii="宋体" w:hAnsi="宋体"/>
        </w:rPr>
        <w:t>，该处理器应支持核心指令集中列出的所有指令，见表</w:t>
      </w:r>
      <w:r>
        <w:rPr>
          <w:rFonts w:hint="default" w:ascii="Times New Roman" w:hAnsi="Times New Roman" w:cs="Times New Roman"/>
          <w:lang w:val="en-US" w:eastAsia="zh-CN"/>
        </w:rPr>
        <w:t>2-1</w:t>
      </w:r>
      <w:r>
        <w:rPr>
          <w:rFonts w:hint="eastAsia" w:ascii="宋体" w:hAnsi="宋体"/>
        </w:rPr>
        <w:t>。最终设计完成的</w:t>
      </w:r>
      <w:r>
        <w:rPr>
          <w:rFonts w:hint="default" w:ascii="Times New Roman" w:hAnsi="Times New Roman" w:cs="Times New Roman"/>
        </w:rPr>
        <w:t>CPU</w:t>
      </w:r>
      <w:r>
        <w:rPr>
          <w:rFonts w:hint="eastAsia" w:ascii="宋体" w:hAnsi="宋体"/>
        </w:rPr>
        <w:t>应能运行标准测试程序。</w:t>
      </w:r>
      <w:r>
        <w:rPr>
          <w:rFonts w:ascii="宋体" w:hAnsi="宋体"/>
        </w:rPr>
        <w:t xml:space="preserve"> </w:t>
      </w:r>
    </w:p>
    <w:p w14:paraId="2CA02295">
      <w:pPr>
        <w:pStyle w:val="12"/>
        <w:keepNext/>
        <w:spacing w:before="91" w:beforeLines="0" w:after="91" w:afterLines="0"/>
        <w:jc w:val="both"/>
        <w:rPr>
          <w:rFonts w:hint="eastAsia"/>
        </w:rPr>
      </w:pPr>
    </w:p>
    <w:p w14:paraId="2B7F83EE">
      <w:pPr>
        <w:pStyle w:val="12"/>
        <w:keepNext/>
        <w:spacing w:before="91" w:beforeLines="0" w:after="91" w:afterLines="0"/>
        <w:rPr>
          <w:rFonts w:hint="eastAsia"/>
          <w:lang w:val="en-US" w:eastAsia="zh-CN"/>
        </w:rPr>
      </w:pPr>
      <w:r>
        <w:rPr>
          <w:rFonts w:hint="eastAsia"/>
        </w:rPr>
        <w:t>表</w:t>
      </w:r>
      <w:r>
        <w:rPr>
          <w:rFonts w:hint="eastAsia"/>
          <w:lang w:val="en-US" w:eastAsia="zh-CN"/>
        </w:rPr>
        <w:t>2</w:t>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val="en-US" w:eastAsia="zh-CN"/>
        </w:rPr>
        <w:t>核心指令集</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53"/>
        <w:gridCol w:w="1834"/>
        <w:gridCol w:w="4196"/>
      </w:tblGrid>
      <w:tr w14:paraId="40620E2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12" w:space="0"/>
              <w:bottom w:val="single" w:color="008000" w:sz="8" w:space="0"/>
            </w:tcBorders>
          </w:tcPr>
          <w:p w14:paraId="252BD4B4">
            <w:pPr>
              <w:pStyle w:val="81"/>
              <w:ind w:firstLine="0" w:firstLineChars="0"/>
              <w:jc w:val="center"/>
              <w:rPr>
                <w:rFonts w:hint="eastAsia" w:eastAsia="宋体"/>
                <w:lang w:val="en-US" w:eastAsia="zh-CN"/>
              </w:rPr>
            </w:pPr>
            <w:r>
              <w:rPr>
                <w:rFonts w:hint="eastAsia"/>
                <w:lang w:val="en-US" w:eastAsia="zh-CN"/>
              </w:rPr>
              <w:t>指令</w:t>
            </w:r>
          </w:p>
        </w:tc>
        <w:tc>
          <w:tcPr>
            <w:tcW w:w="1834" w:type="dxa"/>
            <w:tcBorders>
              <w:top w:val="single" w:color="008000" w:sz="12" w:space="0"/>
              <w:bottom w:val="single" w:color="008000" w:sz="8" w:space="0"/>
            </w:tcBorders>
          </w:tcPr>
          <w:p w14:paraId="78B030D0">
            <w:pPr>
              <w:pStyle w:val="81"/>
              <w:ind w:firstLine="0" w:firstLineChars="0"/>
              <w:jc w:val="center"/>
              <w:rPr>
                <w:rFonts w:hint="eastAsia" w:eastAsia="宋体"/>
                <w:lang w:val="en-US" w:eastAsia="zh-CN"/>
              </w:rPr>
            </w:pPr>
            <w:r>
              <w:rPr>
                <w:rFonts w:hint="eastAsia"/>
                <w:lang w:val="en-US" w:eastAsia="zh-CN"/>
              </w:rPr>
              <w:t>指令格式</w:t>
            </w:r>
          </w:p>
        </w:tc>
        <w:tc>
          <w:tcPr>
            <w:tcW w:w="4196" w:type="dxa"/>
            <w:tcBorders>
              <w:top w:val="single" w:color="008000" w:sz="12" w:space="0"/>
              <w:bottom w:val="single" w:color="008000" w:sz="8" w:space="0"/>
            </w:tcBorders>
          </w:tcPr>
          <w:p w14:paraId="550B967A">
            <w:pPr>
              <w:pStyle w:val="81"/>
              <w:ind w:firstLine="0" w:firstLineChars="0"/>
              <w:jc w:val="center"/>
            </w:pPr>
            <w:r>
              <w:rPr>
                <w:rFonts w:hint="eastAsia"/>
              </w:rPr>
              <w:t>功能</w:t>
            </w:r>
            <w:r>
              <w:t>描述</w:t>
            </w:r>
          </w:p>
        </w:tc>
      </w:tr>
      <w:tr w14:paraId="0C122E3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41926792">
            <w:pPr>
              <w:pStyle w:val="81"/>
              <w:ind w:firstLine="0" w:firstLineChars="0"/>
              <w:jc w:val="center"/>
              <w:rPr>
                <w:rFonts w:hint="default"/>
                <w:lang w:val="en-US" w:eastAsia="zh-CN"/>
              </w:rPr>
            </w:pPr>
            <w:r>
              <w:rPr>
                <w:rFonts w:hint="eastAsia"/>
                <w:lang w:val="en-US" w:eastAsia="zh-CN"/>
              </w:rPr>
              <w:t>Add</w:t>
            </w:r>
          </w:p>
        </w:tc>
        <w:tc>
          <w:tcPr>
            <w:tcW w:w="1834" w:type="dxa"/>
            <w:tcBorders>
              <w:top w:val="single" w:color="008000" w:sz="8" w:space="0"/>
              <w:bottom w:val="single" w:color="008000" w:sz="8" w:space="0"/>
            </w:tcBorders>
          </w:tcPr>
          <w:p w14:paraId="40E38FF7">
            <w:pPr>
              <w:pStyle w:val="81"/>
              <w:ind w:firstLine="0" w:firstLineChars="0"/>
              <w:jc w:val="center"/>
              <w:rPr>
                <w:rFonts w:hint="default"/>
                <w:lang w:val="en-US" w:eastAsia="zh-CN"/>
              </w:rPr>
            </w:pPr>
            <w:r>
              <w:t>add $rd, $rs, $rt</w:t>
            </w:r>
          </w:p>
        </w:tc>
        <w:tc>
          <w:tcPr>
            <w:tcW w:w="4196" w:type="dxa"/>
            <w:tcBorders>
              <w:top w:val="single" w:color="008000" w:sz="8" w:space="0"/>
              <w:bottom w:val="single" w:color="008000" w:sz="8" w:space="0"/>
            </w:tcBorders>
          </w:tcPr>
          <w:p w14:paraId="258AA469">
            <w:pPr>
              <w:pStyle w:val="81"/>
              <w:ind w:firstLine="0" w:firstLineChars="0"/>
              <w:jc w:val="center"/>
              <w:rPr>
                <w:rFonts w:hint="default"/>
                <w:lang w:val="en-US" w:eastAsia="zh-CN"/>
              </w:rPr>
            </w:pPr>
            <w:r>
              <w:rPr>
                <w:rFonts w:hint="eastAsia"/>
                <w:lang w:val="en-US" w:eastAsia="zh-CN"/>
              </w:rPr>
              <w:t>R[$rd]←R[$rs]+R[$rt]</w:t>
            </w:r>
          </w:p>
        </w:tc>
      </w:tr>
      <w:tr w14:paraId="5818847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shd w:val="clear" w:color="auto" w:fill="auto"/>
            <w:vAlign w:val="top"/>
          </w:tcPr>
          <w:p w14:paraId="4453F92D">
            <w:pPr>
              <w:pStyle w:val="81"/>
              <w:ind w:firstLine="0" w:firstLineChars="0"/>
              <w:jc w:val="center"/>
              <w:rPr>
                <w:rFonts w:hint="eastAsia" w:ascii="Calibri" w:hAnsi="Calibri" w:eastAsia="宋体" w:cs="Times New Roman"/>
                <w:kern w:val="2"/>
                <w:sz w:val="21"/>
                <w:szCs w:val="22"/>
                <w:lang w:val="en-US" w:eastAsia="zh-CN" w:bidi="ar-SA"/>
              </w:rPr>
            </w:pPr>
            <w:r>
              <w:t>Set Less Than</w:t>
            </w:r>
          </w:p>
        </w:tc>
        <w:tc>
          <w:tcPr>
            <w:tcW w:w="1834" w:type="dxa"/>
            <w:tcBorders>
              <w:top w:val="single" w:color="008000" w:sz="8" w:space="0"/>
              <w:bottom w:val="single" w:color="008000" w:sz="8" w:space="0"/>
            </w:tcBorders>
            <w:shd w:val="clear" w:color="auto" w:fill="auto"/>
            <w:vAlign w:val="top"/>
          </w:tcPr>
          <w:p w14:paraId="4D06238D">
            <w:pPr>
              <w:pStyle w:val="81"/>
              <w:ind w:firstLine="0" w:firstLineChars="0"/>
              <w:jc w:val="center"/>
              <w:rPr>
                <w:rFonts w:hint="default" w:ascii="Calibri" w:hAnsi="Calibri" w:eastAsia="宋体" w:cs="Times New Roman"/>
                <w:kern w:val="2"/>
                <w:sz w:val="21"/>
                <w:szCs w:val="22"/>
                <w:lang w:val="en-US" w:eastAsia="zh-CN" w:bidi="ar-SA"/>
              </w:rPr>
            </w:pPr>
            <w:r>
              <w:t>slt $rd, $rs, $rt</w:t>
            </w:r>
          </w:p>
        </w:tc>
        <w:tc>
          <w:tcPr>
            <w:tcW w:w="4196" w:type="dxa"/>
            <w:tcBorders>
              <w:top w:val="single" w:color="008000" w:sz="8" w:space="0"/>
              <w:bottom w:val="single" w:color="008000" w:sz="8" w:space="0"/>
            </w:tcBorders>
            <w:shd w:val="clear" w:color="auto" w:fill="auto"/>
            <w:vAlign w:val="top"/>
          </w:tcPr>
          <w:p w14:paraId="6571F788">
            <w:pPr>
              <w:pStyle w:val="81"/>
              <w:ind w:firstLine="0" w:firstLineChars="0"/>
              <w:jc w:val="center"/>
              <w:rPr>
                <w:rFonts w:hint="default" w:ascii="Calibri" w:hAnsi="Calibri" w:eastAsia="宋体" w:cs="Times New Roman"/>
                <w:kern w:val="2"/>
                <w:sz w:val="21"/>
                <w:szCs w:val="22"/>
                <w:lang w:val="en-US" w:eastAsia="zh-CN" w:bidi="ar-SA"/>
              </w:rPr>
            </w:pPr>
            <w:r>
              <w:rPr>
                <w:rFonts w:hint="eastAsia"/>
                <w:lang w:val="en-US" w:eastAsia="zh-CN"/>
              </w:rPr>
              <w:t>R[$rd]←R[$rs]&lt;R[$rt]</w:t>
            </w:r>
          </w:p>
        </w:tc>
      </w:tr>
      <w:tr w14:paraId="1243E4D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0302E3C1">
            <w:pPr>
              <w:pStyle w:val="81"/>
              <w:ind w:firstLine="0" w:firstLineChars="0"/>
              <w:jc w:val="center"/>
              <w:rPr>
                <w:rFonts w:hint="default"/>
                <w:lang w:val="en-US" w:eastAsia="zh-CN"/>
              </w:rPr>
            </w:pPr>
            <w:r>
              <w:t>Add Immediate</w:t>
            </w:r>
          </w:p>
        </w:tc>
        <w:tc>
          <w:tcPr>
            <w:tcW w:w="1834" w:type="dxa"/>
            <w:tcBorders>
              <w:top w:val="single" w:color="008000" w:sz="8" w:space="0"/>
              <w:bottom w:val="single" w:color="008000" w:sz="8" w:space="0"/>
            </w:tcBorders>
          </w:tcPr>
          <w:p w14:paraId="3E5B4764">
            <w:pPr>
              <w:pStyle w:val="81"/>
              <w:ind w:firstLine="0" w:firstLineChars="0"/>
              <w:jc w:val="center"/>
              <w:rPr>
                <w:rFonts w:hint="default"/>
                <w:lang w:val="en-US" w:eastAsia="zh-CN"/>
              </w:rPr>
            </w:pPr>
            <w:r>
              <w:t>addi $rt, $rs, imm</w:t>
            </w:r>
          </w:p>
        </w:tc>
        <w:tc>
          <w:tcPr>
            <w:tcW w:w="4196" w:type="dxa"/>
            <w:tcBorders>
              <w:top w:val="single" w:color="008000" w:sz="8" w:space="0"/>
              <w:bottom w:val="single" w:color="008000" w:sz="8" w:space="0"/>
            </w:tcBorders>
          </w:tcPr>
          <w:p w14:paraId="1B98CB3D">
            <w:pPr>
              <w:pStyle w:val="81"/>
              <w:ind w:firstLine="0" w:firstLineChars="0"/>
              <w:jc w:val="center"/>
              <w:rPr>
                <w:rFonts w:hint="default"/>
                <w:lang w:val="en-US" w:eastAsia="zh-CN"/>
              </w:rPr>
            </w:pPr>
            <w:r>
              <w:rPr>
                <w:rFonts w:hint="eastAsia"/>
                <w:lang w:val="en-US" w:eastAsia="zh-CN"/>
              </w:rPr>
              <w:t>R[$rt]←R[$rs]+SignExt(imm)</w:t>
            </w:r>
          </w:p>
        </w:tc>
      </w:tr>
      <w:tr w14:paraId="5D6FF2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0A9BC54C">
            <w:pPr>
              <w:pStyle w:val="81"/>
              <w:ind w:firstLine="0" w:firstLineChars="0"/>
              <w:jc w:val="center"/>
              <w:rPr>
                <w:rFonts w:hint="default"/>
                <w:lang w:val="en-US" w:eastAsia="zh-CN"/>
              </w:rPr>
            </w:pPr>
            <w:r>
              <w:t>Load Word</w:t>
            </w:r>
          </w:p>
        </w:tc>
        <w:tc>
          <w:tcPr>
            <w:tcW w:w="1834" w:type="dxa"/>
            <w:tcBorders>
              <w:top w:val="single" w:color="008000" w:sz="8" w:space="0"/>
              <w:bottom w:val="single" w:color="008000" w:sz="8" w:space="0"/>
            </w:tcBorders>
          </w:tcPr>
          <w:p w14:paraId="06C1987F">
            <w:pPr>
              <w:pStyle w:val="81"/>
              <w:ind w:firstLine="0" w:firstLineChars="0"/>
              <w:jc w:val="center"/>
              <w:rPr>
                <w:rFonts w:hint="default"/>
                <w:lang w:val="en-US" w:eastAsia="zh-CN"/>
              </w:rPr>
            </w:pPr>
            <w:r>
              <w:t xml:space="preserve">lw $rt, </w:t>
            </w:r>
            <w:r>
              <w:rPr>
                <w:rFonts w:hint="eastAsia"/>
                <w:lang w:val="en-US" w:eastAsia="zh-CN"/>
              </w:rPr>
              <w:t>imm</w:t>
            </w:r>
            <w:r>
              <w:t>($rs)</w:t>
            </w:r>
          </w:p>
        </w:tc>
        <w:tc>
          <w:tcPr>
            <w:tcW w:w="4196" w:type="dxa"/>
            <w:tcBorders>
              <w:top w:val="single" w:color="008000" w:sz="8" w:space="0"/>
              <w:bottom w:val="single" w:color="008000" w:sz="8" w:space="0"/>
            </w:tcBorders>
          </w:tcPr>
          <w:p w14:paraId="202D84F9">
            <w:pPr>
              <w:pStyle w:val="81"/>
              <w:ind w:firstLine="0" w:firstLineChars="0"/>
              <w:jc w:val="center"/>
              <w:rPr>
                <w:rFonts w:hint="default"/>
                <w:lang w:val="en-US" w:eastAsia="zh-CN"/>
              </w:rPr>
            </w:pPr>
            <w:r>
              <w:rPr>
                <w:rFonts w:hint="eastAsia"/>
                <w:lang w:val="en-US" w:eastAsia="zh-CN"/>
              </w:rPr>
              <w:t>R[$rt]←Mem(R[$rs]+SignExt(imm))</w:t>
            </w:r>
          </w:p>
        </w:tc>
      </w:tr>
      <w:tr w14:paraId="1BDF592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2C30A760">
            <w:pPr>
              <w:pStyle w:val="81"/>
              <w:ind w:firstLine="0" w:firstLineChars="0"/>
              <w:jc w:val="center"/>
              <w:rPr>
                <w:rFonts w:hint="default"/>
                <w:lang w:val="en-US" w:eastAsia="zh-CN"/>
              </w:rPr>
            </w:pPr>
            <w:r>
              <w:t>Store Word</w:t>
            </w:r>
          </w:p>
        </w:tc>
        <w:tc>
          <w:tcPr>
            <w:tcW w:w="1834" w:type="dxa"/>
            <w:tcBorders>
              <w:top w:val="single" w:color="008000" w:sz="8" w:space="0"/>
              <w:bottom w:val="single" w:color="008000" w:sz="8" w:space="0"/>
            </w:tcBorders>
          </w:tcPr>
          <w:p w14:paraId="749CA8BC">
            <w:pPr>
              <w:pStyle w:val="81"/>
              <w:ind w:firstLine="0" w:firstLineChars="0"/>
              <w:jc w:val="center"/>
              <w:rPr>
                <w:rFonts w:hint="default"/>
                <w:lang w:val="en-US" w:eastAsia="zh-CN"/>
              </w:rPr>
            </w:pPr>
            <w:r>
              <w:rPr>
                <w:rFonts w:hint="eastAsia"/>
                <w:lang w:val="en-US" w:eastAsia="zh-CN"/>
              </w:rPr>
              <w:t>s</w:t>
            </w:r>
            <w:r>
              <w:t xml:space="preserve">w $rt, </w:t>
            </w:r>
            <w:r>
              <w:rPr>
                <w:rFonts w:hint="eastAsia"/>
                <w:lang w:val="en-US" w:eastAsia="zh-CN"/>
              </w:rPr>
              <w:t>imm</w:t>
            </w:r>
            <w:r>
              <w:t>($rs)</w:t>
            </w:r>
          </w:p>
        </w:tc>
        <w:tc>
          <w:tcPr>
            <w:tcW w:w="4196" w:type="dxa"/>
            <w:tcBorders>
              <w:top w:val="single" w:color="008000" w:sz="8" w:space="0"/>
              <w:bottom w:val="single" w:color="008000" w:sz="8" w:space="0"/>
            </w:tcBorders>
          </w:tcPr>
          <w:p w14:paraId="7EFC132A">
            <w:pPr>
              <w:pStyle w:val="81"/>
              <w:ind w:firstLine="0" w:firstLineChars="0"/>
              <w:jc w:val="center"/>
              <w:rPr>
                <w:rFonts w:hint="default"/>
                <w:lang w:val="en-US" w:eastAsia="zh-CN"/>
              </w:rPr>
            </w:pPr>
            <w:r>
              <w:rPr>
                <w:rFonts w:hint="eastAsia"/>
                <w:lang w:val="en-US" w:eastAsia="zh-CN"/>
              </w:rPr>
              <w:t>Mem(R[$rs]+SignExt(imm))←R[$rt]</w:t>
            </w:r>
          </w:p>
        </w:tc>
      </w:tr>
      <w:tr w14:paraId="4C59B5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079C9EDB">
            <w:pPr>
              <w:pStyle w:val="81"/>
              <w:ind w:firstLine="0" w:firstLineChars="0"/>
              <w:jc w:val="center"/>
              <w:rPr>
                <w:rFonts w:hint="default"/>
                <w:lang w:val="en-US" w:eastAsia="zh-CN"/>
              </w:rPr>
            </w:pPr>
            <w:r>
              <w:t>Branch on Equal</w:t>
            </w:r>
          </w:p>
        </w:tc>
        <w:tc>
          <w:tcPr>
            <w:tcW w:w="1834" w:type="dxa"/>
            <w:tcBorders>
              <w:top w:val="single" w:color="008000" w:sz="8" w:space="0"/>
              <w:bottom w:val="single" w:color="008000" w:sz="8" w:space="0"/>
            </w:tcBorders>
          </w:tcPr>
          <w:p w14:paraId="7E9AE1D3">
            <w:pPr>
              <w:pStyle w:val="81"/>
              <w:ind w:firstLine="0" w:firstLineChars="0"/>
              <w:jc w:val="center"/>
              <w:rPr>
                <w:rFonts w:hint="eastAsia" w:eastAsia="宋体"/>
                <w:lang w:val="en-US" w:eastAsia="zh-CN"/>
              </w:rPr>
            </w:pPr>
            <w:r>
              <w:t xml:space="preserve">beq $rs, $rt, </w:t>
            </w:r>
            <w:r>
              <w:rPr>
                <w:rFonts w:hint="eastAsia"/>
                <w:lang w:val="en-US" w:eastAsia="zh-CN"/>
              </w:rPr>
              <w:t>imm</w:t>
            </w:r>
          </w:p>
        </w:tc>
        <w:tc>
          <w:tcPr>
            <w:tcW w:w="4196" w:type="dxa"/>
            <w:tcBorders>
              <w:top w:val="single" w:color="008000" w:sz="8" w:space="0"/>
              <w:bottom w:val="single" w:color="008000" w:sz="8" w:space="0"/>
            </w:tcBorders>
          </w:tcPr>
          <w:p w14:paraId="5B880ECF">
            <w:pPr>
              <w:pStyle w:val="81"/>
              <w:ind w:firstLine="0" w:firstLineChars="0"/>
              <w:jc w:val="center"/>
              <w:rPr>
                <w:rFonts w:hint="default"/>
                <w:lang w:val="en-US" w:eastAsia="zh-CN"/>
              </w:rPr>
            </w:pPr>
            <w:r>
              <w:rPr>
                <w:rFonts w:hint="eastAsia"/>
                <w:lang w:val="en-US" w:eastAsia="zh-CN"/>
              </w:rPr>
              <w:t>If(R[$rs]=R[$rt]) PC←PC+SignExt({imm,00})</w:t>
            </w:r>
          </w:p>
        </w:tc>
      </w:tr>
      <w:tr w14:paraId="767DFAA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5B5FD214">
            <w:pPr>
              <w:pStyle w:val="81"/>
              <w:ind w:firstLine="0" w:firstLineChars="0"/>
              <w:jc w:val="center"/>
              <w:rPr>
                <w:rFonts w:hint="default"/>
                <w:lang w:val="en-US" w:eastAsia="zh-CN"/>
              </w:rPr>
            </w:pPr>
            <w:r>
              <w:t>Branch on Not Equal</w:t>
            </w:r>
          </w:p>
        </w:tc>
        <w:tc>
          <w:tcPr>
            <w:tcW w:w="1834" w:type="dxa"/>
            <w:tcBorders>
              <w:top w:val="single" w:color="008000" w:sz="8" w:space="0"/>
              <w:bottom w:val="single" w:color="008000" w:sz="8" w:space="0"/>
            </w:tcBorders>
          </w:tcPr>
          <w:p w14:paraId="7F356E6C">
            <w:pPr>
              <w:pStyle w:val="81"/>
              <w:ind w:firstLine="0" w:firstLineChars="0"/>
              <w:jc w:val="center"/>
              <w:rPr>
                <w:rFonts w:hint="eastAsia" w:eastAsia="宋体"/>
                <w:lang w:val="en-US" w:eastAsia="zh-CN"/>
              </w:rPr>
            </w:pPr>
            <w:r>
              <w:t>b</w:t>
            </w:r>
            <w:r>
              <w:rPr>
                <w:rFonts w:hint="eastAsia"/>
                <w:lang w:val="en-US" w:eastAsia="zh-CN"/>
              </w:rPr>
              <w:t>ne</w:t>
            </w:r>
            <w:r>
              <w:t xml:space="preserve"> $rs, $rt, </w:t>
            </w:r>
            <w:r>
              <w:rPr>
                <w:rFonts w:hint="eastAsia"/>
                <w:lang w:val="en-US" w:eastAsia="zh-CN"/>
              </w:rPr>
              <w:t>imm</w:t>
            </w:r>
          </w:p>
        </w:tc>
        <w:tc>
          <w:tcPr>
            <w:tcW w:w="4196" w:type="dxa"/>
            <w:tcBorders>
              <w:top w:val="single" w:color="008000" w:sz="8" w:space="0"/>
              <w:bottom w:val="single" w:color="008000" w:sz="8" w:space="0"/>
            </w:tcBorders>
          </w:tcPr>
          <w:p w14:paraId="755F14F9">
            <w:pPr>
              <w:pStyle w:val="81"/>
              <w:ind w:firstLine="0" w:firstLineChars="0"/>
              <w:jc w:val="center"/>
              <w:rPr>
                <w:rFonts w:hint="default"/>
                <w:lang w:val="en-US" w:eastAsia="zh-CN"/>
              </w:rPr>
            </w:pPr>
            <w:r>
              <w:rPr>
                <w:rFonts w:hint="eastAsia"/>
                <w:lang w:val="en-US" w:eastAsia="zh-CN"/>
              </w:rPr>
              <w:t>If(R[$rs]!=R[$rt]) PC←PC+SignExt({imm,00})</w:t>
            </w:r>
          </w:p>
        </w:tc>
      </w:tr>
      <w:tr w14:paraId="3572137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53" w:type="dxa"/>
            <w:tcBorders>
              <w:top w:val="single" w:color="008000" w:sz="8" w:space="0"/>
              <w:bottom w:val="single" w:color="008000" w:sz="8" w:space="0"/>
            </w:tcBorders>
          </w:tcPr>
          <w:p w14:paraId="1A8D1D4C">
            <w:pPr>
              <w:pStyle w:val="81"/>
              <w:ind w:firstLine="0" w:firstLineChars="0"/>
              <w:jc w:val="center"/>
            </w:pPr>
            <w:r>
              <w:rPr>
                <w:rFonts w:hint="eastAsia"/>
              </w:rPr>
              <w:t>syscall（display or exit）</w:t>
            </w:r>
          </w:p>
        </w:tc>
        <w:tc>
          <w:tcPr>
            <w:tcW w:w="1834" w:type="dxa"/>
            <w:tcBorders>
              <w:top w:val="single" w:color="008000" w:sz="8" w:space="0"/>
              <w:bottom w:val="single" w:color="008000" w:sz="8" w:space="0"/>
            </w:tcBorders>
          </w:tcPr>
          <w:p w14:paraId="3136E416">
            <w:pPr>
              <w:pStyle w:val="81"/>
              <w:ind w:firstLine="0" w:firstLineChars="0"/>
              <w:jc w:val="center"/>
              <w:rPr>
                <w:rFonts w:hint="default"/>
                <w:lang w:val="en-US" w:eastAsia="zh-CN"/>
              </w:rPr>
            </w:pPr>
            <w:r>
              <w:rPr>
                <w:rFonts w:hint="eastAsia"/>
                <w:lang w:val="en-US" w:eastAsia="zh-CN"/>
              </w:rPr>
              <w:t>syscall</w:t>
            </w:r>
          </w:p>
        </w:tc>
        <w:tc>
          <w:tcPr>
            <w:tcW w:w="4196" w:type="dxa"/>
            <w:tcBorders>
              <w:top w:val="single" w:color="008000" w:sz="8" w:space="0"/>
              <w:bottom w:val="single" w:color="008000" w:sz="8" w:space="0"/>
            </w:tcBorders>
          </w:tcPr>
          <w:p w14:paraId="2FA6A597">
            <w:pPr>
              <w:pStyle w:val="81"/>
              <w:ind w:firstLine="0" w:firstLineChars="0"/>
              <w:jc w:val="center"/>
              <w:rPr>
                <w:rFonts w:hint="default"/>
                <w:lang w:val="en-US" w:eastAsia="zh-CN"/>
              </w:rPr>
            </w:pPr>
            <w:r>
              <w:rPr>
                <w:rFonts w:hint="eastAsia"/>
                <w:lang w:val="en-US" w:eastAsia="zh-CN"/>
              </w:rPr>
              <w:t>系统调用，这里用于停机</w:t>
            </w:r>
          </w:p>
        </w:tc>
      </w:tr>
    </w:tbl>
    <w:p w14:paraId="6025ADBB">
      <w:pPr>
        <w:pStyle w:val="3"/>
      </w:pPr>
      <w:r>
        <w:rPr>
          <w:rFonts w:hint="eastAsia"/>
        </w:rPr>
        <w:t>方案设计</w:t>
      </w:r>
    </w:p>
    <w:p w14:paraId="0D61F827">
      <w:pPr>
        <w:pStyle w:val="5"/>
        <w:spacing w:before="229" w:beforeLines="0" w:after="229" w:afterLines="0"/>
        <w:rPr>
          <w:bCs w:val="0"/>
        </w:rPr>
      </w:pPr>
      <w:r>
        <w:rPr>
          <w:rFonts w:hint="eastAsia"/>
          <w:bCs w:val="0"/>
          <w:lang w:val="en-US" w:eastAsia="zh-CN"/>
        </w:rPr>
        <w:t>MIPS指令译码器</w:t>
      </w:r>
    </w:p>
    <w:p w14:paraId="1BD21F8B">
      <w:pPr>
        <w:pStyle w:val="4"/>
        <w:rPr>
          <w:rFonts w:hint="eastAsia"/>
        </w:rPr>
      </w:pPr>
      <w:r>
        <w:rPr>
          <w:rFonts w:hint="eastAsia"/>
        </w:rPr>
        <w:t>将32位输入操作码用分线器接出，最高6位为操作码op，21-25位为rs寄存器编号，16-20位为rt寄存器编号、11-15位为rd寄存器编号， 0-5位为功能码func；取低16位，作为I型指令中的立即数操作数。</w:t>
      </w:r>
      <w:r>
        <w:rPr>
          <w:rFonts w:hint="eastAsia"/>
          <w:b/>
          <w:bCs/>
        </w:rPr>
        <w:t>单周期</w:t>
      </w:r>
      <w:r>
        <w:rPr>
          <w:b/>
          <w:bCs/>
        </w:rPr>
        <w:t>和多周期</w:t>
      </w:r>
      <w:r>
        <w:rPr>
          <w:rFonts w:hint="eastAsia"/>
          <w:b/>
          <w:bCs/>
        </w:rPr>
        <w:t>指令</w:t>
      </w:r>
      <w:r>
        <w:rPr>
          <w:b/>
          <w:bCs/>
        </w:rPr>
        <w:t>译码方式相同</w:t>
      </w:r>
      <w:r>
        <w:rPr>
          <w:rFonts w:hint="eastAsia"/>
          <w:lang w:eastAsia="zh-CN"/>
        </w:rPr>
        <w:t>。</w:t>
      </w:r>
      <w:r>
        <w:rPr>
          <w:rFonts w:hint="eastAsia"/>
          <w:lang w:val="en-US" w:eastAsia="zh-CN"/>
        </w:rPr>
        <w:t>MIPS指令译码器引脚如表2-2所示。</w:t>
      </w:r>
    </w:p>
    <w:p w14:paraId="26C8B1A1">
      <w:pPr>
        <w:pStyle w:val="12"/>
        <w:keepNext/>
        <w:spacing w:before="91" w:beforeLines="0" w:after="91" w:afterLines="0"/>
        <w:rPr>
          <w:rFonts w:hint="default"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2</w:t>
      </w:r>
      <w:r>
        <w:t xml:space="preserve"> </w:t>
      </w:r>
      <w:r>
        <w:rPr>
          <w:rFonts w:hint="eastAsia"/>
          <w:lang w:val="en-US" w:eastAsia="zh-CN"/>
        </w:rPr>
        <w:t>MIPS指令译码器引脚与功能描述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483653A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70F756C3">
            <w:pPr>
              <w:pStyle w:val="81"/>
              <w:ind w:firstLine="0" w:firstLineChars="0"/>
              <w:jc w:val="center"/>
            </w:pPr>
            <w:r>
              <w:t>引脚</w:t>
            </w:r>
          </w:p>
        </w:tc>
        <w:tc>
          <w:tcPr>
            <w:tcW w:w="1417" w:type="dxa"/>
            <w:tcBorders>
              <w:top w:val="single" w:color="008000" w:sz="12" w:space="0"/>
              <w:bottom w:val="single" w:color="008000" w:sz="8" w:space="0"/>
            </w:tcBorders>
          </w:tcPr>
          <w:p w14:paraId="31BA3CB0">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4C961D09">
            <w:pPr>
              <w:pStyle w:val="81"/>
              <w:ind w:firstLine="0" w:firstLineChars="0"/>
              <w:jc w:val="center"/>
            </w:pPr>
            <w:r>
              <w:t>位宽</w:t>
            </w:r>
          </w:p>
        </w:tc>
        <w:tc>
          <w:tcPr>
            <w:tcW w:w="3946" w:type="dxa"/>
            <w:tcBorders>
              <w:top w:val="single" w:color="008000" w:sz="12" w:space="0"/>
              <w:bottom w:val="single" w:color="008000" w:sz="8" w:space="0"/>
            </w:tcBorders>
          </w:tcPr>
          <w:p w14:paraId="77E3F5BD">
            <w:pPr>
              <w:pStyle w:val="81"/>
              <w:ind w:firstLine="0" w:firstLineChars="0"/>
              <w:jc w:val="center"/>
            </w:pPr>
            <w:r>
              <w:rPr>
                <w:rFonts w:hint="eastAsia"/>
              </w:rPr>
              <w:t>功能</w:t>
            </w:r>
            <w:r>
              <w:t>描述</w:t>
            </w:r>
          </w:p>
        </w:tc>
      </w:tr>
      <w:tr w14:paraId="62C0829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32E4624">
            <w:pPr>
              <w:pStyle w:val="81"/>
              <w:ind w:firstLine="0" w:firstLineChars="0"/>
              <w:jc w:val="center"/>
              <w:rPr>
                <w:rFonts w:hint="default" w:eastAsia="宋体"/>
                <w:lang w:val="en-US" w:eastAsia="zh-CN"/>
              </w:rPr>
            </w:pPr>
            <w:r>
              <w:rPr>
                <w:rFonts w:hint="eastAsia"/>
                <w:lang w:val="en-US" w:eastAsia="zh-CN"/>
              </w:rPr>
              <w:t>OP</w:t>
            </w:r>
          </w:p>
        </w:tc>
        <w:tc>
          <w:tcPr>
            <w:tcW w:w="1417" w:type="dxa"/>
            <w:tcBorders>
              <w:top w:val="single" w:color="008000" w:sz="8" w:space="0"/>
              <w:bottom w:val="single" w:color="008000" w:sz="8" w:space="0"/>
            </w:tcBorders>
          </w:tcPr>
          <w:p w14:paraId="213AF3EB">
            <w:pPr>
              <w:pStyle w:val="81"/>
              <w:ind w:firstLine="0" w:firstLineChars="0"/>
              <w:jc w:val="center"/>
            </w:pPr>
            <w:r>
              <w:t>输入</w:t>
            </w:r>
          </w:p>
        </w:tc>
        <w:tc>
          <w:tcPr>
            <w:tcW w:w="851" w:type="dxa"/>
            <w:tcBorders>
              <w:top w:val="single" w:color="008000" w:sz="8" w:space="0"/>
              <w:bottom w:val="single" w:color="008000" w:sz="8" w:space="0"/>
            </w:tcBorders>
          </w:tcPr>
          <w:p w14:paraId="59267191">
            <w:pPr>
              <w:pStyle w:val="81"/>
              <w:ind w:firstLine="0" w:firstLineChars="0"/>
              <w:jc w:val="center"/>
              <w:rPr>
                <w:rFonts w:hint="default" w:eastAsia="宋体"/>
                <w:lang w:val="en-US" w:eastAsia="zh-CN"/>
              </w:rPr>
            </w:pPr>
            <w:r>
              <w:rPr>
                <w:rFonts w:hint="eastAsia"/>
                <w:lang w:val="en-US" w:eastAsia="zh-CN"/>
              </w:rPr>
              <w:t>6</w:t>
            </w:r>
          </w:p>
        </w:tc>
        <w:tc>
          <w:tcPr>
            <w:tcW w:w="3946" w:type="dxa"/>
            <w:tcBorders>
              <w:top w:val="single" w:color="008000" w:sz="8" w:space="0"/>
              <w:bottom w:val="single" w:color="008000" w:sz="8" w:space="0"/>
            </w:tcBorders>
          </w:tcPr>
          <w:p w14:paraId="502AED71">
            <w:pPr>
              <w:pStyle w:val="81"/>
              <w:ind w:firstLine="0" w:firstLineChars="0"/>
              <w:jc w:val="center"/>
              <w:rPr>
                <w:rFonts w:hint="default" w:eastAsia="宋体"/>
                <w:lang w:val="en-US" w:eastAsia="zh-CN"/>
              </w:rPr>
            </w:pPr>
            <w:r>
              <w:rPr>
                <w:rFonts w:hint="eastAsia"/>
                <w:lang w:val="en-US" w:eastAsia="zh-CN"/>
              </w:rPr>
              <w:t>MIPS指令中的OP字段</w:t>
            </w:r>
          </w:p>
        </w:tc>
      </w:tr>
      <w:tr w14:paraId="08D6837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2358C2B">
            <w:pPr>
              <w:pStyle w:val="81"/>
              <w:ind w:firstLine="0" w:firstLineChars="0"/>
              <w:jc w:val="center"/>
              <w:rPr>
                <w:rFonts w:hint="default" w:eastAsia="宋体"/>
                <w:lang w:val="en-US" w:eastAsia="zh-CN"/>
              </w:rPr>
            </w:pPr>
            <w:r>
              <w:rPr>
                <w:rFonts w:hint="eastAsia"/>
                <w:lang w:val="en-US" w:eastAsia="zh-CN"/>
              </w:rPr>
              <w:t>FUNC</w:t>
            </w:r>
          </w:p>
        </w:tc>
        <w:tc>
          <w:tcPr>
            <w:tcW w:w="1417" w:type="dxa"/>
            <w:tcBorders>
              <w:top w:val="single" w:color="008000" w:sz="8" w:space="0"/>
              <w:bottom w:val="single" w:color="008000" w:sz="8" w:space="0"/>
            </w:tcBorders>
          </w:tcPr>
          <w:p w14:paraId="3E42AFD1">
            <w:pPr>
              <w:pStyle w:val="81"/>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7D5ECC77">
            <w:pPr>
              <w:pStyle w:val="81"/>
              <w:ind w:firstLine="0" w:firstLineChars="0"/>
              <w:jc w:val="center"/>
              <w:rPr>
                <w:rFonts w:hint="default" w:eastAsia="宋体"/>
                <w:lang w:val="en-US" w:eastAsia="zh-CN"/>
              </w:rPr>
            </w:pPr>
            <w:r>
              <w:rPr>
                <w:rFonts w:hint="eastAsia"/>
                <w:lang w:val="en-US" w:eastAsia="zh-CN"/>
              </w:rPr>
              <w:t>6</w:t>
            </w:r>
          </w:p>
        </w:tc>
        <w:tc>
          <w:tcPr>
            <w:tcW w:w="3946" w:type="dxa"/>
            <w:tcBorders>
              <w:top w:val="single" w:color="008000" w:sz="8" w:space="0"/>
              <w:bottom w:val="single" w:color="008000" w:sz="8" w:space="0"/>
            </w:tcBorders>
          </w:tcPr>
          <w:p w14:paraId="46EDD61E">
            <w:pPr>
              <w:pStyle w:val="81"/>
              <w:ind w:firstLine="0" w:firstLineChars="0"/>
              <w:jc w:val="center"/>
              <w:rPr>
                <w:rFonts w:hint="default" w:eastAsia="宋体"/>
                <w:lang w:val="en-US" w:eastAsia="zh-CN"/>
              </w:rPr>
            </w:pPr>
            <w:r>
              <w:rPr>
                <w:rFonts w:hint="eastAsia"/>
                <w:lang w:val="en-US" w:eastAsia="zh-CN"/>
              </w:rPr>
              <w:t>R型指令中的funct字段</w:t>
            </w:r>
          </w:p>
        </w:tc>
      </w:tr>
      <w:tr w14:paraId="0FB4C40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A28D5F3">
            <w:pPr>
              <w:pStyle w:val="81"/>
              <w:ind w:firstLine="0" w:firstLineChars="0"/>
              <w:jc w:val="center"/>
              <w:rPr>
                <w:rFonts w:hint="default" w:eastAsia="宋体"/>
                <w:lang w:val="en-US" w:eastAsia="zh-CN"/>
              </w:rPr>
            </w:pPr>
            <w:r>
              <w:rPr>
                <w:rFonts w:hint="eastAsia"/>
                <w:lang w:val="en-US" w:eastAsia="zh-CN"/>
              </w:rPr>
              <w:t>LW</w:t>
            </w:r>
          </w:p>
        </w:tc>
        <w:tc>
          <w:tcPr>
            <w:tcW w:w="1417" w:type="dxa"/>
            <w:tcBorders>
              <w:top w:val="single" w:color="008000" w:sz="8" w:space="0"/>
              <w:bottom w:val="single" w:color="008000" w:sz="8" w:space="0"/>
            </w:tcBorders>
          </w:tcPr>
          <w:p w14:paraId="4471D3C9">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01D15309">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702BE0A">
            <w:pPr>
              <w:pStyle w:val="81"/>
              <w:ind w:firstLine="0" w:firstLineChars="0"/>
              <w:jc w:val="center"/>
              <w:rPr>
                <w:rFonts w:hint="default"/>
                <w:lang w:val="en-US" w:eastAsia="zh-CN"/>
              </w:rPr>
            </w:pPr>
            <w:r>
              <w:rPr>
                <w:rFonts w:hint="eastAsia"/>
                <w:lang w:val="en-US" w:eastAsia="zh-CN"/>
              </w:rPr>
              <w:t>当前指令为lw指令则输出1</w:t>
            </w:r>
          </w:p>
        </w:tc>
      </w:tr>
      <w:tr w14:paraId="23BFB94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A63CB66">
            <w:pPr>
              <w:pStyle w:val="81"/>
              <w:ind w:firstLine="0" w:firstLineChars="0"/>
              <w:jc w:val="center"/>
              <w:rPr>
                <w:rFonts w:hint="default"/>
                <w:lang w:val="en-US" w:eastAsia="zh-CN"/>
              </w:rPr>
            </w:pPr>
            <w:r>
              <w:rPr>
                <w:rFonts w:hint="eastAsia"/>
                <w:lang w:val="en-US" w:eastAsia="zh-CN"/>
              </w:rPr>
              <w:t>SW</w:t>
            </w:r>
          </w:p>
        </w:tc>
        <w:tc>
          <w:tcPr>
            <w:tcW w:w="1417" w:type="dxa"/>
            <w:tcBorders>
              <w:top w:val="single" w:color="008000" w:sz="8" w:space="0"/>
              <w:bottom w:val="single" w:color="008000" w:sz="8" w:space="0"/>
            </w:tcBorders>
          </w:tcPr>
          <w:p w14:paraId="1519EAEB">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5A9DA061">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116987ED">
            <w:pPr>
              <w:pStyle w:val="81"/>
              <w:ind w:firstLine="0" w:firstLineChars="0"/>
              <w:jc w:val="center"/>
              <w:rPr>
                <w:rFonts w:hint="default"/>
                <w:lang w:val="en-US" w:eastAsia="zh-CN"/>
              </w:rPr>
            </w:pPr>
            <w:r>
              <w:rPr>
                <w:rFonts w:hint="eastAsia"/>
                <w:lang w:val="en-US" w:eastAsia="zh-CN"/>
              </w:rPr>
              <w:t>当前指令为sw指令则输出1</w:t>
            </w:r>
          </w:p>
        </w:tc>
      </w:tr>
      <w:tr w14:paraId="49CAA7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054810E">
            <w:pPr>
              <w:pStyle w:val="81"/>
              <w:ind w:firstLine="0" w:firstLineChars="0"/>
              <w:jc w:val="center"/>
              <w:rPr>
                <w:rFonts w:hint="default"/>
                <w:lang w:val="en-US" w:eastAsia="zh-CN"/>
              </w:rPr>
            </w:pPr>
            <w:r>
              <w:rPr>
                <w:rFonts w:hint="eastAsia"/>
                <w:lang w:val="en-US" w:eastAsia="zh-CN"/>
              </w:rPr>
              <w:t>BEQ</w:t>
            </w:r>
          </w:p>
        </w:tc>
        <w:tc>
          <w:tcPr>
            <w:tcW w:w="1417" w:type="dxa"/>
            <w:tcBorders>
              <w:top w:val="single" w:color="008000" w:sz="8" w:space="0"/>
              <w:bottom w:val="single" w:color="008000" w:sz="8" w:space="0"/>
            </w:tcBorders>
          </w:tcPr>
          <w:p w14:paraId="4ED432A1">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02DA13B4">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51299B16">
            <w:pPr>
              <w:pStyle w:val="81"/>
              <w:ind w:firstLine="0" w:firstLineChars="0"/>
              <w:jc w:val="center"/>
              <w:rPr>
                <w:rFonts w:hint="eastAsia"/>
                <w:lang w:val="en-US" w:eastAsia="zh-CN"/>
              </w:rPr>
            </w:pPr>
            <w:r>
              <w:rPr>
                <w:rFonts w:hint="eastAsia"/>
                <w:lang w:val="en-US" w:eastAsia="zh-CN"/>
              </w:rPr>
              <w:t>当前指令为beq指令则输出1</w:t>
            </w:r>
          </w:p>
        </w:tc>
      </w:tr>
      <w:tr w14:paraId="735AC2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DCCF795">
            <w:pPr>
              <w:pStyle w:val="81"/>
              <w:ind w:firstLine="0" w:firstLineChars="0"/>
              <w:jc w:val="center"/>
              <w:rPr>
                <w:rFonts w:hint="default"/>
                <w:lang w:val="en-US" w:eastAsia="zh-CN"/>
              </w:rPr>
            </w:pPr>
            <w:r>
              <w:rPr>
                <w:rFonts w:hint="eastAsia"/>
                <w:lang w:val="en-US" w:eastAsia="zh-CN"/>
              </w:rPr>
              <w:t>BNE</w:t>
            </w:r>
          </w:p>
        </w:tc>
        <w:tc>
          <w:tcPr>
            <w:tcW w:w="1417" w:type="dxa"/>
            <w:tcBorders>
              <w:top w:val="single" w:color="008000" w:sz="8" w:space="0"/>
              <w:bottom w:val="single" w:color="008000" w:sz="8" w:space="0"/>
            </w:tcBorders>
          </w:tcPr>
          <w:p w14:paraId="60EB7514">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26CC8326">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3DD2BEC7">
            <w:pPr>
              <w:pStyle w:val="81"/>
              <w:ind w:firstLine="0" w:firstLineChars="0"/>
              <w:jc w:val="center"/>
              <w:rPr>
                <w:rFonts w:hint="eastAsia"/>
                <w:lang w:val="en-US" w:eastAsia="zh-CN"/>
              </w:rPr>
            </w:pPr>
            <w:r>
              <w:rPr>
                <w:rFonts w:hint="eastAsia"/>
                <w:lang w:val="en-US" w:eastAsia="zh-CN"/>
              </w:rPr>
              <w:t>当前指令为bne指令则输出1</w:t>
            </w:r>
          </w:p>
        </w:tc>
      </w:tr>
      <w:tr w14:paraId="76A8EF1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0A2AF17A">
            <w:pPr>
              <w:pStyle w:val="81"/>
              <w:ind w:firstLine="0" w:firstLineChars="0"/>
              <w:jc w:val="center"/>
              <w:rPr>
                <w:rFonts w:hint="default"/>
                <w:lang w:val="en-US" w:eastAsia="zh-CN"/>
              </w:rPr>
            </w:pPr>
            <w:r>
              <w:rPr>
                <w:rFonts w:hint="eastAsia"/>
                <w:lang w:val="en-US" w:eastAsia="zh-CN"/>
              </w:rPr>
              <w:t>ADDI</w:t>
            </w:r>
          </w:p>
        </w:tc>
        <w:tc>
          <w:tcPr>
            <w:tcW w:w="1417" w:type="dxa"/>
            <w:tcBorders>
              <w:top w:val="single" w:color="008000" w:sz="8" w:space="0"/>
              <w:bottom w:val="single" w:color="008000" w:sz="8" w:space="0"/>
            </w:tcBorders>
          </w:tcPr>
          <w:p w14:paraId="2BCDE03E">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646DCDAE">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2F6EF84A">
            <w:pPr>
              <w:pStyle w:val="81"/>
              <w:ind w:firstLine="0" w:firstLineChars="0"/>
              <w:jc w:val="center"/>
              <w:rPr>
                <w:rFonts w:hint="eastAsia"/>
                <w:lang w:val="en-US" w:eastAsia="zh-CN"/>
              </w:rPr>
            </w:pPr>
            <w:r>
              <w:rPr>
                <w:rFonts w:hint="eastAsia"/>
                <w:lang w:val="en-US" w:eastAsia="zh-CN"/>
              </w:rPr>
              <w:t>当前指令为addi指令则输出1</w:t>
            </w:r>
          </w:p>
        </w:tc>
      </w:tr>
      <w:tr w14:paraId="585DCD3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07566216">
            <w:pPr>
              <w:pStyle w:val="81"/>
              <w:ind w:firstLine="0" w:firstLineChars="0"/>
              <w:jc w:val="center"/>
              <w:rPr>
                <w:rFonts w:hint="default"/>
                <w:lang w:val="en-US" w:eastAsia="zh-CN"/>
              </w:rPr>
            </w:pPr>
            <w:r>
              <w:rPr>
                <w:rFonts w:hint="eastAsia"/>
                <w:lang w:val="en-US" w:eastAsia="zh-CN"/>
              </w:rPr>
              <w:t>ADD</w:t>
            </w:r>
          </w:p>
        </w:tc>
        <w:tc>
          <w:tcPr>
            <w:tcW w:w="1417" w:type="dxa"/>
            <w:tcBorders>
              <w:top w:val="single" w:color="008000" w:sz="8" w:space="0"/>
              <w:bottom w:val="single" w:color="008000" w:sz="8" w:space="0"/>
            </w:tcBorders>
          </w:tcPr>
          <w:p w14:paraId="651C3B7E">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3370C2B5">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3D14B52A">
            <w:pPr>
              <w:pStyle w:val="81"/>
              <w:ind w:firstLine="0" w:firstLineChars="0"/>
              <w:jc w:val="center"/>
              <w:rPr>
                <w:rFonts w:hint="eastAsia"/>
                <w:lang w:val="en-US" w:eastAsia="zh-CN"/>
              </w:rPr>
            </w:pPr>
            <w:r>
              <w:rPr>
                <w:rFonts w:hint="eastAsia"/>
                <w:lang w:val="en-US" w:eastAsia="zh-CN"/>
              </w:rPr>
              <w:t>当前指令为add指令则输出1</w:t>
            </w:r>
          </w:p>
        </w:tc>
      </w:tr>
      <w:tr w14:paraId="45D247C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F334B60">
            <w:pPr>
              <w:pStyle w:val="81"/>
              <w:ind w:firstLine="0" w:firstLineChars="0"/>
              <w:jc w:val="center"/>
              <w:rPr>
                <w:rFonts w:hint="default"/>
                <w:lang w:val="en-US" w:eastAsia="zh-CN"/>
              </w:rPr>
            </w:pPr>
            <w:r>
              <w:rPr>
                <w:rFonts w:hint="eastAsia"/>
                <w:lang w:val="en-US" w:eastAsia="zh-CN"/>
              </w:rPr>
              <w:t>SLT</w:t>
            </w:r>
          </w:p>
        </w:tc>
        <w:tc>
          <w:tcPr>
            <w:tcW w:w="1417" w:type="dxa"/>
            <w:tcBorders>
              <w:top w:val="single" w:color="008000" w:sz="8" w:space="0"/>
              <w:bottom w:val="single" w:color="008000" w:sz="8" w:space="0"/>
            </w:tcBorders>
          </w:tcPr>
          <w:p w14:paraId="3B624E41">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52BA6CB1">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74640144">
            <w:pPr>
              <w:pStyle w:val="81"/>
              <w:ind w:firstLine="0" w:firstLineChars="0"/>
              <w:jc w:val="center"/>
              <w:rPr>
                <w:rFonts w:hint="eastAsia"/>
                <w:lang w:val="en-US" w:eastAsia="zh-CN"/>
              </w:rPr>
            </w:pPr>
            <w:r>
              <w:rPr>
                <w:rFonts w:hint="eastAsia"/>
                <w:lang w:val="en-US" w:eastAsia="zh-CN"/>
              </w:rPr>
              <w:t>当前指令为slt指令则输出1</w:t>
            </w:r>
          </w:p>
        </w:tc>
      </w:tr>
      <w:tr w14:paraId="7BBCD54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96440E4">
            <w:pPr>
              <w:pStyle w:val="81"/>
              <w:ind w:firstLine="0" w:firstLineChars="0"/>
              <w:jc w:val="center"/>
              <w:rPr>
                <w:rFonts w:hint="default"/>
                <w:lang w:val="en-US" w:eastAsia="zh-CN"/>
              </w:rPr>
            </w:pPr>
            <w:r>
              <w:rPr>
                <w:rFonts w:hint="eastAsia"/>
                <w:lang w:val="en-US" w:eastAsia="zh-CN"/>
              </w:rPr>
              <w:t>SysCall</w:t>
            </w:r>
          </w:p>
        </w:tc>
        <w:tc>
          <w:tcPr>
            <w:tcW w:w="1417" w:type="dxa"/>
            <w:tcBorders>
              <w:top w:val="single" w:color="008000" w:sz="8" w:space="0"/>
              <w:bottom w:val="single" w:color="008000" w:sz="8" w:space="0"/>
            </w:tcBorders>
          </w:tcPr>
          <w:p w14:paraId="3997009F">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2ED5377E">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4A2CAF11">
            <w:pPr>
              <w:pStyle w:val="81"/>
              <w:ind w:firstLine="0" w:firstLineChars="0"/>
              <w:jc w:val="center"/>
              <w:rPr>
                <w:rFonts w:hint="eastAsia"/>
                <w:lang w:val="en-US" w:eastAsia="zh-CN"/>
              </w:rPr>
            </w:pPr>
            <w:r>
              <w:rPr>
                <w:rFonts w:hint="eastAsia"/>
                <w:lang w:val="en-US" w:eastAsia="zh-CN"/>
              </w:rPr>
              <w:t>当前指令为syscall指令则输出1</w:t>
            </w:r>
          </w:p>
        </w:tc>
      </w:tr>
      <w:tr w14:paraId="1BB192C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5C2D59F0">
            <w:pPr>
              <w:pStyle w:val="81"/>
              <w:ind w:firstLine="0" w:firstLineChars="0"/>
              <w:jc w:val="center"/>
              <w:rPr>
                <w:rFonts w:hint="default"/>
                <w:lang w:val="en-US" w:eastAsia="zh-CN"/>
              </w:rPr>
            </w:pPr>
            <w:r>
              <w:rPr>
                <w:rFonts w:hint="eastAsia"/>
                <w:lang w:val="en-US" w:eastAsia="zh-CN"/>
              </w:rPr>
              <w:t>R_TYPE</w:t>
            </w:r>
          </w:p>
        </w:tc>
        <w:tc>
          <w:tcPr>
            <w:tcW w:w="1417" w:type="dxa"/>
            <w:tcBorders>
              <w:top w:val="single" w:color="008000" w:sz="8" w:space="0"/>
              <w:bottom w:val="single" w:color="008000" w:sz="8" w:space="0"/>
            </w:tcBorders>
          </w:tcPr>
          <w:p w14:paraId="76EAC282">
            <w:pPr>
              <w:pStyle w:val="81"/>
              <w:ind w:firstLine="0" w:firstLineChars="0"/>
              <w:jc w:val="center"/>
              <w:rPr>
                <w:rFonts w:hint="default"/>
                <w:lang w:val="en-US" w:eastAsia="zh-CN"/>
              </w:rPr>
            </w:pPr>
            <w:r>
              <w:rPr>
                <w:rFonts w:hint="eastAsia"/>
                <w:lang w:val="en-US" w:eastAsia="zh-CN"/>
              </w:rPr>
              <w:t>输出</w:t>
            </w:r>
          </w:p>
        </w:tc>
        <w:tc>
          <w:tcPr>
            <w:tcW w:w="851" w:type="dxa"/>
            <w:tcBorders>
              <w:top w:val="single" w:color="008000" w:sz="8" w:space="0"/>
              <w:bottom w:val="single" w:color="008000" w:sz="8" w:space="0"/>
            </w:tcBorders>
          </w:tcPr>
          <w:p w14:paraId="4B42BCE0">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667FC4EA">
            <w:pPr>
              <w:pStyle w:val="81"/>
              <w:ind w:firstLine="0" w:firstLineChars="0"/>
              <w:jc w:val="center"/>
              <w:rPr>
                <w:rFonts w:hint="eastAsia"/>
                <w:lang w:val="en-US" w:eastAsia="zh-CN"/>
              </w:rPr>
            </w:pPr>
            <w:r>
              <w:rPr>
                <w:rFonts w:hint="eastAsia"/>
                <w:lang w:val="en-US" w:eastAsia="zh-CN"/>
              </w:rPr>
              <w:t>R型运算类指令译码信号</w:t>
            </w:r>
          </w:p>
        </w:tc>
      </w:tr>
    </w:tbl>
    <w:p w14:paraId="06FCFC71">
      <w:pPr>
        <w:keepNext w:val="0"/>
        <w:keepLines w:val="0"/>
        <w:widowControl/>
        <w:suppressLineNumbers w:val="0"/>
        <w:ind w:firstLine="420" w:firstLineChars="0"/>
        <w:jc w:val="left"/>
        <w:rPr>
          <w:rFonts w:hint="eastAsia" w:cs="Times New Roman"/>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查阅</w:t>
      </w:r>
      <w:r>
        <w:rPr>
          <w:rFonts w:hint="default" w:ascii="Times New Roman" w:hAnsi="Times New Roman" w:eastAsia="宋体" w:cs="Times New Roman"/>
          <w:color w:val="000000"/>
          <w:kern w:val="0"/>
          <w:sz w:val="24"/>
          <w:szCs w:val="24"/>
          <w:lang w:val="en-US" w:eastAsia="zh-CN" w:bidi="ar"/>
        </w:rPr>
        <w:t>MIPS32</w:t>
      </w:r>
      <w:r>
        <w:rPr>
          <w:rFonts w:hint="eastAsia" w:ascii="宋体" w:hAnsi="宋体" w:eastAsia="宋体" w:cs="宋体"/>
          <w:color w:val="000000"/>
          <w:kern w:val="0"/>
          <w:sz w:val="24"/>
          <w:szCs w:val="24"/>
          <w:lang w:val="en-US" w:eastAsia="zh-CN" w:bidi="ar"/>
        </w:rPr>
        <w:t>指令手册可知各指令对应的</w:t>
      </w:r>
      <w:r>
        <w:rPr>
          <w:rFonts w:hint="default" w:ascii="Times New Roman" w:hAnsi="Times New Roman" w:eastAsia="宋体" w:cs="Times New Roman"/>
          <w:color w:val="000000"/>
          <w:kern w:val="0"/>
          <w:sz w:val="24"/>
          <w:szCs w:val="24"/>
          <w:lang w:val="en-US" w:eastAsia="zh-CN" w:bidi="ar"/>
        </w:rPr>
        <w:t>OP</w:t>
      </w:r>
      <w:r>
        <w:rPr>
          <w:rFonts w:hint="eastAsia" w:ascii="宋体" w:hAnsi="宋体" w:eastAsia="宋体" w:cs="宋体"/>
          <w:color w:val="000000"/>
          <w:kern w:val="0"/>
          <w:sz w:val="24"/>
          <w:szCs w:val="24"/>
          <w:lang w:val="en-US" w:eastAsia="zh-CN" w:bidi="ar"/>
        </w:rPr>
        <w:t>与</w:t>
      </w:r>
      <w:r>
        <w:rPr>
          <w:rFonts w:hint="default" w:ascii="Times New Roman" w:hAnsi="Times New Roman" w:eastAsia="宋体" w:cs="Times New Roman"/>
          <w:color w:val="000000"/>
          <w:kern w:val="0"/>
          <w:sz w:val="24"/>
          <w:szCs w:val="24"/>
          <w:lang w:val="en-US" w:eastAsia="zh-CN" w:bidi="ar"/>
        </w:rPr>
        <w:t>FUNC</w:t>
      </w:r>
      <w:r>
        <w:rPr>
          <w:rFonts w:hint="eastAsia" w:cs="Times New Roman"/>
          <w:color w:val="000000"/>
          <w:kern w:val="0"/>
          <w:sz w:val="24"/>
          <w:szCs w:val="24"/>
          <w:lang w:val="en-US" w:eastAsia="zh-CN" w:bidi="ar"/>
        </w:rPr>
        <w:t>，再使用多个比较器判断当前指令类型，如图2-1所示。</w:t>
      </w:r>
    </w:p>
    <w:p w14:paraId="334A4D85">
      <w:pPr>
        <w:keepNext w:val="0"/>
        <w:keepLines w:val="0"/>
        <w:widowControl/>
        <w:suppressLineNumbers w:val="0"/>
        <w:ind w:firstLine="420" w:firstLineChars="0"/>
        <w:jc w:val="center"/>
      </w:pPr>
      <w:r>
        <w:drawing>
          <wp:inline distT="0" distB="0" distL="114300" distR="114300">
            <wp:extent cx="2969260" cy="2160270"/>
            <wp:effectExtent l="0" t="0" r="2540" b="1905"/>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45"/>
                    <a:stretch>
                      <a:fillRect/>
                    </a:stretch>
                  </pic:blipFill>
                  <pic:spPr>
                    <a:xfrm>
                      <a:off x="0" y="0"/>
                      <a:ext cx="2969260" cy="2160270"/>
                    </a:xfrm>
                    <a:prstGeom prst="rect">
                      <a:avLst/>
                    </a:prstGeom>
                    <a:noFill/>
                    <a:ln>
                      <a:noFill/>
                    </a:ln>
                  </pic:spPr>
                </pic:pic>
              </a:graphicData>
            </a:graphic>
          </wp:inline>
        </w:drawing>
      </w:r>
    </w:p>
    <w:p w14:paraId="6FE638A0">
      <w:pPr>
        <w:pStyle w:val="12"/>
        <w:spacing w:before="91" w:after="91"/>
        <w:jc w:val="center"/>
        <w:rPr>
          <w:rFonts w:hint="default" w:eastAsia="黑体"/>
          <w:lang w:val="en-US" w:eastAsia="zh-CN"/>
        </w:rPr>
      </w:pPr>
      <w:r>
        <w:t>图</w:t>
      </w:r>
      <w:r>
        <w:rPr>
          <w:rFonts w:hint="eastAsia"/>
          <w:lang w:val="en-US" w:eastAsia="zh-CN"/>
        </w:rPr>
        <w:t>2-1</w:t>
      </w:r>
      <w:r>
        <w:rPr>
          <w:rFonts w:hint="eastAsia"/>
        </w:rPr>
        <w:t xml:space="preserve"> </w:t>
      </w:r>
      <w:r>
        <w:rPr>
          <w:rFonts w:hint="eastAsia"/>
          <w:lang w:val="en-US" w:eastAsia="zh-CN"/>
        </w:rPr>
        <w:t>MIPS指令译码器</w:t>
      </w:r>
    </w:p>
    <w:p w14:paraId="7E159EB5">
      <w:pPr>
        <w:pStyle w:val="5"/>
        <w:spacing w:before="229" w:beforeLines="0" w:after="229" w:afterLines="0"/>
        <w:rPr>
          <w:bCs w:val="0"/>
        </w:rPr>
      </w:pPr>
      <w:r>
        <w:rPr>
          <w:rFonts w:hint="eastAsia"/>
          <w:bCs w:val="0"/>
          <w:lang w:val="en-US" w:eastAsia="zh-CN"/>
        </w:rPr>
        <w:t>单周期MIPS CPU设计</w:t>
      </w:r>
    </w:p>
    <w:p w14:paraId="0A8ADCAD">
      <w:pPr>
        <w:pStyle w:val="4"/>
        <w:rPr>
          <w:rFonts w:hint="default" w:eastAsia="宋体"/>
          <w:lang w:val="en-US" w:eastAsia="zh-CN"/>
        </w:rPr>
      </w:pPr>
      <w:r>
        <w:rPr>
          <w:rFonts w:hint="eastAsia"/>
          <w:lang w:val="en-US" w:eastAsia="zh-CN"/>
        </w:rPr>
        <w:t>首先设计单周期CPU的数据通路，使用“指令-部件输入-部件输出”邻接关系表，</w:t>
      </w:r>
      <w:r>
        <w:rPr>
          <w:rFonts w:hint="eastAsia"/>
        </w:rPr>
        <w:t>绘制主要功能部件输入</w:t>
      </w:r>
      <w:r>
        <w:rPr>
          <w:rFonts w:hint="eastAsia"/>
          <w:lang w:eastAsia="zh-CN"/>
        </w:rPr>
        <w:t>，</w:t>
      </w:r>
      <w:r>
        <w:rPr>
          <w:rFonts w:hint="eastAsia"/>
        </w:rPr>
        <w:t>若有多个输入来源，则需要控制信号配合</w:t>
      </w:r>
      <w:r>
        <w:t>多路选择器</w:t>
      </w:r>
      <w:r>
        <w:rPr>
          <w:rFonts w:hint="eastAsia"/>
        </w:rPr>
        <w:t>进行选择</w:t>
      </w:r>
      <w:r>
        <w:rPr>
          <w:rFonts w:hint="eastAsia"/>
          <w:lang w:eastAsia="zh-CN"/>
        </w:rPr>
        <w:t>，</w:t>
      </w:r>
      <w:r>
        <w:rPr>
          <w:rFonts w:hint="eastAsia"/>
          <w:lang w:val="en-US" w:eastAsia="zh-CN"/>
        </w:rPr>
        <w:t>具体如图2-2所示。</w:t>
      </w:r>
    </w:p>
    <w:p w14:paraId="25FC2FA8">
      <w:pPr>
        <w:keepNext w:val="0"/>
        <w:keepLines w:val="0"/>
        <w:widowControl/>
        <w:suppressLineNumbers w:val="0"/>
        <w:jc w:val="center"/>
      </w:pPr>
      <w:r>
        <w:drawing>
          <wp:inline distT="0" distB="0" distL="114300" distR="114300">
            <wp:extent cx="5400040" cy="1144270"/>
            <wp:effectExtent l="0" t="0" r="635" b="8255"/>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46"/>
                    <a:srcRect r="156"/>
                    <a:stretch>
                      <a:fillRect/>
                    </a:stretch>
                  </pic:blipFill>
                  <pic:spPr>
                    <a:xfrm>
                      <a:off x="0" y="0"/>
                      <a:ext cx="5400040" cy="1144270"/>
                    </a:xfrm>
                    <a:prstGeom prst="rect">
                      <a:avLst/>
                    </a:prstGeom>
                    <a:noFill/>
                    <a:ln>
                      <a:noFill/>
                    </a:ln>
                  </pic:spPr>
                </pic:pic>
              </a:graphicData>
            </a:graphic>
          </wp:inline>
        </w:drawing>
      </w:r>
    </w:p>
    <w:p w14:paraId="4628BF07">
      <w:pPr>
        <w:pStyle w:val="12"/>
        <w:spacing w:before="91" w:after="91"/>
        <w:jc w:val="center"/>
        <w:rPr>
          <w:rFonts w:hint="default" w:eastAsia="黑体"/>
          <w:lang w:val="en-US" w:eastAsia="zh-CN"/>
        </w:rPr>
      </w:pPr>
      <w:r>
        <w:t>图</w:t>
      </w:r>
      <w:r>
        <w:rPr>
          <w:rFonts w:hint="eastAsia"/>
          <w:lang w:val="en-US" w:eastAsia="zh-CN"/>
        </w:rPr>
        <w:t>2-2</w:t>
      </w:r>
      <w:r>
        <w:rPr>
          <w:rFonts w:hint="eastAsia"/>
        </w:rPr>
        <w:t xml:space="preserve"> </w:t>
      </w:r>
      <w:r>
        <w:rPr>
          <w:rFonts w:hint="eastAsia"/>
          <w:lang w:val="en-US" w:eastAsia="zh-CN"/>
        </w:rPr>
        <w:t>单周期CPU数据通路</w:t>
      </w:r>
    </w:p>
    <w:p w14:paraId="43C9431B">
      <w:pPr>
        <w:keepNext w:val="0"/>
        <w:keepLines w:val="0"/>
        <w:widowControl/>
        <w:suppressLineNumbers w:val="0"/>
        <w:ind w:firstLine="420" w:firstLineChars="0"/>
        <w:jc w:val="both"/>
        <w:rPr>
          <w:rFonts w:hint="default"/>
          <w:lang w:val="en-US" w:eastAsia="zh-CN"/>
        </w:rPr>
      </w:pPr>
      <w:r>
        <w:rPr>
          <w:rFonts w:hint="eastAsia"/>
          <w:lang w:val="en-US" w:eastAsia="zh-CN"/>
        </w:rPr>
        <w:t>接着设计单周期硬布线控制器，先根据指令译码信号中的SLT信号确定相应的ALU_OP信号。当SLT=0时，为加法运算，查表可知ALU_OP为0x5；当SLT=1时，为比较运算查表可知ALU_OP为0xb。因此ALU_OP控制逻辑如图2-3所示。</w:t>
      </w:r>
    </w:p>
    <w:p w14:paraId="52D81EBE">
      <w:pPr>
        <w:pStyle w:val="4"/>
        <w:ind w:left="0" w:leftChars="0" w:firstLine="420" w:firstLineChars="0"/>
        <w:jc w:val="center"/>
        <w:rPr>
          <w:rFonts w:hint="default"/>
          <w:lang w:val="en-US" w:eastAsia="zh-CN"/>
        </w:rPr>
      </w:pPr>
      <w:r>
        <w:drawing>
          <wp:inline distT="0" distB="0" distL="114300" distR="114300">
            <wp:extent cx="2084070" cy="720090"/>
            <wp:effectExtent l="0" t="0" r="1905" b="381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47"/>
                    <a:srcRect t="9759" b="7584"/>
                    <a:stretch>
                      <a:fillRect/>
                    </a:stretch>
                  </pic:blipFill>
                  <pic:spPr>
                    <a:xfrm>
                      <a:off x="0" y="0"/>
                      <a:ext cx="2084070" cy="720090"/>
                    </a:xfrm>
                    <a:prstGeom prst="rect">
                      <a:avLst/>
                    </a:prstGeom>
                    <a:noFill/>
                    <a:ln>
                      <a:noFill/>
                    </a:ln>
                  </pic:spPr>
                </pic:pic>
              </a:graphicData>
            </a:graphic>
          </wp:inline>
        </w:drawing>
      </w:r>
    </w:p>
    <w:p w14:paraId="6110FF10">
      <w:pPr>
        <w:pStyle w:val="12"/>
        <w:spacing w:before="91" w:after="91"/>
        <w:jc w:val="center"/>
        <w:rPr>
          <w:rFonts w:hint="eastAsia"/>
          <w:lang w:val="en-US" w:eastAsia="zh-CN"/>
        </w:rPr>
      </w:pPr>
      <w:r>
        <w:t>图</w:t>
      </w:r>
      <w:r>
        <w:rPr>
          <w:rFonts w:hint="eastAsia"/>
          <w:lang w:val="en-US" w:eastAsia="zh-CN"/>
        </w:rPr>
        <w:t>2-3</w:t>
      </w:r>
      <w:r>
        <w:rPr>
          <w:rFonts w:hint="eastAsia"/>
        </w:rPr>
        <w:t xml:space="preserve"> </w:t>
      </w:r>
      <w:r>
        <w:rPr>
          <w:rFonts w:hint="eastAsia"/>
          <w:lang w:val="en-US" w:eastAsia="zh-CN"/>
        </w:rPr>
        <w:t>单周期ALU_OP控制逻辑</w:t>
      </w:r>
    </w:p>
    <w:p w14:paraId="657C1747">
      <w:pPr>
        <w:ind w:firstLine="420" w:firstLineChars="0"/>
        <w:rPr>
          <w:rFonts w:hint="eastAsia"/>
          <w:lang w:val="en-US" w:eastAsia="zh-CN"/>
        </w:rPr>
      </w:pPr>
      <w:r>
        <w:rPr>
          <w:rFonts w:hint="eastAsia"/>
          <w:lang w:val="en-US" w:eastAsia="zh-CN"/>
        </w:rPr>
        <w:t>再根据R_TYPE、ADDI、LW、SW、BEQ、BNE、SysCall译码信号实现控制器输出控制信号的逻辑，各控制信号产生条件如图2-4所示。</w:t>
      </w:r>
    </w:p>
    <w:p w14:paraId="1953A855">
      <w:pPr>
        <w:jc w:val="center"/>
      </w:pPr>
      <w:r>
        <w:drawing>
          <wp:inline distT="0" distB="0" distL="114300" distR="114300">
            <wp:extent cx="5400040" cy="1642745"/>
            <wp:effectExtent l="0" t="0" r="635" b="508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48"/>
                    <a:stretch>
                      <a:fillRect/>
                    </a:stretch>
                  </pic:blipFill>
                  <pic:spPr>
                    <a:xfrm>
                      <a:off x="0" y="0"/>
                      <a:ext cx="5400040" cy="1642745"/>
                    </a:xfrm>
                    <a:prstGeom prst="rect">
                      <a:avLst/>
                    </a:prstGeom>
                    <a:noFill/>
                    <a:ln>
                      <a:noFill/>
                    </a:ln>
                  </pic:spPr>
                </pic:pic>
              </a:graphicData>
            </a:graphic>
          </wp:inline>
        </w:drawing>
      </w:r>
    </w:p>
    <w:p w14:paraId="184F6247">
      <w:pPr>
        <w:pStyle w:val="12"/>
        <w:spacing w:before="91" w:after="91"/>
        <w:jc w:val="center"/>
        <w:rPr>
          <w:rFonts w:hint="eastAsia"/>
          <w:lang w:val="en-US" w:eastAsia="zh-CN"/>
        </w:rPr>
      </w:pPr>
      <w:r>
        <w:t>图</w:t>
      </w:r>
      <w:r>
        <w:rPr>
          <w:rFonts w:hint="eastAsia"/>
          <w:lang w:val="en-US" w:eastAsia="zh-CN"/>
        </w:rPr>
        <w:t>2-4</w:t>
      </w:r>
      <w:r>
        <w:rPr>
          <w:rFonts w:hint="eastAsia"/>
        </w:rPr>
        <w:t xml:space="preserve"> </w:t>
      </w:r>
      <w:r>
        <w:rPr>
          <w:rFonts w:hint="eastAsia"/>
          <w:lang w:val="en-US" w:eastAsia="zh-CN"/>
        </w:rPr>
        <w:t>控制信号产生条件</w:t>
      </w:r>
    </w:p>
    <w:p w14:paraId="0F5114FC">
      <w:pPr>
        <w:ind w:firstLine="420" w:firstLineChars="0"/>
        <w:rPr>
          <w:rFonts w:hint="eastAsia"/>
          <w:lang w:val="en-US" w:eastAsia="zh-CN"/>
        </w:rPr>
      </w:pPr>
      <w:r>
        <w:rPr>
          <w:rFonts w:hint="eastAsia"/>
          <w:lang w:val="en-US" w:eastAsia="zh-CN"/>
        </w:rPr>
        <w:t>由控制信号产生条件连接电路图如图2-5所示。</w:t>
      </w:r>
    </w:p>
    <w:p w14:paraId="47630FC3">
      <w:pPr>
        <w:jc w:val="center"/>
      </w:pPr>
      <w:r>
        <w:drawing>
          <wp:inline distT="0" distB="0" distL="114300" distR="114300">
            <wp:extent cx="4743450" cy="1440180"/>
            <wp:effectExtent l="0" t="0" r="0" b="7620"/>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49"/>
                    <a:stretch>
                      <a:fillRect/>
                    </a:stretch>
                  </pic:blipFill>
                  <pic:spPr>
                    <a:xfrm>
                      <a:off x="0" y="0"/>
                      <a:ext cx="4743450" cy="1440180"/>
                    </a:xfrm>
                    <a:prstGeom prst="rect">
                      <a:avLst/>
                    </a:prstGeom>
                    <a:noFill/>
                    <a:ln>
                      <a:noFill/>
                    </a:ln>
                  </pic:spPr>
                </pic:pic>
              </a:graphicData>
            </a:graphic>
          </wp:inline>
        </w:drawing>
      </w:r>
    </w:p>
    <w:p w14:paraId="452D3DEA">
      <w:pPr>
        <w:pStyle w:val="12"/>
        <w:spacing w:before="91" w:after="91"/>
        <w:jc w:val="center"/>
        <w:rPr>
          <w:rFonts w:hint="default"/>
          <w:lang w:val="en-US" w:eastAsia="zh-CN"/>
        </w:rPr>
      </w:pPr>
      <w:r>
        <w:t>图</w:t>
      </w:r>
      <w:r>
        <w:rPr>
          <w:rFonts w:hint="eastAsia"/>
          <w:lang w:val="en-US" w:eastAsia="zh-CN"/>
        </w:rPr>
        <w:t>2-5</w:t>
      </w:r>
      <w:r>
        <w:rPr>
          <w:rFonts w:hint="eastAsia"/>
        </w:rPr>
        <w:t xml:space="preserve"> </w:t>
      </w:r>
      <w:r>
        <w:rPr>
          <w:rFonts w:hint="eastAsia"/>
          <w:lang w:val="en-US" w:eastAsia="zh-CN"/>
        </w:rPr>
        <w:t>控制信号电路图</w:t>
      </w:r>
    </w:p>
    <w:p w14:paraId="37868678">
      <w:pPr>
        <w:ind w:firstLine="420" w:firstLineChars="0"/>
        <w:jc w:val="both"/>
        <w:rPr>
          <w:rFonts w:hint="eastAsia"/>
        </w:rPr>
      </w:pPr>
      <w:r>
        <w:rPr>
          <w:rFonts w:hint="eastAsia"/>
        </w:rPr>
        <w:t>通过上面的分析，我们已经得到单周期CPU的所有功能部件，我们也知道了所有指令的数据通路，以及如何产生控制信号控制指令数据的传递，因此把这些部件和控制信号连接起来就得到了单周期CPU总体结构图</w:t>
      </w:r>
      <w:r>
        <w:rPr>
          <w:rFonts w:hint="eastAsia"/>
          <w:lang w:eastAsia="zh-CN"/>
        </w:rPr>
        <w:t>，</w:t>
      </w:r>
      <w:r>
        <w:rPr>
          <w:rFonts w:hint="eastAsia"/>
          <w:lang w:val="en-US" w:eastAsia="zh-CN"/>
        </w:rPr>
        <w:t>如图2-6所示</w:t>
      </w:r>
      <w:r>
        <w:rPr>
          <w:rFonts w:hint="eastAsia"/>
        </w:rPr>
        <w:t>。</w:t>
      </w:r>
    </w:p>
    <w:p w14:paraId="7EFFDED9">
      <w:pPr>
        <w:jc w:val="center"/>
      </w:pPr>
      <w:r>
        <w:drawing>
          <wp:inline distT="0" distB="0" distL="114300" distR="114300">
            <wp:extent cx="5088890" cy="2520315"/>
            <wp:effectExtent l="0" t="0" r="6985" b="3810"/>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50"/>
                    <a:stretch>
                      <a:fillRect/>
                    </a:stretch>
                  </pic:blipFill>
                  <pic:spPr>
                    <a:xfrm>
                      <a:off x="0" y="0"/>
                      <a:ext cx="5088890" cy="2520315"/>
                    </a:xfrm>
                    <a:prstGeom prst="rect">
                      <a:avLst/>
                    </a:prstGeom>
                    <a:noFill/>
                    <a:ln>
                      <a:noFill/>
                    </a:ln>
                  </pic:spPr>
                </pic:pic>
              </a:graphicData>
            </a:graphic>
          </wp:inline>
        </w:drawing>
      </w:r>
    </w:p>
    <w:p w14:paraId="73B27CAC">
      <w:pPr>
        <w:pStyle w:val="12"/>
        <w:spacing w:before="91" w:after="91"/>
        <w:jc w:val="center"/>
        <w:rPr>
          <w:rFonts w:hint="eastAsia"/>
          <w:lang w:val="en-US" w:eastAsia="zh-CN"/>
        </w:rPr>
      </w:pPr>
      <w:r>
        <w:t>图</w:t>
      </w:r>
      <w:r>
        <w:rPr>
          <w:rFonts w:hint="eastAsia"/>
          <w:lang w:val="en-US" w:eastAsia="zh-CN"/>
        </w:rPr>
        <w:t>2-6</w:t>
      </w:r>
      <w:r>
        <w:rPr>
          <w:rFonts w:hint="eastAsia"/>
        </w:rPr>
        <w:t xml:space="preserve"> </w:t>
      </w:r>
      <w:r>
        <w:rPr>
          <w:rFonts w:hint="eastAsia"/>
          <w:lang w:val="en-US" w:eastAsia="zh-CN"/>
        </w:rPr>
        <w:t>单周期MIPS CPU总体结构图</w:t>
      </w:r>
    </w:p>
    <w:p w14:paraId="7C369C3E">
      <w:pPr>
        <w:pStyle w:val="5"/>
        <w:spacing w:before="229" w:beforeLines="0" w:after="229" w:afterLines="0"/>
        <w:rPr>
          <w:bCs w:val="0"/>
        </w:rPr>
      </w:pPr>
      <w:r>
        <w:rPr>
          <w:rFonts w:hint="eastAsia"/>
          <w:bCs w:val="0"/>
          <w:lang w:val="en-US" w:eastAsia="zh-CN"/>
        </w:rPr>
        <w:t>从单周期到多周期</w:t>
      </w:r>
    </w:p>
    <w:p w14:paraId="060EC9FB">
      <w:pPr>
        <w:pStyle w:val="4"/>
        <w:rPr>
          <w:rFonts w:hint="eastAsia"/>
          <w:lang w:val="en-US" w:eastAsia="zh-CN"/>
        </w:rPr>
      </w:pPr>
      <w:r>
        <w:rPr>
          <w:rFonts w:hint="eastAsia"/>
        </w:rPr>
        <w:t>多周期</w:t>
      </w:r>
      <w:r>
        <w:t>CPU</w:t>
      </w:r>
      <w:r>
        <w:rPr>
          <w:rFonts w:hint="eastAsia"/>
        </w:rPr>
        <w:t>控制下</w:t>
      </w:r>
      <w:r>
        <w:t>，不同指令对应不同的时钟周期数，不能</w:t>
      </w:r>
      <w:r>
        <w:rPr>
          <w:rFonts w:hint="eastAsia"/>
        </w:rPr>
        <w:t>像</w:t>
      </w:r>
      <w:r>
        <w:t>单周期</w:t>
      </w:r>
      <w:r>
        <w:rPr>
          <w:rFonts w:hint="eastAsia"/>
        </w:rPr>
        <w:t>控制器</w:t>
      </w:r>
      <w:r>
        <w:t>一次性给出</w:t>
      </w:r>
      <w:r>
        <w:rPr>
          <w:rFonts w:hint="eastAsia"/>
        </w:rPr>
        <w:t>一条</w:t>
      </w:r>
      <w:r>
        <w:t>指令对应的</w:t>
      </w:r>
      <w:r>
        <w:rPr>
          <w:rFonts w:hint="eastAsia"/>
        </w:rPr>
        <w:t>所有</w:t>
      </w:r>
      <w:r>
        <w:t>控制信号，而</w:t>
      </w:r>
      <w:r>
        <w:rPr>
          <w:rFonts w:hint="eastAsia"/>
        </w:rPr>
        <w:t>每一条</w:t>
      </w:r>
      <w:r>
        <w:t>指令可拆解</w:t>
      </w:r>
      <w:r>
        <w:rPr>
          <w:rFonts w:hint="eastAsia"/>
        </w:rPr>
        <w:t>为</w:t>
      </w:r>
      <w:r>
        <w:t>三部分“</w:t>
      </w:r>
      <w:r>
        <w:rPr>
          <w:rFonts w:hint="eastAsia"/>
        </w:rPr>
        <w:t>取指</w:t>
      </w:r>
      <w:r>
        <w:rPr>
          <w:rFonts w:hint="eastAsia"/>
          <w:lang w:eastAsia="zh-CN"/>
        </w:rPr>
        <w:t>、</w:t>
      </w:r>
      <w:r>
        <w:rPr>
          <w:rFonts w:hint="eastAsia"/>
        </w:rPr>
        <w:t>译码</w:t>
      </w:r>
      <w:r>
        <w:rPr>
          <w:rFonts w:hint="eastAsia"/>
          <w:lang w:eastAsia="zh-CN"/>
        </w:rPr>
        <w:t>、</w:t>
      </w:r>
      <w:r>
        <w:rPr>
          <w:rFonts w:hint="eastAsia"/>
        </w:rPr>
        <w:t>执行</w:t>
      </w:r>
      <w:r>
        <w:t>”，其中取指和译码两个阶段对应的数据通路相同，</w:t>
      </w:r>
      <w:r>
        <w:rPr>
          <w:rFonts w:hint="eastAsia"/>
        </w:rPr>
        <w:t>分析</w:t>
      </w:r>
      <w:r>
        <w:t>每条指令执行阶段需要的时钟周期</w:t>
      </w:r>
      <w:r>
        <w:rPr>
          <w:rFonts w:hint="eastAsia"/>
          <w:lang w:val="en-US" w:eastAsia="zh-CN"/>
        </w:rPr>
        <w:t>及</w:t>
      </w:r>
      <w:r>
        <w:t>控制信号</w:t>
      </w:r>
      <w:r>
        <w:rPr>
          <w:rFonts w:hint="eastAsia"/>
          <w:lang w:val="en-US" w:eastAsia="zh-CN"/>
        </w:rPr>
        <w:t>如下各表所示（</w:t>
      </w:r>
      <w:r>
        <w:rPr>
          <w:rFonts w:hint="eastAsia"/>
        </w:rPr>
        <w:t>A、B、C</w:t>
      </w:r>
      <w:r>
        <w:rPr>
          <w:rFonts w:hint="eastAsia"/>
          <w:lang w:val="en-US" w:eastAsia="zh-CN"/>
        </w:rPr>
        <w:t>为寄存器，</w:t>
      </w:r>
      <w:r>
        <w:rPr>
          <w:rFonts w:hint="eastAsia"/>
        </w:rPr>
        <w:t>保存RegiFile和ALU的输出</w:t>
      </w:r>
      <w:r>
        <w:rPr>
          <w:rFonts w:hint="eastAsia"/>
          <w:lang w:eastAsia="zh-CN"/>
        </w:rPr>
        <w:t>）</w:t>
      </w:r>
      <w:r>
        <w:rPr>
          <w:rFonts w:hint="eastAsia"/>
          <w:lang w:val="en-US" w:eastAsia="zh-CN"/>
        </w:rPr>
        <w:t>。</w:t>
      </w:r>
    </w:p>
    <w:p w14:paraId="24781204">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3</w:t>
      </w:r>
      <w:r>
        <w:t xml:space="preserve"> </w:t>
      </w:r>
      <w:r>
        <w:rPr>
          <w:rFonts w:hint="eastAsia"/>
          <w:lang w:val="en-US" w:eastAsia="zh-CN"/>
        </w:rPr>
        <w:t>取指阶段操作流程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7D43E8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2499EA7C">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415A3F14">
            <w:pPr>
              <w:pStyle w:val="81"/>
              <w:ind w:firstLine="0" w:firstLineChars="0"/>
              <w:jc w:val="center"/>
              <w:rPr>
                <w:rFonts w:hint="eastAsia" w:eastAsia="宋体"/>
                <w:lang w:val="en-US" w:eastAsia="zh-CN"/>
              </w:rPr>
            </w:pPr>
            <w:r>
              <w:rPr>
                <w:rFonts w:hint="eastAsia"/>
                <w:lang w:val="en-US" w:eastAsia="zh-CN"/>
              </w:rPr>
              <w:t>操作流程</w:t>
            </w:r>
          </w:p>
        </w:tc>
      </w:tr>
      <w:tr w14:paraId="2D4F9FE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6B617E1E">
            <w:pPr>
              <w:pStyle w:val="81"/>
              <w:ind w:firstLine="0" w:firstLineChars="0"/>
              <w:jc w:val="center"/>
              <w:rPr>
                <w:rFonts w:hint="default" w:eastAsia="宋体"/>
                <w:lang w:val="en-US" w:eastAsia="zh-CN"/>
              </w:rPr>
            </w:pPr>
            <w:r>
              <w:rPr>
                <w:rFonts w:hint="eastAsia"/>
              </w:rPr>
              <w:t>取指令</w:t>
            </w:r>
          </w:p>
        </w:tc>
        <w:tc>
          <w:tcPr>
            <w:tcW w:w="4059" w:type="dxa"/>
            <w:tcBorders>
              <w:top w:val="single" w:color="008000" w:sz="8" w:space="0"/>
              <w:bottom w:val="single" w:color="008000" w:sz="8" w:space="0"/>
            </w:tcBorders>
            <w:vAlign w:val="center"/>
          </w:tcPr>
          <w:p w14:paraId="48A9FD5E">
            <w:pPr>
              <w:pStyle w:val="81"/>
              <w:ind w:firstLine="0" w:firstLineChars="0"/>
              <w:jc w:val="center"/>
              <w:rPr>
                <w:rFonts w:hint="default" w:eastAsia="宋体"/>
                <w:lang w:val="en-US" w:eastAsia="zh-CN"/>
              </w:rPr>
            </w:pPr>
            <w:r>
              <w:rPr>
                <w:rFonts w:hint="default" w:eastAsia="宋体"/>
                <w:lang w:val="en-US" w:eastAsia="zh-CN"/>
              </w:rPr>
              <w:t>IR</w:t>
            </w:r>
            <w:r>
              <w:rPr>
                <w:rFonts w:hint="eastAsia"/>
                <w:lang w:val="en-US" w:eastAsia="zh-CN"/>
              </w:rPr>
              <w:t>←</w:t>
            </w:r>
            <w:r>
              <w:rPr>
                <w:rFonts w:hint="default" w:eastAsia="宋体"/>
                <w:lang w:val="en-US" w:eastAsia="zh-CN"/>
              </w:rPr>
              <w:t>(MEM[PC])</w:t>
            </w:r>
          </w:p>
          <w:p w14:paraId="20D56CC1">
            <w:pPr>
              <w:pStyle w:val="81"/>
              <w:ind w:firstLine="0" w:firstLineChars="0"/>
              <w:jc w:val="center"/>
              <w:rPr>
                <w:rFonts w:hint="default" w:eastAsia="宋体"/>
                <w:lang w:val="en-US" w:eastAsia="zh-CN"/>
              </w:rPr>
            </w:pPr>
            <w:r>
              <w:rPr>
                <w:rFonts w:hint="default" w:eastAsia="宋体"/>
                <w:lang w:val="en-US" w:eastAsia="zh-CN"/>
              </w:rPr>
              <w:t>PC</w:t>
            </w:r>
            <w:r>
              <w:rPr>
                <w:rFonts w:hint="eastAsia"/>
                <w:lang w:val="en-US" w:eastAsia="zh-CN"/>
              </w:rPr>
              <w:t>←</w:t>
            </w:r>
            <w:r>
              <w:rPr>
                <w:rFonts w:hint="default" w:eastAsia="宋体"/>
                <w:lang w:val="en-US" w:eastAsia="zh-CN"/>
              </w:rPr>
              <w:t>(PC)+4</w:t>
            </w:r>
          </w:p>
        </w:tc>
      </w:tr>
      <w:tr w14:paraId="047B0AB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316AD147">
            <w:pPr>
              <w:pStyle w:val="81"/>
              <w:ind w:firstLine="0" w:firstLineChars="0"/>
              <w:jc w:val="center"/>
              <w:rPr>
                <w:rFonts w:hint="default" w:eastAsia="宋体"/>
                <w:lang w:val="en-US" w:eastAsia="zh-CN"/>
              </w:rPr>
            </w:pPr>
            <w:r>
              <w:rPr>
                <w:rFonts w:hint="eastAsia"/>
              </w:rPr>
              <w:t>译码及取操作数</w:t>
            </w:r>
          </w:p>
        </w:tc>
        <w:tc>
          <w:tcPr>
            <w:tcW w:w="4059" w:type="dxa"/>
            <w:tcBorders>
              <w:top w:val="single" w:color="008000" w:sz="8" w:space="0"/>
              <w:bottom w:val="single" w:color="008000" w:sz="8" w:space="0"/>
            </w:tcBorders>
            <w:vAlign w:val="center"/>
          </w:tcPr>
          <w:p w14:paraId="29D93090">
            <w:pPr>
              <w:pStyle w:val="81"/>
              <w:ind w:firstLine="0" w:firstLineChars="0"/>
              <w:jc w:val="center"/>
              <w:rPr>
                <w:rFonts w:hint="default" w:eastAsia="宋体"/>
                <w:lang w:val="en-US" w:eastAsia="zh-CN"/>
              </w:rPr>
            </w:pPr>
            <w:r>
              <w:rPr>
                <w:rFonts w:hint="default" w:eastAsia="宋体"/>
                <w:lang w:val="en-US" w:eastAsia="zh-CN"/>
              </w:rPr>
              <w:t>A</w:t>
            </w:r>
            <w:r>
              <w:rPr>
                <w:rFonts w:hint="eastAsia"/>
                <w:lang w:val="en-US" w:eastAsia="zh-CN"/>
              </w:rPr>
              <w:t>←</w:t>
            </w:r>
            <w:r>
              <w:rPr>
                <w:rFonts w:hint="default" w:eastAsia="宋体"/>
                <w:lang w:val="en-US" w:eastAsia="zh-CN"/>
              </w:rPr>
              <w:t>(R[IR[25:21]])</w:t>
            </w:r>
          </w:p>
          <w:p w14:paraId="626C4B4D">
            <w:pPr>
              <w:pStyle w:val="81"/>
              <w:ind w:firstLine="0" w:firstLineChars="0"/>
              <w:jc w:val="center"/>
              <w:rPr>
                <w:rFonts w:hint="default" w:eastAsia="宋体"/>
                <w:lang w:val="en-US" w:eastAsia="zh-CN"/>
              </w:rPr>
            </w:pPr>
            <w:r>
              <w:rPr>
                <w:rFonts w:hint="default" w:eastAsia="宋体"/>
                <w:lang w:val="en-US" w:eastAsia="zh-CN"/>
              </w:rPr>
              <w:t>B</w:t>
            </w:r>
            <w:r>
              <w:rPr>
                <w:rFonts w:hint="eastAsia"/>
                <w:lang w:val="en-US" w:eastAsia="zh-CN"/>
              </w:rPr>
              <w:t>←</w:t>
            </w:r>
            <w:r>
              <w:rPr>
                <w:rFonts w:hint="default" w:eastAsia="宋体"/>
                <w:lang w:val="en-US" w:eastAsia="zh-CN"/>
              </w:rPr>
              <w:t>(R[IR[20:16]])</w:t>
            </w:r>
          </w:p>
          <w:p w14:paraId="142E0631">
            <w:pPr>
              <w:pStyle w:val="81"/>
              <w:ind w:firstLine="0" w:firstLineChars="0"/>
              <w:jc w:val="center"/>
              <w:rPr>
                <w:rFonts w:hint="default" w:eastAsia="宋体"/>
                <w:lang w:val="en-US" w:eastAsia="zh-CN"/>
              </w:rPr>
            </w:pPr>
            <w:r>
              <w:rPr>
                <w:rFonts w:hint="default" w:eastAsia="宋体"/>
                <w:lang w:val="en-US" w:eastAsia="zh-CN"/>
              </w:rPr>
              <w:t>C</w:t>
            </w:r>
            <w:r>
              <w:rPr>
                <w:rFonts w:hint="eastAsia"/>
                <w:lang w:val="en-US" w:eastAsia="zh-CN"/>
              </w:rPr>
              <w:t>←</w:t>
            </w:r>
            <w:r>
              <w:rPr>
                <w:rFonts w:hint="default" w:eastAsia="宋体"/>
                <w:lang w:val="en-US" w:eastAsia="zh-CN"/>
              </w:rPr>
              <w:t>(PC)+(S-EXT(IR[15:0])&lt;&lt;2)</w:t>
            </w:r>
          </w:p>
        </w:tc>
      </w:tr>
    </w:tbl>
    <w:p w14:paraId="26B5F21C">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4</w:t>
      </w:r>
      <w:r>
        <w:t xml:space="preserve"> </w:t>
      </w:r>
      <w:r>
        <w:rPr>
          <w:rFonts w:hint="eastAsia"/>
        </w:rPr>
        <w:t>a</w:t>
      </w:r>
      <w:r>
        <w:t>dd指令执行操作流程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178890E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2D169A75">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1AC31A89">
            <w:pPr>
              <w:pStyle w:val="81"/>
              <w:ind w:firstLine="0" w:firstLineChars="0"/>
              <w:jc w:val="center"/>
              <w:rPr>
                <w:rFonts w:hint="eastAsia" w:eastAsia="宋体"/>
                <w:lang w:val="en-US" w:eastAsia="zh-CN"/>
              </w:rPr>
            </w:pPr>
            <w:r>
              <w:rPr>
                <w:rFonts w:hint="eastAsia"/>
                <w:lang w:val="en-US" w:eastAsia="zh-CN"/>
              </w:rPr>
              <w:t>操作流程</w:t>
            </w:r>
          </w:p>
        </w:tc>
      </w:tr>
      <w:tr w14:paraId="730D745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407560EF">
            <w:pPr>
              <w:pStyle w:val="81"/>
              <w:ind w:firstLine="0" w:firstLineChars="0"/>
              <w:jc w:val="center"/>
              <w:rPr>
                <w:rFonts w:hint="default" w:eastAsia="宋体"/>
                <w:lang w:val="en-US" w:eastAsia="zh-CN"/>
              </w:rPr>
            </w:pPr>
            <w:r>
              <w:rPr>
                <w:rFonts w:hint="eastAsia"/>
              </w:rPr>
              <w:t>加运算</w:t>
            </w:r>
          </w:p>
        </w:tc>
        <w:tc>
          <w:tcPr>
            <w:tcW w:w="4059" w:type="dxa"/>
            <w:tcBorders>
              <w:top w:val="single" w:color="008000" w:sz="8" w:space="0"/>
              <w:bottom w:val="single" w:color="008000" w:sz="8" w:space="0"/>
            </w:tcBorders>
            <w:vAlign w:val="center"/>
          </w:tcPr>
          <w:p w14:paraId="28592F93">
            <w:pPr>
              <w:pStyle w:val="81"/>
              <w:ind w:firstLine="0" w:firstLineChars="0"/>
              <w:jc w:val="center"/>
              <w:rPr>
                <w:rFonts w:hint="eastAsia" w:eastAsia="宋体"/>
                <w:lang w:val="en-US" w:eastAsia="zh-CN"/>
              </w:rPr>
            </w:pPr>
            <w:r>
              <w:rPr>
                <w:rFonts w:hint="eastAsia"/>
              </w:rPr>
              <w:t>C</w:t>
            </w:r>
            <w:r>
              <w:rPr>
                <w:rFonts w:hint="eastAsia"/>
                <w:lang w:val="en-US" w:eastAsia="zh-CN"/>
              </w:rPr>
              <w:t>←</w:t>
            </w:r>
            <w:r>
              <w:rPr>
                <w:rFonts w:hint="eastAsia"/>
              </w:rPr>
              <w:t>(A)+(B)</w:t>
            </w:r>
          </w:p>
        </w:tc>
      </w:tr>
      <w:tr w14:paraId="2E467B1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07CC3C9F">
            <w:pPr>
              <w:pStyle w:val="81"/>
              <w:ind w:firstLine="0" w:firstLineChars="0"/>
              <w:jc w:val="center"/>
              <w:rPr>
                <w:rFonts w:hint="default" w:eastAsia="宋体"/>
                <w:lang w:val="en-US" w:eastAsia="zh-CN"/>
              </w:rPr>
            </w:pPr>
            <w:r>
              <w:rPr>
                <w:rFonts w:hint="eastAsia"/>
              </w:rPr>
              <w:t>写回</w:t>
            </w:r>
          </w:p>
        </w:tc>
        <w:tc>
          <w:tcPr>
            <w:tcW w:w="4059" w:type="dxa"/>
            <w:tcBorders>
              <w:top w:val="single" w:color="008000" w:sz="8" w:space="0"/>
              <w:bottom w:val="single" w:color="008000" w:sz="8" w:space="0"/>
            </w:tcBorders>
            <w:vAlign w:val="center"/>
          </w:tcPr>
          <w:p w14:paraId="64FC6E4C">
            <w:pPr>
              <w:pStyle w:val="81"/>
              <w:ind w:firstLine="0" w:firstLineChars="0"/>
              <w:jc w:val="center"/>
              <w:rPr>
                <w:rFonts w:hint="default" w:eastAsia="宋体"/>
                <w:lang w:val="en-US" w:eastAsia="zh-CN"/>
              </w:rPr>
            </w:pPr>
            <w:r>
              <w:t>R[IR[15:11]]</w:t>
            </w:r>
            <w:r>
              <w:rPr>
                <w:rFonts w:hint="eastAsia"/>
                <w:lang w:val="en-US" w:eastAsia="zh-CN"/>
              </w:rPr>
              <w:t>←</w:t>
            </w:r>
            <w:r>
              <w:t>(C)</w:t>
            </w:r>
          </w:p>
        </w:tc>
      </w:tr>
    </w:tbl>
    <w:p w14:paraId="1A07D0DF">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5</w:t>
      </w:r>
      <w:r>
        <w:t xml:space="preserve"> </w:t>
      </w:r>
      <w:r>
        <w:rPr>
          <w:rFonts w:hint="eastAsia"/>
          <w:lang w:val="en-US" w:eastAsia="zh-CN"/>
        </w:rPr>
        <w:t>slt</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7A6C870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6D7AF84F">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22E796A2">
            <w:pPr>
              <w:pStyle w:val="81"/>
              <w:ind w:firstLine="0" w:firstLineChars="0"/>
              <w:jc w:val="center"/>
              <w:rPr>
                <w:rFonts w:hint="eastAsia" w:eastAsia="宋体"/>
                <w:lang w:val="en-US" w:eastAsia="zh-CN"/>
              </w:rPr>
            </w:pPr>
            <w:r>
              <w:rPr>
                <w:rFonts w:hint="eastAsia"/>
                <w:lang w:val="en-US" w:eastAsia="zh-CN"/>
              </w:rPr>
              <w:t>操作流程</w:t>
            </w:r>
          </w:p>
        </w:tc>
      </w:tr>
      <w:tr w14:paraId="1251364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1605E78E">
            <w:pPr>
              <w:pStyle w:val="81"/>
              <w:ind w:firstLine="0" w:firstLineChars="0"/>
              <w:jc w:val="center"/>
              <w:rPr>
                <w:rFonts w:hint="default" w:eastAsia="宋体"/>
                <w:lang w:val="en-US" w:eastAsia="zh-CN"/>
              </w:rPr>
            </w:pPr>
            <w:r>
              <w:rPr>
                <w:rFonts w:hint="eastAsia"/>
                <w:lang w:val="en-US" w:eastAsia="zh-CN"/>
              </w:rPr>
              <w:t>比较</w:t>
            </w:r>
            <w:r>
              <w:rPr>
                <w:rFonts w:hint="eastAsia"/>
              </w:rPr>
              <w:t>运算</w:t>
            </w:r>
          </w:p>
        </w:tc>
        <w:tc>
          <w:tcPr>
            <w:tcW w:w="4059" w:type="dxa"/>
            <w:tcBorders>
              <w:top w:val="single" w:color="008000" w:sz="8" w:space="0"/>
              <w:bottom w:val="single" w:color="008000" w:sz="8" w:space="0"/>
            </w:tcBorders>
            <w:vAlign w:val="center"/>
          </w:tcPr>
          <w:p w14:paraId="433ED25E">
            <w:pPr>
              <w:pStyle w:val="81"/>
              <w:ind w:firstLine="0" w:firstLineChars="0"/>
              <w:jc w:val="center"/>
              <w:rPr>
                <w:rFonts w:hint="default" w:eastAsia="宋体"/>
                <w:lang w:val="en-US" w:eastAsia="zh-CN"/>
              </w:rPr>
            </w:pPr>
            <w:r>
              <w:rPr>
                <w:rFonts w:hint="default" w:eastAsia="宋体"/>
                <w:lang w:val="en-US" w:eastAsia="zh-CN"/>
              </w:rPr>
              <w:t>C</w:t>
            </w:r>
            <w:r>
              <w:rPr>
                <w:rFonts w:hint="eastAsia"/>
                <w:lang w:val="en-US" w:eastAsia="zh-CN"/>
              </w:rPr>
              <w:t>←(</w:t>
            </w:r>
            <w:r>
              <w:rPr>
                <w:rFonts w:hint="default" w:eastAsia="宋体"/>
                <w:lang w:val="en-US" w:eastAsia="zh-CN"/>
              </w:rPr>
              <w:t>(A)&lt;(B)</w:t>
            </w:r>
            <w:r>
              <w:rPr>
                <w:rFonts w:hint="eastAsia"/>
                <w:lang w:val="en-US" w:eastAsia="zh-CN"/>
              </w:rPr>
              <w:t>)</w:t>
            </w:r>
          </w:p>
        </w:tc>
      </w:tr>
      <w:tr w14:paraId="51F9149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1727E486">
            <w:pPr>
              <w:pStyle w:val="81"/>
              <w:ind w:firstLine="0" w:firstLineChars="0"/>
              <w:jc w:val="center"/>
              <w:rPr>
                <w:rFonts w:hint="default" w:eastAsia="宋体"/>
                <w:lang w:val="en-US" w:eastAsia="zh-CN"/>
              </w:rPr>
            </w:pPr>
            <w:r>
              <w:rPr>
                <w:rFonts w:hint="eastAsia"/>
              </w:rPr>
              <w:t>写回</w:t>
            </w:r>
          </w:p>
        </w:tc>
        <w:tc>
          <w:tcPr>
            <w:tcW w:w="4059" w:type="dxa"/>
            <w:tcBorders>
              <w:top w:val="single" w:color="008000" w:sz="8" w:space="0"/>
              <w:bottom w:val="single" w:color="008000" w:sz="8" w:space="0"/>
            </w:tcBorders>
            <w:vAlign w:val="center"/>
          </w:tcPr>
          <w:p w14:paraId="6F2350C1">
            <w:pPr>
              <w:pStyle w:val="81"/>
              <w:ind w:firstLine="0" w:firstLineChars="0"/>
              <w:jc w:val="center"/>
              <w:rPr>
                <w:rFonts w:hint="default" w:eastAsia="宋体"/>
                <w:lang w:val="en-US" w:eastAsia="zh-CN"/>
              </w:rPr>
            </w:pPr>
            <w:r>
              <w:t>R[IR[15:11]]</w:t>
            </w:r>
            <w:r>
              <w:rPr>
                <w:rFonts w:hint="eastAsia"/>
                <w:lang w:val="en-US" w:eastAsia="zh-CN"/>
              </w:rPr>
              <w:t>←</w:t>
            </w:r>
            <w:r>
              <w:t>(C)</w:t>
            </w:r>
          </w:p>
        </w:tc>
      </w:tr>
    </w:tbl>
    <w:p w14:paraId="4695ADA6">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6</w:t>
      </w:r>
      <w:r>
        <w:t xml:space="preserve"> </w:t>
      </w:r>
      <w:r>
        <w:rPr>
          <w:rFonts w:hint="eastAsia"/>
          <w:lang w:val="en-US" w:eastAsia="zh-CN"/>
        </w:rPr>
        <w:t>lw</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68D9E62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78A6A2EB">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58CC9E92">
            <w:pPr>
              <w:pStyle w:val="81"/>
              <w:ind w:firstLine="0" w:firstLineChars="0"/>
              <w:jc w:val="center"/>
              <w:rPr>
                <w:rFonts w:hint="eastAsia" w:eastAsia="宋体"/>
                <w:lang w:val="en-US" w:eastAsia="zh-CN"/>
              </w:rPr>
            </w:pPr>
            <w:r>
              <w:rPr>
                <w:rFonts w:hint="eastAsia"/>
                <w:lang w:val="en-US" w:eastAsia="zh-CN"/>
              </w:rPr>
              <w:t>操作流程</w:t>
            </w:r>
          </w:p>
        </w:tc>
      </w:tr>
      <w:tr w14:paraId="16461ED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5BABA557">
            <w:pPr>
              <w:pStyle w:val="81"/>
              <w:ind w:firstLine="0" w:firstLineChars="0"/>
              <w:jc w:val="center"/>
              <w:rPr>
                <w:rFonts w:hint="default" w:eastAsia="宋体"/>
                <w:lang w:val="en-US" w:eastAsia="zh-CN"/>
              </w:rPr>
            </w:pPr>
            <w:r>
              <w:rPr>
                <w:rFonts w:hint="eastAsia"/>
              </w:rPr>
              <w:t>计算地址</w:t>
            </w:r>
          </w:p>
        </w:tc>
        <w:tc>
          <w:tcPr>
            <w:tcW w:w="4059" w:type="dxa"/>
            <w:tcBorders>
              <w:top w:val="single" w:color="008000" w:sz="8" w:space="0"/>
              <w:bottom w:val="single" w:color="008000" w:sz="8" w:space="0"/>
            </w:tcBorders>
            <w:vAlign w:val="center"/>
          </w:tcPr>
          <w:p w14:paraId="635E96B0">
            <w:pPr>
              <w:pStyle w:val="81"/>
              <w:ind w:firstLine="0" w:firstLineChars="0"/>
              <w:jc w:val="center"/>
              <w:rPr>
                <w:rFonts w:hint="default" w:eastAsia="宋体"/>
                <w:lang w:val="en-US" w:eastAsia="zh-CN"/>
              </w:rPr>
            </w:pPr>
            <w:r>
              <w:rPr>
                <w:rFonts w:hint="eastAsia"/>
              </w:rPr>
              <w:t>C</w:t>
            </w:r>
            <w:r>
              <w:rPr>
                <w:rFonts w:hint="eastAsia"/>
                <w:lang w:val="en-US" w:eastAsia="zh-CN"/>
              </w:rPr>
              <w:t>←</w:t>
            </w:r>
            <w:r>
              <w:rPr>
                <w:rFonts w:hint="eastAsia"/>
              </w:rPr>
              <w:t>(A)+</w:t>
            </w:r>
            <w:r>
              <w:t xml:space="preserve"> S-EXT(IR[15:0])</w:t>
            </w:r>
          </w:p>
        </w:tc>
      </w:tr>
      <w:tr w14:paraId="655481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0C1990CC">
            <w:pPr>
              <w:pStyle w:val="81"/>
              <w:ind w:firstLine="0" w:firstLineChars="0"/>
              <w:jc w:val="center"/>
              <w:rPr>
                <w:rFonts w:hint="default" w:eastAsia="宋体"/>
                <w:lang w:val="en-US" w:eastAsia="zh-CN"/>
              </w:rPr>
            </w:pPr>
            <w:r>
              <w:rPr>
                <w:rFonts w:hint="eastAsia"/>
                <w:lang w:val="en-US" w:eastAsia="zh-CN"/>
              </w:rPr>
              <w:t>访存</w:t>
            </w:r>
          </w:p>
        </w:tc>
        <w:tc>
          <w:tcPr>
            <w:tcW w:w="4059" w:type="dxa"/>
            <w:tcBorders>
              <w:top w:val="single" w:color="008000" w:sz="8" w:space="0"/>
              <w:bottom w:val="single" w:color="008000" w:sz="8" w:space="0"/>
            </w:tcBorders>
            <w:vAlign w:val="center"/>
          </w:tcPr>
          <w:p w14:paraId="0975C12D">
            <w:pPr>
              <w:pStyle w:val="81"/>
              <w:ind w:firstLine="0" w:firstLineChars="0"/>
              <w:jc w:val="center"/>
              <w:rPr>
                <w:rFonts w:hint="default" w:eastAsia="宋体"/>
                <w:lang w:val="en-US" w:eastAsia="zh-CN"/>
              </w:rPr>
            </w:pPr>
            <w:r>
              <w:rPr>
                <w:rFonts w:hint="eastAsia"/>
              </w:rPr>
              <w:t>DR</w:t>
            </w:r>
            <w:r>
              <w:rPr>
                <w:rFonts w:hint="eastAsia"/>
                <w:lang w:val="en-US" w:eastAsia="zh-CN"/>
              </w:rPr>
              <w:t>←</w:t>
            </w:r>
            <w:r>
              <w:rPr>
                <w:rFonts w:hint="eastAsia"/>
              </w:rPr>
              <w:t>(MEM[PC])</w:t>
            </w:r>
          </w:p>
        </w:tc>
      </w:tr>
      <w:tr w14:paraId="0D734F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5E287C56">
            <w:pPr>
              <w:pStyle w:val="81"/>
              <w:ind w:firstLine="0" w:firstLineChars="0"/>
              <w:jc w:val="center"/>
              <w:rPr>
                <w:rFonts w:hint="default"/>
                <w:lang w:val="en-US" w:eastAsia="zh-CN"/>
              </w:rPr>
            </w:pPr>
            <w:r>
              <w:rPr>
                <w:rFonts w:hint="eastAsia"/>
                <w:lang w:val="en-US" w:eastAsia="zh-CN"/>
              </w:rPr>
              <w:t>写回</w:t>
            </w:r>
          </w:p>
        </w:tc>
        <w:tc>
          <w:tcPr>
            <w:tcW w:w="4059" w:type="dxa"/>
            <w:tcBorders>
              <w:top w:val="single" w:color="008000" w:sz="8" w:space="0"/>
              <w:bottom w:val="single" w:color="008000" w:sz="8" w:space="0"/>
            </w:tcBorders>
            <w:vAlign w:val="center"/>
          </w:tcPr>
          <w:p w14:paraId="36D85509">
            <w:pPr>
              <w:pStyle w:val="81"/>
              <w:ind w:firstLine="0" w:firstLineChars="0"/>
              <w:jc w:val="center"/>
            </w:pPr>
            <w:r>
              <w:t>R[IR[20:16]]</w:t>
            </w:r>
            <w:r>
              <w:rPr>
                <w:rFonts w:hint="eastAsia"/>
                <w:lang w:val="en-US" w:eastAsia="zh-CN"/>
              </w:rPr>
              <w:t>←</w:t>
            </w:r>
            <w:r>
              <w:t>(DR)</w:t>
            </w:r>
          </w:p>
        </w:tc>
      </w:tr>
    </w:tbl>
    <w:p w14:paraId="16BCCECB">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7</w:t>
      </w:r>
      <w:r>
        <w:t xml:space="preserve"> </w:t>
      </w:r>
      <w:r>
        <w:rPr>
          <w:rFonts w:hint="eastAsia"/>
          <w:lang w:val="en-US" w:eastAsia="zh-CN"/>
        </w:rPr>
        <w:t>sw</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2F76BA0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3A55C530">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724663A2">
            <w:pPr>
              <w:pStyle w:val="81"/>
              <w:ind w:firstLine="0" w:firstLineChars="0"/>
              <w:jc w:val="center"/>
              <w:rPr>
                <w:rFonts w:hint="eastAsia" w:eastAsia="宋体"/>
                <w:lang w:val="en-US" w:eastAsia="zh-CN"/>
              </w:rPr>
            </w:pPr>
            <w:r>
              <w:rPr>
                <w:rFonts w:hint="eastAsia"/>
                <w:lang w:val="en-US" w:eastAsia="zh-CN"/>
              </w:rPr>
              <w:t>操作流程</w:t>
            </w:r>
          </w:p>
        </w:tc>
      </w:tr>
      <w:tr w14:paraId="3AC202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69E65D8B">
            <w:pPr>
              <w:pStyle w:val="81"/>
              <w:ind w:firstLine="0" w:firstLineChars="0"/>
              <w:jc w:val="center"/>
              <w:rPr>
                <w:rFonts w:hint="default" w:eastAsia="宋体"/>
                <w:lang w:val="en-US" w:eastAsia="zh-CN"/>
              </w:rPr>
            </w:pPr>
            <w:r>
              <w:rPr>
                <w:rFonts w:hint="eastAsia"/>
              </w:rPr>
              <w:t>计算地址</w:t>
            </w:r>
          </w:p>
        </w:tc>
        <w:tc>
          <w:tcPr>
            <w:tcW w:w="4059" w:type="dxa"/>
            <w:tcBorders>
              <w:top w:val="single" w:color="008000" w:sz="8" w:space="0"/>
              <w:bottom w:val="single" w:color="008000" w:sz="8" w:space="0"/>
            </w:tcBorders>
            <w:vAlign w:val="center"/>
          </w:tcPr>
          <w:p w14:paraId="3B625D60">
            <w:pPr>
              <w:pStyle w:val="81"/>
              <w:ind w:firstLine="0" w:firstLineChars="0"/>
              <w:jc w:val="center"/>
              <w:rPr>
                <w:rFonts w:hint="default" w:eastAsia="宋体"/>
                <w:lang w:val="en-US" w:eastAsia="zh-CN"/>
              </w:rPr>
            </w:pPr>
            <w:r>
              <w:rPr>
                <w:rFonts w:hint="eastAsia"/>
              </w:rPr>
              <w:t>C</w:t>
            </w:r>
            <w:r>
              <w:rPr>
                <w:rFonts w:hint="eastAsia"/>
                <w:lang w:val="en-US" w:eastAsia="zh-CN"/>
              </w:rPr>
              <w:t>←</w:t>
            </w:r>
            <w:r>
              <w:rPr>
                <w:rFonts w:hint="eastAsia"/>
              </w:rPr>
              <w:t>(A)+</w:t>
            </w:r>
            <w:r>
              <w:t xml:space="preserve"> S-EXT(IR[15:0])</w:t>
            </w:r>
          </w:p>
        </w:tc>
      </w:tr>
      <w:tr w14:paraId="6F09DE3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61D012BE">
            <w:pPr>
              <w:pStyle w:val="81"/>
              <w:ind w:firstLine="0" w:firstLineChars="0"/>
              <w:jc w:val="center"/>
              <w:rPr>
                <w:rFonts w:hint="default" w:eastAsia="宋体"/>
                <w:lang w:val="en-US" w:eastAsia="zh-CN"/>
              </w:rPr>
            </w:pPr>
            <w:r>
              <w:rPr>
                <w:rFonts w:hint="eastAsia"/>
                <w:lang w:val="en-US" w:eastAsia="zh-CN"/>
              </w:rPr>
              <w:t>访存</w:t>
            </w:r>
          </w:p>
        </w:tc>
        <w:tc>
          <w:tcPr>
            <w:tcW w:w="4059" w:type="dxa"/>
            <w:tcBorders>
              <w:top w:val="single" w:color="008000" w:sz="8" w:space="0"/>
              <w:bottom w:val="single" w:color="008000" w:sz="8" w:space="0"/>
            </w:tcBorders>
            <w:vAlign w:val="center"/>
          </w:tcPr>
          <w:p w14:paraId="55BA66E6">
            <w:pPr>
              <w:pStyle w:val="81"/>
              <w:ind w:firstLine="0" w:firstLineChars="0"/>
              <w:jc w:val="center"/>
              <w:rPr>
                <w:rFonts w:hint="default" w:eastAsia="宋体"/>
                <w:lang w:val="en-US" w:eastAsia="zh-CN"/>
              </w:rPr>
            </w:pPr>
            <w:r>
              <w:rPr>
                <w:rFonts w:hint="eastAsia"/>
              </w:rPr>
              <w:t>DR</w:t>
            </w:r>
            <w:r>
              <w:rPr>
                <w:rFonts w:hint="eastAsia"/>
                <w:lang w:val="en-US" w:eastAsia="zh-CN"/>
              </w:rPr>
              <w:t>←</w:t>
            </w:r>
            <w:r>
              <w:rPr>
                <w:rFonts w:hint="eastAsia"/>
              </w:rPr>
              <w:t>(MEM[PC])</w:t>
            </w:r>
          </w:p>
        </w:tc>
      </w:tr>
    </w:tbl>
    <w:p w14:paraId="7BCECBAC">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8</w:t>
      </w:r>
      <w:r>
        <w:t xml:space="preserve"> </w:t>
      </w:r>
      <w:r>
        <w:rPr>
          <w:rFonts w:hint="eastAsia"/>
          <w:lang w:val="en-US" w:eastAsia="zh-CN"/>
        </w:rPr>
        <w:t>beq</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1723A02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62B368B6">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7AD4A97A">
            <w:pPr>
              <w:pStyle w:val="81"/>
              <w:ind w:firstLine="0" w:firstLineChars="0"/>
              <w:jc w:val="center"/>
              <w:rPr>
                <w:rFonts w:hint="eastAsia" w:eastAsia="宋体"/>
                <w:lang w:val="en-US" w:eastAsia="zh-CN"/>
              </w:rPr>
            </w:pPr>
            <w:r>
              <w:rPr>
                <w:rFonts w:hint="eastAsia"/>
                <w:lang w:val="en-US" w:eastAsia="zh-CN"/>
              </w:rPr>
              <w:t>操作流程</w:t>
            </w:r>
          </w:p>
        </w:tc>
      </w:tr>
      <w:tr w14:paraId="4B1A9E4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51AC2340">
            <w:pPr>
              <w:pStyle w:val="81"/>
              <w:ind w:firstLine="0" w:firstLineChars="0"/>
              <w:jc w:val="center"/>
              <w:rPr>
                <w:rFonts w:hint="default" w:eastAsia="宋体"/>
                <w:lang w:val="en-US" w:eastAsia="zh-CN"/>
              </w:rPr>
            </w:pPr>
            <w:r>
              <w:rPr>
                <w:rFonts w:hint="eastAsia"/>
                <w:lang w:val="en-US" w:eastAsia="zh-CN"/>
              </w:rPr>
              <w:t>送目标地址</w:t>
            </w:r>
          </w:p>
        </w:tc>
        <w:tc>
          <w:tcPr>
            <w:tcW w:w="4059" w:type="dxa"/>
            <w:tcBorders>
              <w:top w:val="single" w:color="008000" w:sz="8" w:space="0"/>
              <w:bottom w:val="single" w:color="008000" w:sz="8" w:space="0"/>
            </w:tcBorders>
            <w:vAlign w:val="center"/>
          </w:tcPr>
          <w:p w14:paraId="493AF5F6">
            <w:pPr>
              <w:pStyle w:val="81"/>
              <w:ind w:firstLine="0" w:firstLineChars="0"/>
              <w:jc w:val="center"/>
              <w:rPr>
                <w:rFonts w:hint="default" w:eastAsia="宋体"/>
                <w:lang w:val="en-US" w:eastAsia="zh-CN"/>
              </w:rPr>
            </w:pPr>
            <w:r>
              <w:t>If(A==B)</w:t>
            </w:r>
            <w:r>
              <w:rPr>
                <w:rFonts w:hint="eastAsia"/>
                <w:lang w:val="en-US" w:eastAsia="zh-CN"/>
              </w:rPr>
              <w:t xml:space="preserve"> </w:t>
            </w:r>
            <w:r>
              <w:t>PC</w:t>
            </w:r>
            <w:r>
              <w:rPr>
                <w:rFonts w:hint="eastAsia"/>
                <w:lang w:val="en-US" w:eastAsia="zh-CN"/>
              </w:rPr>
              <w:t>←</w:t>
            </w:r>
            <w:r>
              <w:t>(C)</w:t>
            </w:r>
          </w:p>
        </w:tc>
      </w:tr>
    </w:tbl>
    <w:p w14:paraId="3C84D6D1">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9</w:t>
      </w:r>
      <w:r>
        <w:t xml:space="preserve"> </w:t>
      </w:r>
      <w:r>
        <w:rPr>
          <w:rFonts w:hint="eastAsia"/>
          <w:lang w:val="en-US" w:eastAsia="zh-CN"/>
        </w:rPr>
        <w:t>bne</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4FEE35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341147D4">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0D593178">
            <w:pPr>
              <w:pStyle w:val="81"/>
              <w:ind w:firstLine="0" w:firstLineChars="0"/>
              <w:jc w:val="center"/>
              <w:rPr>
                <w:rFonts w:hint="eastAsia" w:eastAsia="宋体"/>
                <w:lang w:val="en-US" w:eastAsia="zh-CN"/>
              </w:rPr>
            </w:pPr>
            <w:r>
              <w:rPr>
                <w:rFonts w:hint="eastAsia"/>
                <w:lang w:val="en-US" w:eastAsia="zh-CN"/>
              </w:rPr>
              <w:t>操作流程</w:t>
            </w:r>
          </w:p>
        </w:tc>
      </w:tr>
      <w:tr w14:paraId="2C4D216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646D5542">
            <w:pPr>
              <w:pStyle w:val="81"/>
              <w:ind w:firstLine="0" w:firstLineChars="0"/>
              <w:jc w:val="center"/>
              <w:rPr>
                <w:rFonts w:hint="default" w:eastAsia="宋体"/>
                <w:lang w:val="en-US" w:eastAsia="zh-CN"/>
              </w:rPr>
            </w:pPr>
            <w:r>
              <w:rPr>
                <w:rFonts w:hint="eastAsia"/>
                <w:lang w:val="en-US" w:eastAsia="zh-CN"/>
              </w:rPr>
              <w:t>送目标地址</w:t>
            </w:r>
          </w:p>
        </w:tc>
        <w:tc>
          <w:tcPr>
            <w:tcW w:w="4059" w:type="dxa"/>
            <w:tcBorders>
              <w:top w:val="single" w:color="008000" w:sz="8" w:space="0"/>
              <w:bottom w:val="single" w:color="008000" w:sz="8" w:space="0"/>
            </w:tcBorders>
            <w:vAlign w:val="center"/>
          </w:tcPr>
          <w:p w14:paraId="39A04014">
            <w:pPr>
              <w:pStyle w:val="81"/>
              <w:ind w:firstLine="0" w:firstLineChars="0"/>
              <w:jc w:val="center"/>
              <w:rPr>
                <w:rFonts w:hint="default" w:eastAsia="宋体"/>
                <w:lang w:val="en-US" w:eastAsia="zh-CN"/>
              </w:rPr>
            </w:pPr>
            <w:r>
              <w:t>If(A</w:t>
            </w:r>
            <w:r>
              <w:rPr>
                <w:rFonts w:hint="eastAsia"/>
                <w:lang w:val="en-US" w:eastAsia="zh-CN"/>
              </w:rPr>
              <w:t>!</w:t>
            </w:r>
            <w:r>
              <w:t>=B)</w:t>
            </w:r>
            <w:r>
              <w:rPr>
                <w:rFonts w:hint="eastAsia"/>
                <w:lang w:val="en-US" w:eastAsia="zh-CN"/>
              </w:rPr>
              <w:t xml:space="preserve"> </w:t>
            </w:r>
            <w:r>
              <w:t>PC</w:t>
            </w:r>
            <w:r>
              <w:rPr>
                <w:rFonts w:hint="eastAsia"/>
                <w:lang w:val="en-US" w:eastAsia="zh-CN"/>
              </w:rPr>
              <w:t>←</w:t>
            </w:r>
            <w:r>
              <w:t>(C)</w:t>
            </w:r>
          </w:p>
        </w:tc>
      </w:tr>
    </w:tbl>
    <w:p w14:paraId="59D9CD9B">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10</w:t>
      </w:r>
      <w:r>
        <w:t xml:space="preserve"> </w:t>
      </w:r>
      <w:r>
        <w:rPr>
          <w:rFonts w:hint="eastAsia"/>
          <w:lang w:val="en-US" w:eastAsia="zh-CN"/>
        </w:rPr>
        <w:t>addi</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13CCDA9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12" w:space="0"/>
              <w:bottom w:val="single" w:color="008000" w:sz="8" w:space="0"/>
            </w:tcBorders>
            <w:vAlign w:val="center"/>
          </w:tcPr>
          <w:p w14:paraId="2778EB67">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27F025C7">
            <w:pPr>
              <w:pStyle w:val="81"/>
              <w:ind w:firstLine="0" w:firstLineChars="0"/>
              <w:jc w:val="center"/>
              <w:rPr>
                <w:rFonts w:hint="eastAsia" w:eastAsia="宋体"/>
                <w:lang w:val="en-US" w:eastAsia="zh-CN"/>
              </w:rPr>
            </w:pPr>
            <w:r>
              <w:rPr>
                <w:rFonts w:hint="eastAsia"/>
                <w:lang w:val="en-US" w:eastAsia="zh-CN"/>
              </w:rPr>
              <w:t>操作流程</w:t>
            </w:r>
          </w:p>
        </w:tc>
      </w:tr>
      <w:tr w14:paraId="2AECEF3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33AE453C">
            <w:pPr>
              <w:pStyle w:val="81"/>
              <w:ind w:firstLine="0" w:firstLineChars="0"/>
              <w:jc w:val="center"/>
              <w:rPr>
                <w:rFonts w:hint="default" w:eastAsia="宋体"/>
                <w:lang w:val="en-US" w:eastAsia="zh-CN"/>
              </w:rPr>
            </w:pPr>
            <w:r>
              <w:rPr>
                <w:rFonts w:hint="eastAsia"/>
                <w:lang w:val="en-US" w:eastAsia="zh-CN"/>
              </w:rPr>
              <w:t>加运算</w:t>
            </w:r>
          </w:p>
        </w:tc>
        <w:tc>
          <w:tcPr>
            <w:tcW w:w="4059" w:type="dxa"/>
            <w:tcBorders>
              <w:top w:val="single" w:color="008000" w:sz="8" w:space="0"/>
              <w:bottom w:val="single" w:color="008000" w:sz="8" w:space="0"/>
            </w:tcBorders>
            <w:vAlign w:val="center"/>
          </w:tcPr>
          <w:p w14:paraId="045F5834">
            <w:pPr>
              <w:pStyle w:val="81"/>
              <w:ind w:firstLine="0" w:firstLineChars="0"/>
              <w:jc w:val="center"/>
              <w:rPr>
                <w:rFonts w:hint="default" w:eastAsia="宋体"/>
                <w:lang w:val="en-US" w:eastAsia="zh-CN"/>
              </w:rPr>
            </w:pPr>
            <w:r>
              <w:rPr>
                <w:rFonts w:hint="default" w:eastAsia="宋体"/>
                <w:lang w:val="en-US" w:eastAsia="zh-CN"/>
              </w:rPr>
              <w:t>C</w:t>
            </w:r>
            <w:r>
              <w:rPr>
                <w:rFonts w:hint="eastAsia"/>
                <w:lang w:val="en-US" w:eastAsia="zh-CN"/>
              </w:rPr>
              <w:t>←</w:t>
            </w:r>
            <w:r>
              <w:rPr>
                <w:rFonts w:hint="default" w:eastAsia="宋体"/>
                <w:lang w:val="en-US" w:eastAsia="zh-CN"/>
              </w:rPr>
              <w:t>(A)+ S-EXT(IR[15:0])</w:t>
            </w:r>
          </w:p>
        </w:tc>
      </w:tr>
      <w:tr w14:paraId="4319B7B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242DDFE6">
            <w:pPr>
              <w:pStyle w:val="81"/>
              <w:ind w:firstLine="0" w:firstLineChars="0"/>
              <w:jc w:val="center"/>
              <w:rPr>
                <w:rFonts w:hint="default"/>
                <w:lang w:val="en-US" w:eastAsia="zh-CN"/>
              </w:rPr>
            </w:pPr>
            <w:r>
              <w:rPr>
                <w:rFonts w:hint="eastAsia"/>
                <w:lang w:val="en-US" w:eastAsia="zh-CN"/>
              </w:rPr>
              <w:t>写回</w:t>
            </w:r>
          </w:p>
        </w:tc>
        <w:tc>
          <w:tcPr>
            <w:tcW w:w="4059" w:type="dxa"/>
            <w:tcBorders>
              <w:top w:val="single" w:color="008000" w:sz="8" w:space="0"/>
              <w:bottom w:val="single" w:color="008000" w:sz="8" w:space="0"/>
            </w:tcBorders>
            <w:vAlign w:val="center"/>
          </w:tcPr>
          <w:p w14:paraId="64D4D461">
            <w:pPr>
              <w:pStyle w:val="81"/>
              <w:ind w:firstLine="0" w:firstLineChars="0"/>
              <w:jc w:val="center"/>
            </w:pPr>
            <w:r>
              <w:t>R[IR[20:16]]</w:t>
            </w:r>
            <w:r>
              <w:rPr>
                <w:rFonts w:hint="eastAsia"/>
                <w:lang w:val="en-US" w:eastAsia="zh-CN"/>
              </w:rPr>
              <w:t>←</w:t>
            </w:r>
            <w:r>
              <w:t>(C)</w:t>
            </w:r>
          </w:p>
        </w:tc>
      </w:tr>
    </w:tbl>
    <w:p w14:paraId="1FFC8AEA">
      <w:pPr>
        <w:pStyle w:val="12"/>
        <w:keepNext/>
        <w:spacing w:before="91" w:beforeLines="0" w:after="91" w:afterLines="0"/>
        <w:rPr>
          <w:rFonts w:hint="eastAsia" w:eastAsia="黑体"/>
          <w:lang w:val="en-US" w:eastAsia="zh-CN"/>
        </w:rPr>
      </w:pPr>
      <w:r>
        <w:rPr>
          <w:rFonts w:hint="eastAsia"/>
        </w:rPr>
        <w:t>表</w:t>
      </w:r>
      <w:r>
        <w:rPr>
          <w:rFonts w:hint="eastAsia"/>
          <w:lang w:val="en-US" w:eastAsia="zh-CN"/>
        </w:rPr>
        <w:t>2</w:t>
      </w:r>
      <w:r>
        <w:rPr>
          <w:rFonts w:hint="eastAsia"/>
        </w:rPr>
        <w:t>-</w:t>
      </w:r>
      <w:r>
        <w:rPr>
          <w:rFonts w:hint="eastAsia"/>
          <w:lang w:val="en-US" w:eastAsia="zh-CN"/>
        </w:rPr>
        <w:t>11</w:t>
      </w:r>
      <w:r>
        <w:t xml:space="preserve"> </w:t>
      </w:r>
      <w:r>
        <w:rPr>
          <w:rFonts w:hint="eastAsia"/>
          <w:lang w:val="en-US" w:eastAsia="zh-CN"/>
        </w:rPr>
        <w:t>syscall</w:t>
      </w:r>
      <w:r>
        <w:t>指令执行操作流程</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2"/>
        <w:gridCol w:w="4059"/>
      </w:tblGrid>
      <w:tr w14:paraId="178A467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762" w:type="dxa"/>
            <w:tcBorders>
              <w:top w:val="single" w:color="008000" w:sz="12" w:space="0"/>
              <w:bottom w:val="single" w:color="008000" w:sz="8" w:space="0"/>
            </w:tcBorders>
            <w:vAlign w:val="center"/>
          </w:tcPr>
          <w:p w14:paraId="351AD6D2">
            <w:pPr>
              <w:pStyle w:val="81"/>
              <w:ind w:firstLine="0" w:firstLineChars="0"/>
              <w:jc w:val="center"/>
              <w:rPr>
                <w:rFonts w:hint="eastAsia" w:eastAsia="宋体"/>
                <w:lang w:val="en-US" w:eastAsia="zh-CN"/>
              </w:rPr>
            </w:pPr>
            <w:r>
              <w:rPr>
                <w:rFonts w:hint="eastAsia"/>
                <w:lang w:val="en-US" w:eastAsia="zh-CN"/>
              </w:rPr>
              <w:t>指令阶段</w:t>
            </w:r>
          </w:p>
        </w:tc>
        <w:tc>
          <w:tcPr>
            <w:tcW w:w="4059" w:type="dxa"/>
            <w:tcBorders>
              <w:top w:val="single" w:color="008000" w:sz="12" w:space="0"/>
              <w:bottom w:val="single" w:color="008000" w:sz="8" w:space="0"/>
            </w:tcBorders>
            <w:vAlign w:val="center"/>
          </w:tcPr>
          <w:p w14:paraId="250458D1">
            <w:pPr>
              <w:pStyle w:val="81"/>
              <w:ind w:firstLine="0" w:firstLineChars="0"/>
              <w:jc w:val="center"/>
              <w:rPr>
                <w:rFonts w:hint="eastAsia" w:eastAsia="宋体"/>
                <w:lang w:val="en-US" w:eastAsia="zh-CN"/>
              </w:rPr>
            </w:pPr>
            <w:r>
              <w:rPr>
                <w:rFonts w:hint="eastAsia"/>
                <w:lang w:val="en-US" w:eastAsia="zh-CN"/>
              </w:rPr>
              <w:t>操作流程</w:t>
            </w:r>
          </w:p>
        </w:tc>
      </w:tr>
      <w:tr w14:paraId="0953BA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2" w:type="dxa"/>
            <w:tcBorders>
              <w:top w:val="single" w:color="008000" w:sz="8" w:space="0"/>
              <w:bottom w:val="single" w:color="008000" w:sz="8" w:space="0"/>
            </w:tcBorders>
            <w:vAlign w:val="center"/>
          </w:tcPr>
          <w:p w14:paraId="781A3A49">
            <w:pPr>
              <w:pStyle w:val="81"/>
              <w:ind w:firstLine="0" w:firstLineChars="0"/>
              <w:jc w:val="center"/>
              <w:rPr>
                <w:rFonts w:hint="default" w:eastAsia="宋体"/>
                <w:lang w:val="en-US" w:eastAsia="zh-CN"/>
              </w:rPr>
            </w:pPr>
            <w:r>
              <w:rPr>
                <w:rFonts w:hint="eastAsia"/>
              </w:rPr>
              <w:t>空操作，停机</w:t>
            </w:r>
          </w:p>
        </w:tc>
        <w:tc>
          <w:tcPr>
            <w:tcW w:w="4059" w:type="dxa"/>
            <w:tcBorders>
              <w:top w:val="single" w:color="008000" w:sz="8" w:space="0"/>
              <w:bottom w:val="single" w:color="008000" w:sz="8" w:space="0"/>
            </w:tcBorders>
            <w:vAlign w:val="center"/>
          </w:tcPr>
          <w:p w14:paraId="3C44C356">
            <w:pPr>
              <w:pStyle w:val="81"/>
              <w:ind w:firstLine="0" w:firstLineChars="0"/>
              <w:jc w:val="center"/>
              <w:rPr>
                <w:rFonts w:hint="default" w:eastAsia="宋体"/>
                <w:lang w:val="en-US" w:eastAsia="zh-CN"/>
              </w:rPr>
            </w:pPr>
            <w:r>
              <w:rPr>
                <w:rFonts w:hint="eastAsia"/>
                <w:lang w:val="en-US" w:eastAsia="zh-CN"/>
              </w:rPr>
              <w:t>锁住PC</w:t>
            </w:r>
          </w:p>
        </w:tc>
      </w:tr>
    </w:tbl>
    <w:p w14:paraId="58C82CC3">
      <w:pPr>
        <w:pStyle w:val="5"/>
        <w:spacing w:before="229" w:beforeLines="0" w:after="229" w:afterLines="0"/>
        <w:rPr>
          <w:bCs w:val="0"/>
        </w:rPr>
      </w:pPr>
      <w:r>
        <w:rPr>
          <w:rFonts w:hint="eastAsia"/>
          <w:bCs w:val="0"/>
          <w:lang w:val="en-US" w:eastAsia="zh-CN"/>
        </w:rPr>
        <w:t>微程序地址转移逻辑设计</w:t>
      </w:r>
    </w:p>
    <w:p w14:paraId="73C0D114">
      <w:pPr>
        <w:pStyle w:val="4"/>
        <w:rPr>
          <w:rFonts w:hint="eastAsia"/>
          <w:lang w:val="en-US" w:eastAsia="zh-CN"/>
        </w:rPr>
      </w:pPr>
      <w:r>
        <w:rPr>
          <w:rFonts w:hint="eastAsia"/>
          <w:lang w:val="en-US" w:eastAsia="zh-CN"/>
        </w:rPr>
        <w:t>根据每个指令需要的不同周期数以及每个周期的操作，</w:t>
      </w:r>
      <w:r>
        <w:rPr>
          <w:rFonts w:hint="eastAsia"/>
        </w:rPr>
        <w:t>可以给出所有指令不同阶段的控制信号表</w:t>
      </w:r>
      <w:r>
        <w:rPr>
          <w:rFonts w:hint="eastAsia"/>
          <w:lang w:eastAsia="zh-CN"/>
        </w:rPr>
        <w:t>，</w:t>
      </w:r>
      <w:r>
        <w:rPr>
          <w:rFonts w:hint="eastAsia"/>
          <w:lang w:val="en-US" w:eastAsia="zh-CN"/>
        </w:rPr>
        <w:t>如图2-7所示，控制信号说明如下：</w:t>
      </w:r>
    </w:p>
    <w:p w14:paraId="15F9B21D">
      <w:pPr>
        <w:pStyle w:val="4"/>
        <w:numPr>
          <w:ilvl w:val="0"/>
          <w:numId w:val="8"/>
        </w:numPr>
        <w:ind w:firstLineChars="0"/>
      </w:pPr>
      <w:r>
        <w:rPr>
          <w:rFonts w:hint="eastAsia"/>
        </w:rPr>
        <w:t>PCWrite：PC写使能控制，取指令周期，分支指令执行；</w:t>
      </w:r>
    </w:p>
    <w:p w14:paraId="268B1309">
      <w:pPr>
        <w:pStyle w:val="4"/>
        <w:numPr>
          <w:ilvl w:val="0"/>
          <w:numId w:val="8"/>
        </w:numPr>
        <w:ind w:firstLineChars="0"/>
      </w:pPr>
      <w:r>
        <w:rPr>
          <w:rFonts w:hint="eastAsia"/>
        </w:rPr>
        <w:t>IorD：指令还是数据，0表示指令，1表示数据；</w:t>
      </w:r>
    </w:p>
    <w:p w14:paraId="7EFE238B">
      <w:pPr>
        <w:pStyle w:val="4"/>
        <w:numPr>
          <w:ilvl w:val="0"/>
          <w:numId w:val="8"/>
        </w:numPr>
        <w:ind w:firstLineChars="0"/>
      </w:pPr>
      <w:r>
        <w:rPr>
          <w:rFonts w:hint="eastAsia"/>
        </w:rPr>
        <w:t>I</w:t>
      </w:r>
      <w:r>
        <w:t>r</w:t>
      </w:r>
      <w:r>
        <w:rPr>
          <w:rFonts w:hint="eastAsia"/>
        </w:rPr>
        <w:t>write：指令寄存器写使能；</w:t>
      </w:r>
    </w:p>
    <w:p w14:paraId="3BE43F46">
      <w:pPr>
        <w:pStyle w:val="4"/>
        <w:numPr>
          <w:ilvl w:val="0"/>
          <w:numId w:val="8"/>
        </w:numPr>
        <w:ind w:firstLineChars="0"/>
      </w:pPr>
      <w:r>
        <w:rPr>
          <w:rFonts w:hint="eastAsia"/>
        </w:rPr>
        <w:t>MemWrite：写内存控制信号；</w:t>
      </w:r>
    </w:p>
    <w:p w14:paraId="608CACB3">
      <w:pPr>
        <w:pStyle w:val="4"/>
        <w:numPr>
          <w:ilvl w:val="0"/>
          <w:numId w:val="8"/>
        </w:numPr>
        <w:ind w:firstLineChars="0"/>
      </w:pPr>
      <w:r>
        <w:rPr>
          <w:rFonts w:hint="eastAsia"/>
        </w:rPr>
        <w:t>MemRead：读内存控制信号；</w:t>
      </w:r>
    </w:p>
    <w:p w14:paraId="17556353">
      <w:pPr>
        <w:pStyle w:val="4"/>
        <w:numPr>
          <w:ilvl w:val="0"/>
          <w:numId w:val="8"/>
        </w:numPr>
        <w:ind w:firstLineChars="0"/>
      </w:pPr>
      <w:r>
        <w:rPr>
          <w:rFonts w:hint="eastAsia"/>
        </w:rPr>
        <w:t>Beq：beq指令译码信号；</w:t>
      </w:r>
    </w:p>
    <w:p w14:paraId="406FE2BA">
      <w:pPr>
        <w:pStyle w:val="4"/>
        <w:numPr>
          <w:ilvl w:val="0"/>
          <w:numId w:val="8"/>
        </w:numPr>
        <w:ind w:firstLineChars="0"/>
      </w:pPr>
      <w:r>
        <w:t>B</w:t>
      </w:r>
      <w:r>
        <w:rPr>
          <w:rFonts w:hint="eastAsia"/>
        </w:rPr>
        <w:t>ne：bne指令译码信号；</w:t>
      </w:r>
    </w:p>
    <w:p w14:paraId="3643F653">
      <w:pPr>
        <w:pStyle w:val="4"/>
        <w:numPr>
          <w:ilvl w:val="0"/>
          <w:numId w:val="8"/>
        </w:numPr>
        <w:ind w:firstLineChars="0"/>
      </w:pPr>
      <w:r>
        <w:t>P</w:t>
      </w:r>
      <w:r>
        <w:rPr>
          <w:rFonts w:hint="eastAsia"/>
        </w:rPr>
        <w:t>cSrc：PC输入源，0表示顺序寻址，1表示跳跃寻址；</w:t>
      </w:r>
    </w:p>
    <w:p w14:paraId="7307A8FA">
      <w:pPr>
        <w:pStyle w:val="4"/>
        <w:numPr>
          <w:ilvl w:val="0"/>
          <w:numId w:val="8"/>
        </w:numPr>
        <w:ind w:firstLineChars="0"/>
      </w:pPr>
      <w:r>
        <w:rPr>
          <w:rFonts w:hint="eastAsia"/>
        </w:rPr>
        <w:t>AluControl：ALU控制信号，即加法或比较运算；</w:t>
      </w:r>
    </w:p>
    <w:p w14:paraId="74CBA0D0">
      <w:pPr>
        <w:pStyle w:val="4"/>
        <w:numPr>
          <w:ilvl w:val="0"/>
          <w:numId w:val="8"/>
        </w:numPr>
        <w:ind w:firstLineChars="0"/>
      </w:pPr>
      <w:r>
        <w:rPr>
          <w:rFonts w:hint="eastAsia"/>
        </w:rPr>
        <w:t>AluSrcA：ALU第一输入选择，PC还是寄存器输出；</w:t>
      </w:r>
    </w:p>
    <w:p w14:paraId="0BCFD7CB">
      <w:pPr>
        <w:pStyle w:val="4"/>
        <w:numPr>
          <w:ilvl w:val="0"/>
          <w:numId w:val="8"/>
        </w:numPr>
        <w:ind w:firstLineChars="0"/>
      </w:pPr>
      <w:r>
        <w:rPr>
          <w:rFonts w:hint="eastAsia"/>
        </w:rPr>
        <w:t>AluSrcB：ALU第二输入选择，R型指令输入为寄存器输出，取指阶段为4，sw、lw、addi指令为立即数，跳转指令bne、beq相应的偏移地址；</w:t>
      </w:r>
    </w:p>
    <w:p w14:paraId="14BCC04A">
      <w:pPr>
        <w:pStyle w:val="4"/>
        <w:numPr>
          <w:ilvl w:val="0"/>
          <w:numId w:val="8"/>
        </w:numPr>
        <w:ind w:firstLineChars="0"/>
      </w:pPr>
      <w:r>
        <w:rPr>
          <w:rFonts w:hint="eastAsia"/>
        </w:rPr>
        <w:t>RegWrite：寄存器RegiFile写使能；</w:t>
      </w:r>
    </w:p>
    <w:p w14:paraId="49D5C1FE">
      <w:pPr>
        <w:pStyle w:val="4"/>
        <w:numPr>
          <w:ilvl w:val="0"/>
          <w:numId w:val="8"/>
        </w:numPr>
        <w:ind w:firstLineChars="0"/>
      </w:pPr>
      <w:r>
        <w:rPr>
          <w:rFonts w:hint="eastAsia"/>
        </w:rPr>
        <w:t>RegDst：RegiFile的第二个寄存器编号由R型指令rd给出；</w:t>
      </w:r>
    </w:p>
    <w:p w14:paraId="23E4010A">
      <w:pPr>
        <w:pStyle w:val="4"/>
        <w:numPr>
          <w:ilvl w:val="0"/>
          <w:numId w:val="8"/>
        </w:numPr>
        <w:ind w:firstLineChars="0"/>
        <w:rPr>
          <w:rFonts w:hint="eastAsia"/>
        </w:rPr>
      </w:pPr>
      <w:r>
        <w:rPr>
          <w:rFonts w:hint="eastAsia"/>
        </w:rPr>
        <w:t>MemToReg：lw指令，写入寄存器的数据来自存储器。</w:t>
      </w:r>
    </w:p>
    <w:p w14:paraId="52779E77">
      <w:pPr>
        <w:pStyle w:val="4"/>
        <w:ind w:left="0" w:leftChars="0" w:firstLine="0" w:firstLineChars="0"/>
        <w:jc w:val="center"/>
        <w:rPr>
          <w:rFonts w:hint="default"/>
          <w:lang w:val="en-US" w:eastAsia="zh-CN"/>
        </w:rPr>
      </w:pPr>
      <w:r>
        <w:drawing>
          <wp:inline distT="0" distB="0" distL="114300" distR="114300">
            <wp:extent cx="5457825" cy="2160270"/>
            <wp:effectExtent l="0" t="0" r="0" b="1905"/>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51"/>
                    <a:stretch>
                      <a:fillRect/>
                    </a:stretch>
                  </pic:blipFill>
                  <pic:spPr>
                    <a:xfrm>
                      <a:off x="0" y="0"/>
                      <a:ext cx="5457825" cy="2160270"/>
                    </a:xfrm>
                    <a:prstGeom prst="rect">
                      <a:avLst/>
                    </a:prstGeom>
                    <a:noFill/>
                    <a:ln>
                      <a:noFill/>
                    </a:ln>
                  </pic:spPr>
                </pic:pic>
              </a:graphicData>
            </a:graphic>
          </wp:inline>
        </w:drawing>
      </w:r>
    </w:p>
    <w:p w14:paraId="7AE339E6">
      <w:pPr>
        <w:pStyle w:val="12"/>
        <w:spacing w:before="91" w:after="91"/>
        <w:jc w:val="center"/>
        <w:rPr>
          <w:rFonts w:hint="default" w:eastAsia="黑体"/>
          <w:lang w:val="en-US" w:eastAsia="zh-CN"/>
        </w:rPr>
      </w:pPr>
      <w:r>
        <w:t>图</w:t>
      </w:r>
      <w:r>
        <w:rPr>
          <w:rFonts w:hint="eastAsia"/>
          <w:lang w:val="en-US" w:eastAsia="zh-CN"/>
        </w:rPr>
        <w:t>2-7</w:t>
      </w:r>
      <w:r>
        <w:rPr>
          <w:rFonts w:hint="eastAsia"/>
        </w:rPr>
        <w:t xml:space="preserve"> </w:t>
      </w:r>
      <w:r>
        <w:rPr>
          <w:rFonts w:hint="eastAsia"/>
          <w:lang w:val="en-US" w:eastAsia="zh-CN"/>
        </w:rPr>
        <w:t>指令控制信号</w:t>
      </w:r>
    </w:p>
    <w:p w14:paraId="01145651">
      <w:pPr>
        <w:pStyle w:val="4"/>
        <w:ind w:left="0" w:leftChars="0" w:firstLine="0" w:firstLineChars="0"/>
      </w:pPr>
    </w:p>
    <w:p w14:paraId="27CC7065">
      <w:pPr>
        <w:rPr>
          <w:rFonts w:hint="eastAsia"/>
          <w:lang w:val="en-US" w:eastAsia="zh-CN"/>
        </w:rPr>
      </w:pPr>
    </w:p>
    <w:p w14:paraId="15BE7837">
      <w:pPr>
        <w:ind w:firstLine="420" w:firstLineChars="0"/>
        <w:rPr>
          <w:rFonts w:hint="eastAsia"/>
          <w:lang w:val="en-US" w:eastAsia="zh-CN"/>
        </w:rPr>
      </w:pPr>
      <w:r>
        <w:rPr>
          <w:rFonts w:hint="eastAsia"/>
        </w:rPr>
        <w:t>微指令地址转移逻辑采用下址字段法，配合判断状态P，</w:t>
      </w:r>
      <w:r>
        <w:rPr>
          <w:rFonts w:hint="eastAsia"/>
          <w:lang w:val="en-US" w:eastAsia="zh-CN"/>
        </w:rPr>
        <w:t>译码</w:t>
      </w:r>
      <w:r>
        <w:rPr>
          <w:rFonts w:hint="eastAsia"/>
        </w:rPr>
        <w:t>阶段P为1，表明控制存储器的地址</w:t>
      </w:r>
      <w:r>
        <w:rPr>
          <w:rFonts w:hint="eastAsia"/>
          <w:lang w:val="en-US" w:eastAsia="zh-CN"/>
        </w:rPr>
        <w:t>为</w:t>
      </w:r>
      <w:r>
        <w:rPr>
          <w:rFonts w:hint="eastAsia"/>
        </w:rPr>
        <w:t>指令的第一个阶段的微程序地址</w:t>
      </w:r>
      <w:r>
        <w:rPr>
          <w:rFonts w:hint="eastAsia"/>
          <w:lang w:eastAsia="zh-CN"/>
        </w:rPr>
        <w:t>；</w:t>
      </w:r>
      <w:r>
        <w:rPr>
          <w:rFonts w:hint="eastAsia"/>
        </w:rPr>
        <w:t>执行阶段P为0，表明下一条微指令地址由下址字段给出，得出</w:t>
      </w:r>
      <w:r>
        <w:rPr>
          <w:rFonts w:hint="eastAsia"/>
          <w:lang w:val="en-US" w:eastAsia="zh-CN"/>
        </w:rPr>
        <w:t>译码</w:t>
      </w:r>
      <w:r>
        <w:rPr>
          <w:rFonts w:hint="eastAsia"/>
        </w:rPr>
        <w:t>阶段指令的</w:t>
      </w:r>
      <w:r>
        <w:rPr>
          <w:rFonts w:hint="eastAsia"/>
          <w:lang w:val="en-US" w:eastAsia="zh-CN"/>
        </w:rPr>
        <w:t>入口</w:t>
      </w:r>
      <w:r>
        <w:rPr>
          <w:rFonts w:hint="eastAsia"/>
        </w:rPr>
        <w:t>地址如</w:t>
      </w:r>
      <w:r>
        <w:rPr>
          <w:rFonts w:hint="eastAsia"/>
          <w:lang w:val="en-US" w:eastAsia="zh-CN"/>
        </w:rPr>
        <w:t>图2-8所示。</w:t>
      </w:r>
    </w:p>
    <w:p w14:paraId="482CE8E4">
      <w:pPr>
        <w:jc w:val="center"/>
      </w:pPr>
      <w:r>
        <w:drawing>
          <wp:inline distT="0" distB="0" distL="114300" distR="114300">
            <wp:extent cx="3561080" cy="1440180"/>
            <wp:effectExtent l="0" t="0" r="1270" b="7620"/>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52"/>
                    <a:stretch>
                      <a:fillRect/>
                    </a:stretch>
                  </pic:blipFill>
                  <pic:spPr>
                    <a:xfrm>
                      <a:off x="0" y="0"/>
                      <a:ext cx="3561080" cy="1440180"/>
                    </a:xfrm>
                    <a:prstGeom prst="rect">
                      <a:avLst/>
                    </a:prstGeom>
                    <a:noFill/>
                    <a:ln>
                      <a:noFill/>
                    </a:ln>
                  </pic:spPr>
                </pic:pic>
              </a:graphicData>
            </a:graphic>
          </wp:inline>
        </w:drawing>
      </w:r>
    </w:p>
    <w:p w14:paraId="2B3ACBA9">
      <w:pPr>
        <w:pStyle w:val="12"/>
        <w:spacing w:before="91" w:after="91"/>
        <w:jc w:val="center"/>
        <w:rPr>
          <w:rFonts w:hint="eastAsia"/>
        </w:rPr>
      </w:pPr>
      <w:r>
        <w:t>图</w:t>
      </w:r>
      <w:r>
        <w:rPr>
          <w:rFonts w:hint="eastAsia"/>
          <w:lang w:val="en-US" w:eastAsia="zh-CN"/>
        </w:rPr>
        <w:t>2-8</w:t>
      </w:r>
      <w:r>
        <w:rPr>
          <w:rFonts w:hint="eastAsia"/>
        </w:rPr>
        <w:t xml:space="preserve"> </w:t>
      </w:r>
      <w:r>
        <w:rPr>
          <w:rFonts w:hint="eastAsia"/>
          <w:lang w:val="en-US" w:eastAsia="zh-CN"/>
        </w:rPr>
        <w:t>微程序入口</w:t>
      </w:r>
      <w:r>
        <w:rPr>
          <w:rFonts w:hint="eastAsia"/>
        </w:rPr>
        <w:t>地址</w:t>
      </w:r>
    </w:p>
    <w:p w14:paraId="012413CD">
      <w:pPr>
        <w:ind w:firstLine="420" w:firstLineChars="0"/>
        <w:rPr>
          <w:rFonts w:hint="eastAsia"/>
          <w:lang w:val="en-US" w:eastAsia="zh-CN"/>
        </w:rPr>
      </w:pPr>
      <w:r>
        <w:rPr>
          <w:rFonts w:hint="eastAsia"/>
          <w:lang w:val="en-US" w:eastAsia="zh-CN"/>
        </w:rPr>
        <w:t>由此得到入口地址逻辑表达式：</w:t>
      </w:r>
    </w:p>
    <w:p w14:paraId="2FE1D8A8">
      <w:pPr>
        <w:ind w:firstLine="420" w:firstLineChars="0"/>
        <w:rPr>
          <w:rFonts w:hint="default"/>
          <w:i/>
          <w:iCs/>
          <w:u w:val="single"/>
          <w:lang w:val="en-US" w:eastAsia="zh-CN"/>
        </w:rPr>
      </w:pPr>
      <w:r>
        <w:rPr>
          <w:rFonts w:hint="default"/>
          <w:i/>
          <w:iCs/>
          <w:u w:val="single"/>
          <w:lang w:val="en-US" w:eastAsia="zh-CN"/>
        </w:rPr>
        <w:t>S3 = ADDI + BEQ + BNE + SYSCALL</w:t>
      </w:r>
    </w:p>
    <w:p w14:paraId="2FE4771E">
      <w:pPr>
        <w:ind w:firstLine="420" w:firstLineChars="0"/>
        <w:rPr>
          <w:rFonts w:hint="default"/>
          <w:i/>
          <w:iCs/>
          <w:u w:val="single"/>
          <w:lang w:val="en-US" w:eastAsia="zh-CN"/>
        </w:rPr>
      </w:pPr>
      <w:r>
        <w:rPr>
          <w:rFonts w:hint="default"/>
          <w:i/>
          <w:iCs/>
          <w:u w:val="single"/>
          <w:lang w:val="en-US" w:eastAsia="zh-CN"/>
        </w:rPr>
        <w:t>S2 = R_Type + SW + SYSCALL</w:t>
      </w:r>
    </w:p>
    <w:p w14:paraId="53C4D0A5">
      <w:pPr>
        <w:ind w:firstLine="420" w:firstLineChars="0"/>
        <w:rPr>
          <w:rFonts w:hint="default"/>
          <w:i/>
          <w:iCs/>
          <w:u w:val="single"/>
          <w:lang w:val="en-US" w:eastAsia="zh-CN"/>
        </w:rPr>
      </w:pPr>
      <w:r>
        <w:rPr>
          <w:rFonts w:hint="default"/>
          <w:i/>
          <w:iCs/>
          <w:u w:val="single"/>
          <w:lang w:val="en-US" w:eastAsia="zh-CN"/>
        </w:rPr>
        <w:t>S1 = R_Type + ADDI + LW + BNE</w:t>
      </w:r>
    </w:p>
    <w:p w14:paraId="503A788D">
      <w:pPr>
        <w:ind w:firstLine="420" w:firstLineChars="0"/>
        <w:rPr>
          <w:rFonts w:hint="default"/>
          <w:i/>
          <w:iCs/>
          <w:u w:val="single"/>
          <w:lang w:val="en-US" w:eastAsia="zh-CN"/>
        </w:rPr>
      </w:pPr>
      <w:r>
        <w:rPr>
          <w:rFonts w:hint="default"/>
          <w:i/>
          <w:iCs/>
          <w:u w:val="single"/>
          <w:lang w:val="en-US" w:eastAsia="zh-CN"/>
        </w:rPr>
        <w:t>S0 = R_Type + ADDI + SW + BEQ + SYSCALL</w:t>
      </w:r>
    </w:p>
    <w:p w14:paraId="75755DB2">
      <w:pPr>
        <w:ind w:firstLine="420" w:firstLineChars="0"/>
        <w:rPr>
          <w:rFonts w:hint="default"/>
          <w:lang w:val="en-US" w:eastAsia="zh-CN"/>
        </w:rPr>
      </w:pPr>
      <w:r>
        <w:rPr>
          <w:rFonts w:hint="eastAsia"/>
          <w:lang w:val="en-US" w:eastAsia="zh-CN"/>
        </w:rPr>
        <w:t>译码阶段微程序入口地址逻辑电路图如图2-9所示。</w:t>
      </w:r>
    </w:p>
    <w:p w14:paraId="7BD7B626">
      <w:pPr>
        <w:jc w:val="center"/>
      </w:pPr>
      <w:r>
        <w:drawing>
          <wp:inline distT="0" distB="0" distL="114300" distR="114300">
            <wp:extent cx="1658620" cy="2160270"/>
            <wp:effectExtent l="0" t="0" r="8255" b="1905"/>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53"/>
                    <a:srcRect b="1705"/>
                    <a:stretch>
                      <a:fillRect/>
                    </a:stretch>
                  </pic:blipFill>
                  <pic:spPr>
                    <a:xfrm>
                      <a:off x="0" y="0"/>
                      <a:ext cx="1658620" cy="2160270"/>
                    </a:xfrm>
                    <a:prstGeom prst="rect">
                      <a:avLst/>
                    </a:prstGeom>
                    <a:noFill/>
                    <a:ln>
                      <a:noFill/>
                    </a:ln>
                  </pic:spPr>
                </pic:pic>
              </a:graphicData>
            </a:graphic>
          </wp:inline>
        </w:drawing>
      </w:r>
    </w:p>
    <w:p w14:paraId="6A85CE4A">
      <w:pPr>
        <w:pStyle w:val="12"/>
        <w:spacing w:before="91" w:after="91"/>
        <w:jc w:val="center"/>
        <w:rPr>
          <w:rFonts w:hint="eastAsia"/>
        </w:rPr>
      </w:pPr>
      <w:r>
        <w:t>图</w:t>
      </w:r>
      <w:r>
        <w:rPr>
          <w:rFonts w:hint="eastAsia"/>
          <w:lang w:val="en-US" w:eastAsia="zh-CN"/>
        </w:rPr>
        <w:t>2-9</w:t>
      </w:r>
      <w:r>
        <w:rPr>
          <w:rFonts w:hint="eastAsia"/>
        </w:rPr>
        <w:t xml:space="preserve"> </w:t>
      </w:r>
      <w:r>
        <w:rPr>
          <w:rFonts w:hint="eastAsia"/>
          <w:lang w:val="en-US" w:eastAsia="zh-CN"/>
        </w:rPr>
        <w:t>微程序入口地址电路图</w:t>
      </w:r>
    </w:p>
    <w:p w14:paraId="02DC184D">
      <w:pPr>
        <w:ind w:firstLine="420" w:firstLineChars="0"/>
        <w:rPr>
          <w:rFonts w:hint="default"/>
          <w:lang w:val="en-US" w:eastAsia="zh-CN"/>
        </w:rPr>
      </w:pPr>
      <w:r>
        <w:rPr>
          <w:rFonts w:hint="eastAsia"/>
          <w:lang w:val="en-US" w:eastAsia="zh-CN"/>
        </w:rPr>
        <w:t>执行</w:t>
      </w:r>
      <w:r>
        <w:rPr>
          <w:rFonts w:hint="eastAsia"/>
        </w:rPr>
        <w:t>8条指令需要的控制信号</w:t>
      </w:r>
      <w:r>
        <w:rPr>
          <w:rFonts w:hint="eastAsia"/>
          <w:lang w:val="en-US" w:eastAsia="zh-CN"/>
        </w:rPr>
        <w:t>为</w:t>
      </w:r>
      <w:r>
        <w:rPr>
          <w:rFonts w:hint="eastAsia"/>
        </w:rPr>
        <w:t>16位编码，</w:t>
      </w:r>
      <w:r>
        <w:rPr>
          <w:rFonts w:hint="eastAsia"/>
          <w:lang w:val="en-US" w:eastAsia="zh-CN"/>
        </w:rPr>
        <w:t>且</w:t>
      </w:r>
      <w:r>
        <w:rPr>
          <w:rFonts w:hint="eastAsia"/>
        </w:rPr>
        <w:t>采用下址字段法，下址所需编码位数和微指令地址位数相同，即4位，一位判断标志位P</w:t>
      </w:r>
      <w:r>
        <w:rPr>
          <w:rFonts w:hint="eastAsia"/>
          <w:lang w:eastAsia="zh-CN"/>
        </w:rPr>
        <w:t>，</w:t>
      </w:r>
      <w:r>
        <w:rPr>
          <w:rFonts w:hint="eastAsia"/>
        </w:rPr>
        <w:t>P为</w:t>
      </w:r>
      <w:r>
        <w:rPr>
          <w:rFonts w:hint="eastAsia"/>
          <w:lang w:val="en-US" w:eastAsia="zh-CN"/>
        </w:rPr>
        <w:t>1</w:t>
      </w:r>
      <w:r>
        <w:rPr>
          <w:rFonts w:hint="eastAsia"/>
        </w:rPr>
        <w:t>表示</w:t>
      </w:r>
      <w:r>
        <w:rPr>
          <w:rFonts w:hint="eastAsia"/>
          <w:lang w:val="en-US" w:eastAsia="zh-CN"/>
        </w:rPr>
        <w:t>译码</w:t>
      </w:r>
      <w:r>
        <w:rPr>
          <w:rFonts w:hint="eastAsia"/>
        </w:rPr>
        <w:t>阶段，控制存储器地址由指令的微指令转移逻辑产生，P为</w:t>
      </w:r>
      <w:r>
        <w:rPr>
          <w:rFonts w:hint="eastAsia"/>
          <w:lang w:val="en-US" w:eastAsia="zh-CN"/>
        </w:rPr>
        <w:t>0</w:t>
      </w:r>
      <w:r>
        <w:rPr>
          <w:rFonts w:hint="eastAsia"/>
        </w:rPr>
        <w:t>表示控制存储器地址由下址字段产生，即表示指令的不同执行阶段（每条指令对应多条微指令），因此微指令编码21位，地址位编码4位，</w:t>
      </w:r>
      <w:r>
        <w:rPr>
          <w:rFonts w:hint="eastAsia"/>
          <w:lang w:val="en-US" w:eastAsia="zh-CN"/>
        </w:rPr>
        <w:t>由此生成的微指令转移逻辑及编码如图2-10所示。</w:t>
      </w:r>
    </w:p>
    <w:p w14:paraId="27631B2A">
      <w:pPr>
        <w:jc w:val="center"/>
      </w:pPr>
      <w:r>
        <w:drawing>
          <wp:inline distT="0" distB="0" distL="114300" distR="114300">
            <wp:extent cx="2879725" cy="2879725"/>
            <wp:effectExtent l="0" t="0" r="6350" b="6350"/>
            <wp:docPr id="64" name="图片 37"/>
            <wp:cNvGraphicFramePr/>
            <a:graphic xmlns:a="http://schemas.openxmlformats.org/drawingml/2006/main">
              <a:graphicData uri="http://schemas.openxmlformats.org/drawingml/2006/picture">
                <pic:pic xmlns:pic="http://schemas.openxmlformats.org/drawingml/2006/picture">
                  <pic:nvPicPr>
                    <pic:cNvPr id="64" name="图片 37"/>
                    <pic:cNvPicPr/>
                  </pic:nvPicPr>
                  <pic:blipFill>
                    <a:blip r:embed="rId54"/>
                    <a:srcRect l="767"/>
                    <a:stretch>
                      <a:fillRect/>
                    </a:stretch>
                  </pic:blipFill>
                  <pic:spPr>
                    <a:xfrm>
                      <a:off x="0" y="0"/>
                      <a:ext cx="2879725" cy="2879725"/>
                    </a:xfrm>
                    <a:prstGeom prst="rect">
                      <a:avLst/>
                    </a:prstGeom>
                    <a:noFill/>
                    <a:ln>
                      <a:noFill/>
                    </a:ln>
                  </pic:spPr>
                </pic:pic>
              </a:graphicData>
            </a:graphic>
          </wp:inline>
        </w:drawing>
      </w:r>
      <w:bookmarkStart w:id="25" w:name="_GoBack"/>
      <w:bookmarkEnd w:id="25"/>
    </w:p>
    <w:p w14:paraId="7C6F7521">
      <w:pPr>
        <w:pStyle w:val="12"/>
        <w:spacing w:before="91" w:after="91"/>
        <w:jc w:val="center"/>
        <w:rPr>
          <w:rFonts w:hint="eastAsia"/>
          <w:lang w:val="en-US" w:eastAsia="zh-CN"/>
        </w:rPr>
      </w:pPr>
      <w:r>
        <w:t>图</w:t>
      </w:r>
      <w:r>
        <w:rPr>
          <w:rFonts w:hint="eastAsia"/>
          <w:lang w:val="en-US" w:eastAsia="zh-CN"/>
        </w:rPr>
        <w:t>2-10</w:t>
      </w:r>
      <w:r>
        <w:rPr>
          <w:rFonts w:hint="eastAsia"/>
        </w:rPr>
        <w:t xml:space="preserve"> </w:t>
      </w:r>
      <w:r>
        <w:rPr>
          <w:rFonts w:hint="eastAsia"/>
          <w:lang w:val="en-US" w:eastAsia="zh-CN"/>
        </w:rPr>
        <w:t>微指令转移逻辑及编码</w:t>
      </w:r>
    </w:p>
    <w:p w14:paraId="7A44FE07">
      <w:pPr>
        <w:pStyle w:val="5"/>
        <w:spacing w:before="229" w:beforeLines="0" w:after="229" w:afterLines="0"/>
        <w:rPr>
          <w:bCs w:val="0"/>
        </w:rPr>
      </w:pPr>
      <w:r>
        <w:rPr>
          <w:rFonts w:hint="eastAsia"/>
          <w:bCs w:val="0"/>
          <w:lang w:val="en-US" w:eastAsia="zh-CN"/>
        </w:rPr>
        <w:t>多周期</w:t>
      </w:r>
      <w:r>
        <w:rPr>
          <w:rFonts w:hint="default"/>
          <w:bCs w:val="0"/>
        </w:rPr>
        <w:t>MIPS微程序CPU设计</w:t>
      </w:r>
    </w:p>
    <w:p w14:paraId="5A694A80">
      <w:pPr>
        <w:ind w:firstLine="420" w:firstLineChars="0"/>
        <w:rPr>
          <w:rFonts w:hint="eastAsia"/>
          <w:lang w:val="en-US" w:eastAsia="zh-CN"/>
        </w:rPr>
      </w:pPr>
      <w:r>
        <w:rPr>
          <w:rFonts w:hint="eastAsia"/>
          <w:lang w:val="en-US" w:eastAsia="zh-CN"/>
        </w:rPr>
        <w:t>首先设计多周期微程序控制器。其中指令译码器与2.2.1相同，不再赘述。根据指令译码信号进行微程序地址转移并得到微命令控制信号，电路图如图2-11所示。</w:t>
      </w:r>
    </w:p>
    <w:p w14:paraId="5D8851FE">
      <w:pPr>
        <w:jc w:val="center"/>
      </w:pPr>
      <w:r>
        <w:drawing>
          <wp:inline distT="0" distB="0" distL="114300" distR="114300">
            <wp:extent cx="5495290" cy="2160270"/>
            <wp:effectExtent l="0" t="0" r="635" b="1905"/>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55"/>
                    <a:stretch>
                      <a:fillRect/>
                    </a:stretch>
                  </pic:blipFill>
                  <pic:spPr>
                    <a:xfrm>
                      <a:off x="0" y="0"/>
                      <a:ext cx="5495290" cy="2160270"/>
                    </a:xfrm>
                    <a:prstGeom prst="rect">
                      <a:avLst/>
                    </a:prstGeom>
                    <a:noFill/>
                    <a:ln>
                      <a:noFill/>
                    </a:ln>
                  </pic:spPr>
                </pic:pic>
              </a:graphicData>
            </a:graphic>
          </wp:inline>
        </w:drawing>
      </w:r>
    </w:p>
    <w:p w14:paraId="762FC31A">
      <w:pPr>
        <w:pStyle w:val="12"/>
        <w:spacing w:before="91" w:after="91"/>
        <w:jc w:val="center"/>
        <w:rPr>
          <w:rFonts w:hint="default" w:eastAsia="黑体"/>
          <w:lang w:val="en-US" w:eastAsia="zh-CN"/>
        </w:rPr>
      </w:pPr>
      <w:r>
        <w:t>图</w:t>
      </w:r>
      <w:r>
        <w:rPr>
          <w:rFonts w:hint="eastAsia"/>
          <w:lang w:val="en-US" w:eastAsia="zh-CN"/>
        </w:rPr>
        <w:t>2-11</w:t>
      </w:r>
      <w:r>
        <w:rPr>
          <w:rFonts w:hint="eastAsia"/>
        </w:rPr>
        <w:t xml:space="preserve"> </w:t>
      </w:r>
      <w:r>
        <w:rPr>
          <w:rFonts w:hint="eastAsia"/>
          <w:lang w:val="en-US" w:eastAsia="zh-CN"/>
        </w:rPr>
        <w:t>微命令产生逻辑</w:t>
      </w:r>
    </w:p>
    <w:p w14:paraId="1175F371">
      <w:pPr>
        <w:ind w:firstLine="420" w:firstLineChars="0"/>
        <w:jc w:val="both"/>
        <w:rPr>
          <w:rFonts w:hint="eastAsia"/>
          <w:lang w:val="en-US" w:eastAsia="zh-CN"/>
        </w:rPr>
      </w:pPr>
      <w:r>
        <w:rPr>
          <w:rFonts w:hint="eastAsia"/>
          <w:lang w:val="en-US" w:eastAsia="zh-CN"/>
        </w:rPr>
        <w:t>再根据微命令控制信号中的ALU_Control信号确定相应的ALU_OP信号。当ALU_Control=00时，为加法运算，查表可知ALU_OP为0x5；当ALU_Control=01时，为减法运算，查表可知ALU_OP为0x6；当ALU_Control=10时，ALU_OP由FUNC决定，若为SLT指令，则进行比较运算，查表可知ALU_OP为0xb，否则为加法运算。因此ALU_OP控制逻辑如图2-12所示。</w:t>
      </w:r>
    </w:p>
    <w:p w14:paraId="011B9B65">
      <w:pPr>
        <w:jc w:val="center"/>
      </w:pPr>
      <w:r>
        <w:drawing>
          <wp:inline distT="0" distB="0" distL="114300" distR="114300">
            <wp:extent cx="2334895" cy="1080135"/>
            <wp:effectExtent l="0" t="0" r="8255" b="5715"/>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pic:cNvPicPr>
                      <a:picLocks noChangeAspect="1"/>
                    </pic:cNvPicPr>
                  </pic:nvPicPr>
                  <pic:blipFill>
                    <a:blip r:embed="rId56"/>
                    <a:stretch>
                      <a:fillRect/>
                    </a:stretch>
                  </pic:blipFill>
                  <pic:spPr>
                    <a:xfrm>
                      <a:off x="0" y="0"/>
                      <a:ext cx="2334895" cy="1080135"/>
                    </a:xfrm>
                    <a:prstGeom prst="rect">
                      <a:avLst/>
                    </a:prstGeom>
                    <a:noFill/>
                    <a:ln>
                      <a:noFill/>
                    </a:ln>
                  </pic:spPr>
                </pic:pic>
              </a:graphicData>
            </a:graphic>
          </wp:inline>
        </w:drawing>
      </w:r>
    </w:p>
    <w:p w14:paraId="0DAD880B">
      <w:pPr>
        <w:pStyle w:val="12"/>
        <w:spacing w:before="91" w:after="91"/>
        <w:jc w:val="center"/>
        <w:rPr>
          <w:rFonts w:hint="eastAsia"/>
          <w:lang w:val="en-US" w:eastAsia="zh-CN"/>
        </w:rPr>
      </w:pPr>
      <w:r>
        <w:t>图</w:t>
      </w:r>
      <w:r>
        <w:rPr>
          <w:rFonts w:hint="eastAsia"/>
          <w:lang w:val="en-US" w:eastAsia="zh-CN"/>
        </w:rPr>
        <w:t>2-12</w:t>
      </w:r>
      <w:r>
        <w:rPr>
          <w:rFonts w:hint="eastAsia"/>
        </w:rPr>
        <w:t xml:space="preserve"> </w:t>
      </w:r>
      <w:r>
        <w:rPr>
          <w:rFonts w:hint="eastAsia"/>
          <w:lang w:val="en-US" w:eastAsia="zh-CN"/>
        </w:rPr>
        <w:t>多周期ALU_OP控制逻辑</w:t>
      </w:r>
    </w:p>
    <w:p w14:paraId="154D9520">
      <w:pPr>
        <w:ind w:firstLine="420" w:firstLineChars="0"/>
        <w:rPr>
          <w:rFonts w:hint="eastAsia"/>
          <w:bCs w:val="0"/>
          <w:lang w:val="en-US" w:eastAsia="zh-CN"/>
        </w:rPr>
      </w:pPr>
      <w:r>
        <w:rPr>
          <w:rFonts w:hint="eastAsia"/>
          <w:lang w:val="en-US" w:eastAsia="zh-CN"/>
        </w:rPr>
        <w:t>将以上部件和控制信号连接起来，得到</w:t>
      </w:r>
      <w:r>
        <w:rPr>
          <w:rFonts w:hint="eastAsia"/>
          <w:bCs w:val="0"/>
          <w:lang w:val="en-US" w:eastAsia="zh-CN"/>
        </w:rPr>
        <w:t>多周期</w:t>
      </w:r>
      <w:r>
        <w:rPr>
          <w:rFonts w:hint="default"/>
          <w:bCs w:val="0"/>
        </w:rPr>
        <w:t>MIPS微程序CPU</w:t>
      </w:r>
      <w:r>
        <w:rPr>
          <w:rFonts w:hint="eastAsia"/>
          <w:bCs w:val="0"/>
          <w:lang w:val="en-US" w:eastAsia="zh-CN"/>
        </w:rPr>
        <w:t>如图2-13所示。</w:t>
      </w:r>
    </w:p>
    <w:p w14:paraId="443C0E26">
      <w:pPr>
        <w:jc w:val="center"/>
        <w:rPr>
          <w:rFonts w:hint="default"/>
          <w:bCs w:val="0"/>
          <w:lang w:val="en-US" w:eastAsia="zh-CN"/>
        </w:rPr>
      </w:pPr>
      <w:r>
        <w:drawing>
          <wp:inline distT="0" distB="0" distL="114300" distR="114300">
            <wp:extent cx="4546600" cy="2520315"/>
            <wp:effectExtent l="0" t="0" r="6350" b="3810"/>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pic:cNvPicPr>
                      <a:picLocks noChangeAspect="1"/>
                    </pic:cNvPicPr>
                  </pic:nvPicPr>
                  <pic:blipFill>
                    <a:blip r:embed="rId57"/>
                    <a:stretch>
                      <a:fillRect/>
                    </a:stretch>
                  </pic:blipFill>
                  <pic:spPr>
                    <a:xfrm>
                      <a:off x="0" y="0"/>
                      <a:ext cx="4546600" cy="2520315"/>
                    </a:xfrm>
                    <a:prstGeom prst="rect">
                      <a:avLst/>
                    </a:prstGeom>
                    <a:noFill/>
                    <a:ln>
                      <a:noFill/>
                    </a:ln>
                  </pic:spPr>
                </pic:pic>
              </a:graphicData>
            </a:graphic>
          </wp:inline>
        </w:drawing>
      </w:r>
    </w:p>
    <w:p w14:paraId="7FF07669">
      <w:pPr>
        <w:pStyle w:val="12"/>
        <w:spacing w:before="91" w:after="91"/>
        <w:jc w:val="center"/>
        <w:rPr>
          <w:rFonts w:hint="eastAsia" w:eastAsia="黑体"/>
          <w:lang w:val="en-US" w:eastAsia="zh-CN"/>
        </w:rPr>
      </w:pPr>
      <w:r>
        <w:t>图</w:t>
      </w:r>
      <w:r>
        <w:rPr>
          <w:rFonts w:hint="eastAsia"/>
          <w:lang w:val="en-US" w:eastAsia="zh-CN"/>
        </w:rPr>
        <w:t>2-13</w:t>
      </w:r>
      <w:r>
        <w:rPr>
          <w:rFonts w:hint="eastAsia"/>
        </w:rPr>
        <w:t xml:space="preserve"> </w:t>
      </w:r>
      <w:r>
        <w:rPr>
          <w:rFonts w:hint="eastAsia"/>
          <w:bCs w:val="0"/>
          <w:lang w:val="en-US" w:eastAsia="zh-CN"/>
        </w:rPr>
        <w:t>多周期</w:t>
      </w:r>
      <w:r>
        <w:rPr>
          <w:rFonts w:hint="default"/>
          <w:bCs w:val="0"/>
        </w:rPr>
        <w:t>MIPS微程序CPU</w:t>
      </w:r>
      <w:r>
        <w:rPr>
          <w:rFonts w:hint="eastAsia"/>
          <w:bCs w:val="0"/>
          <w:lang w:val="en-US" w:eastAsia="zh-CN"/>
        </w:rPr>
        <w:t>总体结构图</w:t>
      </w:r>
    </w:p>
    <w:p w14:paraId="415EB8A2">
      <w:pPr>
        <w:pStyle w:val="5"/>
        <w:spacing w:before="229" w:beforeLines="0" w:after="229" w:afterLines="0"/>
        <w:rPr>
          <w:bCs w:val="0"/>
        </w:rPr>
      </w:pPr>
      <w:r>
        <w:rPr>
          <w:rFonts w:hint="eastAsia"/>
          <w:bCs w:val="0"/>
          <w:lang w:val="en-US" w:eastAsia="zh-CN"/>
        </w:rPr>
        <w:t>多周期硬布线控制器状态机设计</w:t>
      </w:r>
    </w:p>
    <w:p w14:paraId="39ADE33E">
      <w:pPr>
        <w:pStyle w:val="4"/>
        <w:rPr>
          <w:rFonts w:hint="eastAsia"/>
          <w:lang w:val="en-US" w:eastAsia="zh-CN"/>
        </w:rPr>
      </w:pPr>
      <w:r>
        <w:rPr>
          <w:rFonts w:hint="eastAsia"/>
          <w:lang w:val="en-US" w:eastAsia="zh-CN"/>
        </w:rPr>
        <w:t>状态编码与微程序状态控制器相同，且状态转移图如图2-14所示。</w:t>
      </w:r>
    </w:p>
    <w:p w14:paraId="4921B703">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4333875" cy="2520315"/>
            <wp:effectExtent l="0" t="0" r="0" b="3810"/>
            <wp:docPr id="68" name="图片 6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4"/>
                    <pic:cNvPicPr>
                      <a:picLocks noChangeAspect="1"/>
                    </pic:cNvPicPr>
                  </pic:nvPicPr>
                  <pic:blipFill>
                    <a:blip r:embed="rId58"/>
                    <a:stretch>
                      <a:fillRect/>
                    </a:stretch>
                  </pic:blipFill>
                  <pic:spPr>
                    <a:xfrm>
                      <a:off x="0" y="0"/>
                      <a:ext cx="4333875" cy="2520315"/>
                    </a:xfrm>
                    <a:prstGeom prst="rect">
                      <a:avLst/>
                    </a:prstGeom>
                  </pic:spPr>
                </pic:pic>
              </a:graphicData>
            </a:graphic>
          </wp:inline>
        </w:drawing>
      </w:r>
    </w:p>
    <w:p w14:paraId="5DBF47A6">
      <w:pPr>
        <w:pStyle w:val="12"/>
        <w:spacing w:before="91" w:after="91"/>
        <w:jc w:val="center"/>
        <w:rPr>
          <w:rFonts w:hint="default" w:eastAsia="黑体"/>
          <w:lang w:val="en-US" w:eastAsia="zh-CN"/>
        </w:rPr>
      </w:pPr>
      <w:r>
        <w:t>图</w:t>
      </w:r>
      <w:r>
        <w:rPr>
          <w:rFonts w:hint="eastAsia"/>
          <w:lang w:val="en-US" w:eastAsia="zh-CN"/>
        </w:rPr>
        <w:t>2-14</w:t>
      </w:r>
      <w:r>
        <w:rPr>
          <w:rFonts w:hint="eastAsia"/>
        </w:rPr>
        <w:t xml:space="preserve"> </w:t>
      </w:r>
      <w:r>
        <w:rPr>
          <w:rFonts w:hint="eastAsia"/>
          <w:bCs w:val="0"/>
          <w:lang w:val="en-US" w:eastAsia="zh-CN"/>
        </w:rPr>
        <w:t>多周期硬布线控制器状态转移图</w:t>
      </w:r>
    </w:p>
    <w:p w14:paraId="0DCE4D31">
      <w:pPr>
        <w:pStyle w:val="4"/>
        <w:ind w:left="0" w:leftChars="0" w:firstLine="420" w:firstLineChars="0"/>
        <w:jc w:val="both"/>
        <w:rPr>
          <w:rFonts w:hint="eastAsia"/>
          <w:lang w:val="en-US" w:eastAsia="zh-CN"/>
        </w:rPr>
      </w:pPr>
      <w:r>
        <w:rPr>
          <w:rFonts w:hint="eastAsia"/>
          <w:lang w:val="en-US" w:eastAsia="zh-CN"/>
        </w:rPr>
        <w:t>使用FSM有限状态机来实现状态转移，</w:t>
      </w:r>
      <w:r>
        <w:rPr>
          <w:rFonts w:hint="eastAsia"/>
        </w:rPr>
        <w:t>次态即下一条微指令在控制存储器中的地址，FSM采用纯组合逻辑电路实现</w:t>
      </w:r>
      <w:r>
        <w:rPr>
          <w:rFonts w:hint="eastAsia"/>
          <w:lang w:eastAsia="zh-CN"/>
        </w:rPr>
        <w:t>，</w:t>
      </w:r>
      <w:r>
        <w:rPr>
          <w:rFonts w:hint="eastAsia"/>
          <w:lang w:val="en-US" w:eastAsia="zh-CN"/>
        </w:rPr>
        <w:t>FSM状态转换如图2-15所示。</w:t>
      </w:r>
    </w:p>
    <w:p w14:paraId="434A364D">
      <w:pPr>
        <w:pStyle w:val="4"/>
        <w:ind w:left="0" w:leftChars="0" w:firstLine="0" w:firstLineChars="0"/>
        <w:jc w:val="center"/>
      </w:pPr>
      <w:r>
        <w:drawing>
          <wp:inline distT="0" distB="0" distL="114300" distR="114300">
            <wp:extent cx="3875405" cy="2520315"/>
            <wp:effectExtent l="0" t="0" r="1270" b="3810"/>
            <wp:docPr id="6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pic:cNvPicPr>
                      <a:picLocks noChangeAspect="1"/>
                    </pic:cNvPicPr>
                  </pic:nvPicPr>
                  <pic:blipFill>
                    <a:blip r:embed="rId59"/>
                    <a:stretch>
                      <a:fillRect/>
                    </a:stretch>
                  </pic:blipFill>
                  <pic:spPr>
                    <a:xfrm>
                      <a:off x="0" y="0"/>
                      <a:ext cx="3875405" cy="2520315"/>
                    </a:xfrm>
                    <a:prstGeom prst="rect">
                      <a:avLst/>
                    </a:prstGeom>
                    <a:noFill/>
                    <a:ln>
                      <a:noFill/>
                    </a:ln>
                  </pic:spPr>
                </pic:pic>
              </a:graphicData>
            </a:graphic>
          </wp:inline>
        </w:drawing>
      </w:r>
    </w:p>
    <w:p w14:paraId="318299AB">
      <w:pPr>
        <w:pStyle w:val="12"/>
        <w:spacing w:before="91" w:after="91"/>
        <w:jc w:val="center"/>
        <w:rPr>
          <w:rFonts w:hint="default" w:eastAsia="黑体"/>
          <w:lang w:val="en-US" w:eastAsia="zh-CN"/>
        </w:rPr>
      </w:pPr>
      <w:r>
        <w:t>图</w:t>
      </w:r>
      <w:r>
        <w:rPr>
          <w:rFonts w:hint="eastAsia"/>
          <w:lang w:val="en-US" w:eastAsia="zh-CN"/>
        </w:rPr>
        <w:t>2-15</w:t>
      </w:r>
      <w:r>
        <w:rPr>
          <w:rFonts w:hint="eastAsia"/>
        </w:rPr>
        <w:t xml:space="preserve"> </w:t>
      </w:r>
      <w:r>
        <w:rPr>
          <w:rFonts w:hint="eastAsia"/>
          <w:lang w:val="en-US" w:eastAsia="zh-CN"/>
        </w:rPr>
        <w:t>FSM状态转换</w:t>
      </w:r>
    </w:p>
    <w:p w14:paraId="55C87AB4">
      <w:pPr>
        <w:pStyle w:val="4"/>
        <w:ind w:left="0" w:leftChars="0" w:firstLine="420" w:firstLineChars="0"/>
        <w:jc w:val="both"/>
        <w:rPr>
          <w:rFonts w:hint="eastAsia"/>
          <w:lang w:val="en-US" w:eastAsia="zh-CN"/>
        </w:rPr>
      </w:pPr>
      <w:r>
        <w:rPr>
          <w:rFonts w:hint="eastAsia"/>
          <w:lang w:val="en-US" w:eastAsia="zh-CN"/>
        </w:rPr>
        <w:t>生成状态转换逻辑表达式：</w:t>
      </w:r>
    </w:p>
    <w:p w14:paraId="736AA128">
      <w:pPr>
        <w:pStyle w:val="4"/>
        <w:ind w:left="0" w:leftChars="0" w:firstLine="420" w:firstLineChars="0"/>
        <w:jc w:val="both"/>
        <w:rPr>
          <w:rFonts w:hint="eastAsia"/>
          <w:i/>
          <w:iCs/>
          <w:u w:val="single"/>
          <w:lang w:val="en-US" w:eastAsia="zh-CN"/>
        </w:rPr>
      </w:pPr>
      <w:r>
        <w:rPr>
          <w:rFonts w:hint="eastAsia"/>
          <w:i/>
          <w:iCs/>
          <w:u w:val="single"/>
          <w:lang w:val="en-US" w:eastAsia="zh-CN"/>
        </w:rPr>
        <w:t>N3 = ~S3 ~S2 ~S1 S0 BEQ + ~S3 ~S2 ~S1 S0 BNE + ~S3 ~S2 ~S1 S0 SYSCALL + ~S3 ~S2 ~S1 S0 ADDI + ~S3 S2 S1 S0 + S3 ~S2 S1 S0 + S3 S2 ~S1 S0</w:t>
      </w:r>
    </w:p>
    <w:p w14:paraId="3E6A4AA3">
      <w:pPr>
        <w:pStyle w:val="4"/>
        <w:ind w:left="0" w:leftChars="0" w:firstLine="420" w:firstLineChars="0"/>
        <w:jc w:val="both"/>
        <w:rPr>
          <w:rFonts w:hint="eastAsia"/>
          <w:i/>
          <w:iCs/>
          <w:u w:val="single"/>
          <w:lang w:val="en-US" w:eastAsia="zh-CN"/>
        </w:rPr>
      </w:pPr>
      <w:r>
        <w:rPr>
          <w:rFonts w:hint="eastAsia"/>
          <w:i/>
          <w:iCs/>
          <w:u w:val="single"/>
          <w:lang w:val="en-US" w:eastAsia="zh-CN"/>
        </w:rPr>
        <w:t>N2 = ~S3 ~S2 ~S1 S0 R_Type + ~S3 ~S2 ~S1 S0 SW + ~S3 ~S2 ~S1 S0 SYSCALL + ~S3 ~S2 S1 S0 + ~S3 S2 ~S1 S0 + S3 ~S2 S1 S0 + S3 S2 ~S1 S0</w:t>
      </w:r>
    </w:p>
    <w:p w14:paraId="122DBBE8">
      <w:pPr>
        <w:pStyle w:val="4"/>
        <w:ind w:left="0" w:leftChars="0" w:firstLine="420" w:firstLineChars="0"/>
        <w:jc w:val="both"/>
        <w:rPr>
          <w:rFonts w:hint="eastAsia"/>
          <w:i/>
          <w:iCs/>
          <w:u w:val="single"/>
          <w:lang w:val="en-US" w:eastAsia="zh-CN"/>
        </w:rPr>
      </w:pPr>
      <w:r>
        <w:rPr>
          <w:rFonts w:hint="eastAsia"/>
          <w:i/>
          <w:iCs/>
          <w:u w:val="single"/>
          <w:lang w:val="en-US" w:eastAsia="zh-CN"/>
        </w:rPr>
        <w:t>N1 = ~S3 ~S2 ~S1 S0 R_Type + ~S3 ~S2 ~S1 S0 LW + ~S3 ~S2 ~S1 S0 BNE + ~S3 ~S2 ~S1 S0 ADDI + ~S3 ~S2 S1 ~S0 + ~S3 S2 ~S1 S0</w:t>
      </w:r>
    </w:p>
    <w:p w14:paraId="0B9772BA">
      <w:pPr>
        <w:pStyle w:val="4"/>
        <w:ind w:left="0" w:leftChars="0" w:firstLine="420" w:firstLineChars="0"/>
        <w:jc w:val="both"/>
        <w:rPr>
          <w:rFonts w:hint="default"/>
          <w:i/>
          <w:iCs/>
          <w:u w:val="single"/>
          <w:lang w:val="en-US" w:eastAsia="zh-CN"/>
        </w:rPr>
      </w:pPr>
      <w:r>
        <w:rPr>
          <w:rFonts w:hint="eastAsia"/>
          <w:i/>
          <w:iCs/>
          <w:u w:val="single"/>
          <w:lang w:val="en-US" w:eastAsia="zh-CN"/>
        </w:rPr>
        <w:t>N0 = ~S3 ~S2 ~S1 ~S0 + ~S3 ~S2 ~S1 S0 R_Type + ~S3 ~S2 ~S1 S0 SW + ~S3 ~S2 ~S1 S0 BEQ + ~S3 ~S2 ~S1 S0 SYSCALL + ~S3 ~S2 ~S1 S0 ADDI + ~S3 ~S2 S1 ~S0 + S3 S2 ~S1 S0</w:t>
      </w:r>
    </w:p>
    <w:p w14:paraId="2BFEFE03">
      <w:pPr>
        <w:pStyle w:val="4"/>
        <w:ind w:left="0" w:leftChars="0" w:firstLine="420" w:firstLineChars="0"/>
        <w:jc w:val="both"/>
        <w:rPr>
          <w:rFonts w:hint="default"/>
          <w:lang w:val="en-US" w:eastAsia="zh-CN"/>
        </w:rPr>
      </w:pPr>
      <w:r>
        <w:rPr>
          <w:rFonts w:hint="eastAsia"/>
          <w:lang w:val="en-US" w:eastAsia="zh-CN"/>
        </w:rPr>
        <w:t>由于电路图尺寸过大，这里不再给出。</w:t>
      </w:r>
    </w:p>
    <w:p w14:paraId="6E6B93E5">
      <w:pPr>
        <w:pStyle w:val="5"/>
        <w:spacing w:before="229" w:beforeLines="0" w:after="229" w:afterLines="0"/>
        <w:rPr>
          <w:bCs w:val="0"/>
        </w:rPr>
      </w:pPr>
      <w:r>
        <w:rPr>
          <w:rFonts w:hint="eastAsia"/>
          <w:bCs w:val="0"/>
          <w:lang w:val="en-US" w:eastAsia="zh-CN"/>
        </w:rPr>
        <w:t>多周期MIPS硬布线控制器CPU设计</w:t>
      </w:r>
    </w:p>
    <w:p w14:paraId="69FA640C">
      <w:pPr>
        <w:pStyle w:val="4"/>
        <w:rPr>
          <w:rFonts w:hint="eastAsia"/>
          <w:lang w:val="en-US" w:eastAsia="zh-CN"/>
        </w:rPr>
      </w:pPr>
      <w:r>
        <w:rPr>
          <w:rFonts w:hint="eastAsia"/>
          <w:bCs w:val="0"/>
          <w:lang w:val="en-US" w:eastAsia="zh-CN"/>
        </w:rPr>
        <w:t>多周期MIPS硬布线控制器CPU的指令译码逻辑同2.1.1，ALU控制逻辑同多周期微程序CPU，因此这里不再赘述。</w:t>
      </w:r>
      <w:r>
        <w:t>状态转移已经由</w:t>
      </w:r>
      <w:r>
        <w:rPr>
          <w:rFonts w:hint="eastAsia"/>
        </w:rPr>
        <w:t>FSM给出</w:t>
      </w:r>
      <w:r>
        <w:t>，因此不再需要下址字段和判断字段P</w:t>
      </w:r>
      <w:r>
        <w:rPr>
          <w:rFonts w:hint="eastAsia"/>
        </w:rPr>
        <w:t>，硬布线控制存储器</w:t>
      </w:r>
      <w:r>
        <w:t>可</w:t>
      </w:r>
      <w:r>
        <w:rPr>
          <w:rFonts w:hint="eastAsia"/>
        </w:rPr>
        <w:t>减少为16位</w:t>
      </w:r>
      <w:r>
        <w:t>二进制编码，本实验中</w:t>
      </w:r>
      <w:r>
        <w:rPr>
          <w:rFonts w:hint="eastAsia"/>
          <w:lang w:val="en-US" w:eastAsia="zh-CN"/>
        </w:rPr>
        <w:t>仍然</w:t>
      </w:r>
      <w:r>
        <w:t>采用</w:t>
      </w:r>
      <w:r>
        <w:rPr>
          <w:rFonts w:hint="eastAsia"/>
        </w:rPr>
        <w:t>21位</w:t>
      </w:r>
      <w:r>
        <w:t>二进制编码</w:t>
      </w:r>
      <w:r>
        <w:rPr>
          <w:rFonts w:hint="eastAsia"/>
        </w:rPr>
        <w:t>，</w:t>
      </w:r>
      <w:r>
        <w:t>弃用下址字段和P</w:t>
      </w:r>
      <w:r>
        <w:rPr>
          <w:rFonts w:hint="eastAsia"/>
        </w:rPr>
        <w:t>即可</w:t>
      </w:r>
      <w:r>
        <w:rPr>
          <w:rFonts w:hint="eastAsia"/>
          <w:lang w:eastAsia="zh-CN"/>
        </w:rPr>
        <w:t>，</w:t>
      </w:r>
      <w:r>
        <w:rPr>
          <w:rFonts w:hint="eastAsia"/>
          <w:lang w:val="en-US" w:eastAsia="zh-CN"/>
        </w:rPr>
        <w:t>多周期硬布线控制器如图2-16所示。</w:t>
      </w:r>
    </w:p>
    <w:p w14:paraId="0795C722">
      <w:pPr>
        <w:pStyle w:val="4"/>
        <w:ind w:left="0" w:leftChars="0" w:firstLine="0" w:firstLineChars="0"/>
        <w:jc w:val="center"/>
      </w:pPr>
      <w:r>
        <w:drawing>
          <wp:inline distT="0" distB="0" distL="114300" distR="114300">
            <wp:extent cx="5420360" cy="2160270"/>
            <wp:effectExtent l="0" t="0" r="8890" b="1905"/>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2"/>
                    <pic:cNvPicPr>
                      <a:picLocks noChangeAspect="1"/>
                    </pic:cNvPicPr>
                  </pic:nvPicPr>
                  <pic:blipFill>
                    <a:blip r:embed="rId60"/>
                    <a:stretch>
                      <a:fillRect/>
                    </a:stretch>
                  </pic:blipFill>
                  <pic:spPr>
                    <a:xfrm>
                      <a:off x="0" y="0"/>
                      <a:ext cx="5420360" cy="2160270"/>
                    </a:xfrm>
                    <a:prstGeom prst="rect">
                      <a:avLst/>
                    </a:prstGeom>
                    <a:noFill/>
                    <a:ln>
                      <a:noFill/>
                    </a:ln>
                  </pic:spPr>
                </pic:pic>
              </a:graphicData>
            </a:graphic>
          </wp:inline>
        </w:drawing>
      </w:r>
    </w:p>
    <w:p w14:paraId="67274D3B">
      <w:pPr>
        <w:pStyle w:val="12"/>
        <w:spacing w:before="91" w:after="91"/>
        <w:jc w:val="center"/>
        <w:rPr>
          <w:rFonts w:hint="eastAsia"/>
          <w:lang w:val="en-US" w:eastAsia="zh-CN"/>
        </w:rPr>
      </w:pPr>
      <w:r>
        <w:t>图</w:t>
      </w:r>
      <w:r>
        <w:rPr>
          <w:rFonts w:hint="eastAsia"/>
          <w:lang w:val="en-US" w:eastAsia="zh-CN"/>
        </w:rPr>
        <w:t>2-16 多周期硬布线控制器</w:t>
      </w:r>
    </w:p>
    <w:p w14:paraId="3FEC8250">
      <w:pPr>
        <w:ind w:firstLine="420" w:firstLineChars="0"/>
        <w:rPr>
          <w:rFonts w:hint="eastAsia"/>
          <w:bCs w:val="0"/>
          <w:lang w:val="en-US" w:eastAsia="zh-CN"/>
        </w:rPr>
      </w:pPr>
      <w:r>
        <w:rPr>
          <w:rFonts w:hint="eastAsia"/>
          <w:lang w:val="en-US" w:eastAsia="zh-CN"/>
        </w:rPr>
        <w:t>连接各部件和控制信号，得到</w:t>
      </w:r>
      <w:r>
        <w:rPr>
          <w:rFonts w:hint="eastAsia"/>
          <w:bCs w:val="0"/>
          <w:lang w:val="en-US" w:eastAsia="zh-CN"/>
        </w:rPr>
        <w:t>多周期</w:t>
      </w:r>
      <w:r>
        <w:rPr>
          <w:rFonts w:hint="default"/>
          <w:bCs w:val="0"/>
        </w:rPr>
        <w:t>MIPS</w:t>
      </w:r>
      <w:r>
        <w:rPr>
          <w:rFonts w:hint="eastAsia"/>
          <w:bCs w:val="0"/>
          <w:lang w:val="en-US" w:eastAsia="zh-CN"/>
        </w:rPr>
        <w:t>硬布线控制器</w:t>
      </w:r>
      <w:r>
        <w:rPr>
          <w:rFonts w:hint="default"/>
          <w:bCs w:val="0"/>
        </w:rPr>
        <w:t>CPU</w:t>
      </w:r>
      <w:r>
        <w:rPr>
          <w:rFonts w:hint="eastAsia"/>
          <w:bCs w:val="0"/>
          <w:lang w:val="en-US" w:eastAsia="zh-CN"/>
        </w:rPr>
        <w:t>如图2-17所示。</w:t>
      </w:r>
    </w:p>
    <w:p w14:paraId="4F6E530C">
      <w:pPr>
        <w:jc w:val="center"/>
      </w:pPr>
      <w:r>
        <w:drawing>
          <wp:inline distT="0" distB="0" distL="114300" distR="114300">
            <wp:extent cx="5359400" cy="2879725"/>
            <wp:effectExtent l="0" t="0" r="3175" b="6350"/>
            <wp:docPr id="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pic:cNvPicPr>
                      <a:picLocks noChangeAspect="1"/>
                    </pic:cNvPicPr>
                  </pic:nvPicPr>
                  <pic:blipFill>
                    <a:blip r:embed="rId61"/>
                    <a:srcRect t="1127" b="2133"/>
                    <a:stretch>
                      <a:fillRect/>
                    </a:stretch>
                  </pic:blipFill>
                  <pic:spPr>
                    <a:xfrm>
                      <a:off x="0" y="0"/>
                      <a:ext cx="5359400" cy="2879725"/>
                    </a:xfrm>
                    <a:prstGeom prst="rect">
                      <a:avLst/>
                    </a:prstGeom>
                    <a:noFill/>
                    <a:ln>
                      <a:noFill/>
                    </a:ln>
                  </pic:spPr>
                </pic:pic>
              </a:graphicData>
            </a:graphic>
          </wp:inline>
        </w:drawing>
      </w:r>
    </w:p>
    <w:p w14:paraId="0AC4AA98">
      <w:pPr>
        <w:pStyle w:val="12"/>
        <w:spacing w:before="91" w:after="91"/>
        <w:jc w:val="center"/>
        <w:rPr>
          <w:rFonts w:hint="eastAsia"/>
          <w:lang w:val="en-US" w:eastAsia="zh-CN"/>
        </w:rPr>
      </w:pPr>
      <w:r>
        <w:t>图</w:t>
      </w:r>
      <w:r>
        <w:rPr>
          <w:rFonts w:hint="eastAsia"/>
          <w:lang w:val="en-US" w:eastAsia="zh-CN"/>
        </w:rPr>
        <w:t>2-17 多周期MIPS硬布线</w:t>
      </w:r>
      <w:r>
        <w:rPr>
          <w:rFonts w:hint="eastAsia"/>
          <w:bCs w:val="0"/>
          <w:lang w:val="en-US" w:eastAsia="zh-CN"/>
        </w:rPr>
        <w:t>控制器</w:t>
      </w:r>
      <w:r>
        <w:rPr>
          <w:rFonts w:hint="default"/>
          <w:bCs w:val="0"/>
        </w:rPr>
        <w:t>CPU</w:t>
      </w:r>
      <w:r>
        <w:rPr>
          <w:rFonts w:hint="eastAsia"/>
          <w:bCs w:val="0"/>
          <w:lang w:val="en-US" w:eastAsia="zh-CN"/>
        </w:rPr>
        <w:t>总结构图</w:t>
      </w:r>
    </w:p>
    <w:p w14:paraId="4C4A1112">
      <w:pPr>
        <w:pStyle w:val="3"/>
      </w:pPr>
      <w:r>
        <w:rPr>
          <w:rFonts w:hint="eastAsia"/>
        </w:rPr>
        <w:t>实验步骤</w:t>
      </w:r>
    </w:p>
    <w:p w14:paraId="1E36C1D3">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仔细阅读头歌平台各关卡中的实验提示，并了解各部分子电路的功能。观 </w:t>
      </w:r>
    </w:p>
    <w:p w14:paraId="250D85D8">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看实验指导，整理好原理，并与所学建立联系。 </w:t>
      </w:r>
    </w:p>
    <w:p w14:paraId="6593D845">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在</w:t>
      </w:r>
      <w:r>
        <w:rPr>
          <w:rFonts w:hint="default" w:ascii="Times New Roman" w:hAnsi="Times New Roman" w:cs="Times New Roman"/>
          <w:color w:val="000000"/>
          <w:kern w:val="0"/>
          <w:sz w:val="24"/>
          <w:szCs w:val="24"/>
          <w:lang w:val="en-US" w:eastAsia="zh-CN" w:bidi="ar"/>
        </w:rPr>
        <w:t>L</w:t>
      </w:r>
      <w:r>
        <w:rPr>
          <w:rFonts w:hint="default" w:ascii="Times New Roman" w:hAnsi="Times New Roman" w:eastAsia="宋体" w:cs="Times New Roman"/>
          <w:color w:val="000000"/>
          <w:kern w:val="0"/>
          <w:sz w:val="24"/>
          <w:szCs w:val="24"/>
          <w:lang w:val="en-US" w:eastAsia="zh-CN" w:bidi="ar"/>
        </w:rPr>
        <w:t>ogisim</w:t>
      </w:r>
      <w:r>
        <w:rPr>
          <w:rFonts w:hint="eastAsia" w:ascii="宋体" w:hAnsi="宋体" w:eastAsia="宋体" w:cs="宋体"/>
          <w:color w:val="000000"/>
          <w:kern w:val="0"/>
          <w:sz w:val="24"/>
          <w:szCs w:val="24"/>
          <w:lang w:val="en-US" w:eastAsia="zh-CN" w:bidi="ar"/>
        </w:rPr>
        <w:t>和对应的</w:t>
      </w:r>
      <w:r>
        <w:rPr>
          <w:rFonts w:hint="default" w:ascii="Times New Roman" w:hAnsi="Times New Roman" w:eastAsia="宋体" w:cs="Times New Roman"/>
          <w:color w:val="000000"/>
          <w:kern w:val="0"/>
          <w:sz w:val="24"/>
          <w:szCs w:val="24"/>
          <w:lang w:val="en-US" w:eastAsia="zh-CN" w:bidi="ar"/>
        </w:rPr>
        <w:t>excel</w:t>
      </w:r>
      <w:r>
        <w:rPr>
          <w:rFonts w:hint="eastAsia" w:ascii="宋体" w:hAnsi="宋体" w:eastAsia="宋体" w:cs="宋体"/>
          <w:color w:val="000000"/>
          <w:kern w:val="0"/>
          <w:sz w:val="24"/>
          <w:szCs w:val="24"/>
          <w:lang w:val="en-US" w:eastAsia="zh-CN" w:bidi="ar"/>
        </w:rPr>
        <w:t xml:space="preserve">表格中完成相应的内容。 </w:t>
      </w:r>
    </w:p>
    <w:p w14:paraId="44BF9832">
      <w:pPr>
        <w:keepNext w:val="0"/>
        <w:keepLines w:val="0"/>
        <w:widowControl/>
        <w:suppressLineNumbers w:val="0"/>
        <w:ind w:firstLine="420" w:firstLineChars="0"/>
        <w:jc w:val="left"/>
        <w:rPr>
          <w:rFonts w:hint="default"/>
          <w:lang w:val="en-US"/>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记事本打开</w:t>
      </w:r>
      <w:r>
        <w:rPr>
          <w:rFonts w:hint="default" w:ascii="Times New Roman" w:hAnsi="Times New Roman" w:cs="Times New Roman"/>
          <w:color w:val="000000"/>
          <w:kern w:val="0"/>
          <w:sz w:val="24"/>
          <w:szCs w:val="24"/>
          <w:lang w:val="en-US" w:eastAsia="zh-CN" w:bidi="ar"/>
        </w:rPr>
        <w:t>cpu</w:t>
      </w:r>
      <w:r>
        <w:rPr>
          <w:rFonts w:hint="default" w:ascii="Times New Roman" w:hAnsi="Times New Roman" w:eastAsia="宋体" w:cs="Times New Roman"/>
          <w:color w:val="000000"/>
          <w:kern w:val="0"/>
          <w:sz w:val="24"/>
          <w:szCs w:val="24"/>
          <w:lang w:val="en-US" w:eastAsia="zh-CN" w:bidi="ar"/>
        </w:rPr>
        <w:t>.circ</w:t>
      </w:r>
      <w:r>
        <w:rPr>
          <w:rFonts w:hint="eastAsia" w:ascii="宋体" w:hAnsi="宋体" w:eastAsia="宋体" w:cs="宋体"/>
          <w:color w:val="000000"/>
          <w:kern w:val="0"/>
          <w:sz w:val="24"/>
          <w:szCs w:val="24"/>
          <w:lang w:val="en-US" w:eastAsia="zh-CN" w:bidi="ar"/>
        </w:rPr>
        <w:t>，将代码复制粘贴到头歌平台上进行测评</w:t>
      </w:r>
      <w:r>
        <w:rPr>
          <w:rFonts w:hint="eastAsia" w:ascii="宋体" w:hAnsi="宋体" w:cs="宋体"/>
          <w:color w:val="000000"/>
          <w:kern w:val="0"/>
          <w:sz w:val="24"/>
          <w:szCs w:val="24"/>
          <w:lang w:val="en-US" w:eastAsia="zh-CN" w:bidi="ar"/>
        </w:rPr>
        <w:t>。</w:t>
      </w:r>
    </w:p>
    <w:p w14:paraId="7E7DC93A">
      <w:pPr>
        <w:numPr>
          <w:ilvl w:val="0"/>
          <w:numId w:val="0"/>
        </w:numPr>
      </w:pPr>
    </w:p>
    <w:p w14:paraId="287EB256">
      <w:pPr>
        <w:pStyle w:val="4"/>
        <w:ind w:left="0" w:leftChars="0" w:firstLine="0" w:firstLineChars="0"/>
      </w:pPr>
    </w:p>
    <w:p w14:paraId="3005491B">
      <w:pPr>
        <w:pStyle w:val="3"/>
      </w:pPr>
      <w:r>
        <w:rPr>
          <w:rFonts w:hint="eastAsia"/>
        </w:rPr>
        <w:t>故障与调试</w:t>
      </w:r>
    </w:p>
    <w:p w14:paraId="1935A2CD">
      <w:pPr>
        <w:pStyle w:val="5"/>
        <w:keepNext w:val="0"/>
        <w:keepLines w:val="0"/>
        <w:spacing w:before="229" w:beforeLines="0" w:after="229" w:afterLines="0"/>
        <w:rPr>
          <w:rFonts w:hint="eastAsia"/>
        </w:rPr>
      </w:pPr>
      <w:r>
        <w:rPr>
          <w:rFonts w:hint="eastAsia"/>
        </w:rPr>
        <w:t>单周期数据存储器地址错误</w:t>
      </w:r>
    </w:p>
    <w:p w14:paraId="59B431F8">
      <w:pPr>
        <w:pStyle w:val="4"/>
        <w:ind w:firstLine="482"/>
        <w:rPr>
          <w:rFonts w:hint="eastAsia"/>
        </w:rPr>
      </w:pPr>
      <w:r>
        <w:rPr>
          <w:rFonts w:hint="eastAsia"/>
          <w:b/>
        </w:rPr>
        <w:t>故障现象：</w:t>
      </w:r>
      <w:r>
        <w:rPr>
          <w:rFonts w:hint="eastAsia"/>
        </w:rPr>
        <w:t>冒泡排序sort</w:t>
      </w:r>
      <w:r>
        <w:t>.hex</w:t>
      </w:r>
      <w:r>
        <w:rPr>
          <w:rFonts w:hint="eastAsia"/>
        </w:rPr>
        <w:t>程序执行完毕后，没有在指定的80号存储单元形成降序排列的数据，而是在200号存储单元形成降序排列数据，而且两个数据地址之差为4。</w:t>
      </w:r>
    </w:p>
    <w:p w14:paraId="59BF564D">
      <w:pPr>
        <w:pStyle w:val="4"/>
        <w:ind w:firstLine="482"/>
        <w:rPr>
          <w:rFonts w:hint="eastAsia" w:eastAsia="宋体"/>
          <w:lang w:eastAsia="zh-CN"/>
        </w:rPr>
      </w:pPr>
      <w:r>
        <w:rPr>
          <w:rFonts w:hint="eastAsia"/>
          <w:b/>
        </w:rPr>
        <w:t>原因分析：</w:t>
      </w:r>
      <w:r>
        <w:rPr>
          <w:rFonts w:hint="eastAsia"/>
        </w:rPr>
        <w:t>Logisim中RAM只支持一种访问模式，一次访问读出32位数据，直接给出字地址使得内存布局错误</w:t>
      </w:r>
      <w:r>
        <w:rPr>
          <w:rFonts w:hint="eastAsia"/>
          <w:lang w:eastAsia="zh-CN"/>
        </w:rPr>
        <w:t>。</w:t>
      </w:r>
    </w:p>
    <w:p w14:paraId="6625822C">
      <w:pPr>
        <w:pStyle w:val="4"/>
        <w:ind w:firstLine="482"/>
        <w:rPr>
          <w:rFonts w:hint="eastAsia"/>
          <w:lang w:eastAsia="zh-CN"/>
        </w:rPr>
      </w:pPr>
      <w:r>
        <w:rPr>
          <w:rFonts w:hint="eastAsia"/>
          <w:b/>
        </w:rPr>
        <w:t>解决方案：</w:t>
      </w:r>
      <w:r>
        <w:rPr>
          <w:rFonts w:hint="eastAsia"/>
        </w:rPr>
        <w:t>字地址除以4即可得到正确的内存布局，即高两位补零作为字节地址送入存储器地址即可</w:t>
      </w:r>
      <w:r>
        <w:rPr>
          <w:rFonts w:hint="eastAsia"/>
          <w:lang w:eastAsia="zh-CN"/>
        </w:rPr>
        <w:t>。</w:t>
      </w:r>
    </w:p>
    <w:p w14:paraId="1976EA91">
      <w:pPr>
        <w:pStyle w:val="5"/>
        <w:keepNext w:val="0"/>
        <w:keepLines w:val="0"/>
        <w:spacing w:before="229" w:beforeLines="0" w:after="229" w:afterLines="0"/>
      </w:pPr>
      <w:r>
        <w:rPr>
          <w:rFonts w:hint="eastAsia"/>
        </w:rPr>
        <w:t>多周期CPU循环震荡</w:t>
      </w:r>
    </w:p>
    <w:p w14:paraId="34DD340D">
      <w:pPr>
        <w:pStyle w:val="4"/>
        <w:ind w:firstLine="482"/>
        <w:rPr>
          <w:rFonts w:hint="eastAsia"/>
        </w:rPr>
      </w:pPr>
      <w:r>
        <w:rPr>
          <w:rFonts w:hint="eastAsia"/>
          <w:b/>
        </w:rPr>
        <w:t>故障现象：</w:t>
      </w:r>
      <w:r>
        <w:rPr>
          <w:rFonts w:hint="eastAsia"/>
        </w:rPr>
        <w:t>多周期CPU运行sort</w:t>
      </w:r>
      <w:r>
        <w:t>.hex</w:t>
      </w:r>
      <w:r>
        <w:rPr>
          <w:rFonts w:hint="eastAsia"/>
        </w:rPr>
        <w:t>程序时，能正确得到相应的内存布局，但是遇到停机指令无法停机，PCEn使能信号产生振荡，PC循环变化；</w:t>
      </w:r>
    </w:p>
    <w:p w14:paraId="09C74F61">
      <w:pPr>
        <w:pStyle w:val="4"/>
        <w:ind w:firstLine="482"/>
        <w:rPr>
          <w:rFonts w:hint="eastAsia"/>
        </w:rPr>
      </w:pPr>
      <w:r>
        <w:rPr>
          <w:rFonts w:hint="eastAsia"/>
          <w:b/>
        </w:rPr>
        <w:t>原因分析：</w:t>
      </w:r>
      <w:r>
        <w:rPr>
          <w:rFonts w:hint="eastAsia"/>
        </w:rPr>
        <w:t>指令</w:t>
      </w:r>
      <w:r>
        <w:t>译码错误，将syscall指令也当成了R型指令，导致</w:t>
      </w:r>
      <w:r>
        <w:rPr>
          <w:rFonts w:hint="eastAsia"/>
        </w:rPr>
        <w:t>控制器</w:t>
      </w:r>
      <w:r>
        <w:t>中没有产生正确的PCWrite信号</w:t>
      </w:r>
      <w:r>
        <w:rPr>
          <w:rFonts w:hint="eastAsia"/>
        </w:rPr>
        <w:t>，也没</w:t>
      </w:r>
      <w:r>
        <w:t>有进入syscall的死循环，从而使得PCEn信号</w:t>
      </w:r>
      <w:r>
        <w:rPr>
          <w:rFonts w:hint="eastAsia"/>
        </w:rPr>
        <w:t>出现震荡</w:t>
      </w:r>
      <w:r>
        <w:t>，系统无法停机；</w:t>
      </w:r>
    </w:p>
    <w:p w14:paraId="1E921452">
      <w:pPr>
        <w:pStyle w:val="4"/>
        <w:ind w:firstLine="482"/>
      </w:pPr>
      <w:r>
        <w:rPr>
          <w:rFonts w:hint="eastAsia"/>
          <w:b/>
        </w:rPr>
        <w:t>解决方案：</w:t>
      </w:r>
      <w:r>
        <w:rPr>
          <w:rFonts w:hint="eastAsia"/>
        </w:rPr>
        <w:t>区分</w:t>
      </w:r>
      <w:r>
        <w:t>syscall指令和R</w:t>
      </w:r>
      <w:r>
        <w:rPr>
          <w:rFonts w:hint="eastAsia"/>
        </w:rPr>
        <w:t>型</w:t>
      </w:r>
      <w:r>
        <w:t>指令，使</w:t>
      </w:r>
      <w:r>
        <w:rPr>
          <w:rFonts w:hint="eastAsia"/>
          <w:lang w:val="en-US" w:eastAsia="zh-CN"/>
        </w:rPr>
        <w:t>之</w:t>
      </w:r>
      <w:r>
        <w:t>互斥，如</w:t>
      </w:r>
      <w:r>
        <w:rPr>
          <w:rFonts w:hint="eastAsia"/>
          <w:lang w:val="en-US" w:eastAsia="zh-CN"/>
        </w:rPr>
        <w:t>图2-18所示。</w:t>
      </w:r>
    </w:p>
    <w:p w14:paraId="41C3857F">
      <w:pPr>
        <w:pStyle w:val="4"/>
        <w:ind w:firstLine="482"/>
        <w:jc w:val="center"/>
      </w:pPr>
      <w:r>
        <w:drawing>
          <wp:inline distT="0" distB="0" distL="114300" distR="114300">
            <wp:extent cx="2696210" cy="720090"/>
            <wp:effectExtent l="0" t="0" r="8890" b="381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62"/>
                    <a:srcRect t="11464" b="3821"/>
                    <a:stretch>
                      <a:fillRect/>
                    </a:stretch>
                  </pic:blipFill>
                  <pic:spPr>
                    <a:xfrm>
                      <a:off x="0" y="0"/>
                      <a:ext cx="2696210" cy="720090"/>
                    </a:xfrm>
                    <a:prstGeom prst="rect">
                      <a:avLst/>
                    </a:prstGeom>
                    <a:noFill/>
                    <a:ln>
                      <a:noFill/>
                    </a:ln>
                  </pic:spPr>
                </pic:pic>
              </a:graphicData>
            </a:graphic>
          </wp:inline>
        </w:drawing>
      </w:r>
    </w:p>
    <w:p w14:paraId="6E6F26FF">
      <w:pPr>
        <w:pStyle w:val="12"/>
        <w:spacing w:before="91" w:after="91"/>
      </w:pPr>
      <w:r>
        <w:rPr>
          <w:rFonts w:hint="eastAsia"/>
        </w:rPr>
        <w:t xml:space="preserve">图 </w:t>
      </w:r>
      <w:r>
        <w:rPr>
          <w:rFonts w:hint="eastAsia"/>
          <w:lang w:val="en-US" w:eastAsia="zh-CN"/>
        </w:rPr>
        <w:t>2-18</w:t>
      </w:r>
      <w:r>
        <w:t xml:space="preserve"> syscall与R型互斥</w:t>
      </w:r>
      <w:r>
        <w:rPr>
          <w:rFonts w:hint="eastAsia" w:ascii="Times New Roman" w:hAnsi="Times New Roman" w:eastAsia="宋体"/>
          <w:bCs/>
        </w:rPr>
        <w:t xml:space="preserve"> </w:t>
      </w:r>
    </w:p>
    <w:p w14:paraId="7B66FBC0">
      <w:pPr>
        <w:pStyle w:val="3"/>
        <w:keepNext w:val="0"/>
        <w:tabs>
          <w:tab w:val="left" w:pos="720"/>
          <w:tab w:val="clear" w:pos="567"/>
        </w:tabs>
        <w:spacing w:beforeLines="100" w:afterLines="100"/>
        <w:ind w:left="576" w:hanging="576"/>
      </w:pPr>
      <w:r>
        <w:t>测试与分析</w:t>
      </w:r>
    </w:p>
    <w:p w14:paraId="06A1BC63">
      <w:pPr>
        <w:pStyle w:val="5"/>
        <w:keepNext w:val="0"/>
        <w:keepLines w:val="0"/>
        <w:spacing w:before="229" w:beforeLines="0" w:after="229" w:afterLines="0"/>
      </w:pPr>
      <w:r>
        <w:rPr>
          <w:rFonts w:hint="eastAsia"/>
        </w:rPr>
        <w:t>单周期</w:t>
      </w:r>
      <w:r>
        <w:rPr>
          <w:rFonts w:hint="eastAsia"/>
          <w:lang w:val="en-US" w:eastAsia="zh-CN"/>
        </w:rPr>
        <w:t xml:space="preserve">MIPS </w:t>
      </w:r>
      <w:r>
        <w:rPr>
          <w:rFonts w:hint="eastAsia"/>
        </w:rPr>
        <w:t>CPU执行sort</w:t>
      </w:r>
      <w:r>
        <w:t>.hex</w:t>
      </w:r>
    </w:p>
    <w:p w14:paraId="20AE04FB">
      <w:pPr>
        <w:numPr>
          <w:ilvl w:val="0"/>
          <w:numId w:val="0"/>
        </w:numPr>
        <w:ind w:leftChars="0" w:firstLine="420" w:firstLineChars="0"/>
        <w:rPr>
          <w:rFonts w:hint="default"/>
          <w:lang w:val="en-US"/>
        </w:rPr>
      </w:pPr>
      <w:r>
        <w:rPr>
          <w:rFonts w:hint="eastAsia"/>
          <w:lang w:val="en-US" w:eastAsia="zh-CN"/>
        </w:rPr>
        <w:t>运行sort.hex后，数据存储器</w:t>
      </w:r>
      <w:r>
        <w:rPr>
          <w:rFonts w:hint="eastAsia"/>
        </w:rPr>
        <w:t>在80号单元开始处出现6,5,4,3,2,1,ffff的有符号降序数据，如图</w:t>
      </w:r>
      <w:r>
        <w:rPr>
          <w:rFonts w:hint="eastAsia"/>
          <w:lang w:val="en-US" w:eastAsia="zh-CN"/>
        </w:rPr>
        <w:t>2-19所示。</w:t>
      </w:r>
    </w:p>
    <w:p w14:paraId="54EEC4D0">
      <w:pPr>
        <w:pStyle w:val="4"/>
        <w:keepNext/>
        <w:ind w:firstLine="0" w:firstLineChars="0"/>
        <w:jc w:val="center"/>
      </w:pPr>
      <w:r>
        <w:drawing>
          <wp:inline distT="0" distB="0" distL="114300" distR="114300">
            <wp:extent cx="2532380" cy="899795"/>
            <wp:effectExtent l="0" t="0" r="1270" b="5080"/>
            <wp:docPr id="75" name="图片 44" descr="正确内存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4" descr="正确内存布局"/>
                    <pic:cNvPicPr>
                      <a:picLocks noChangeAspect="1"/>
                    </pic:cNvPicPr>
                  </pic:nvPicPr>
                  <pic:blipFill>
                    <a:blip r:embed="rId63"/>
                    <a:srcRect l="17937" t="29780" r="19902" b="20807"/>
                    <a:stretch>
                      <a:fillRect/>
                    </a:stretch>
                  </pic:blipFill>
                  <pic:spPr>
                    <a:xfrm>
                      <a:off x="0" y="0"/>
                      <a:ext cx="2532380" cy="899795"/>
                    </a:xfrm>
                    <a:prstGeom prst="rect">
                      <a:avLst/>
                    </a:prstGeom>
                    <a:noFill/>
                    <a:ln>
                      <a:noFill/>
                    </a:ln>
                  </pic:spPr>
                </pic:pic>
              </a:graphicData>
            </a:graphic>
          </wp:inline>
        </w:drawing>
      </w:r>
    </w:p>
    <w:p w14:paraId="55C3D4D2">
      <w:pPr>
        <w:pStyle w:val="12"/>
        <w:spacing w:before="91" w:after="91"/>
      </w:pPr>
      <w:r>
        <w:rPr>
          <w:rFonts w:hint="eastAsia"/>
        </w:rPr>
        <w:t>图</w:t>
      </w:r>
      <w:r>
        <w:rPr>
          <w:rFonts w:hint="eastAsia"/>
          <w:lang w:val="en-US" w:eastAsia="zh-CN"/>
        </w:rPr>
        <w:t>2-19</w:t>
      </w:r>
      <w:r>
        <w:rPr>
          <w:rFonts w:hint="eastAsia"/>
        </w:rPr>
        <w:t xml:space="preserve"> 单周期</w:t>
      </w:r>
      <w:r>
        <w:rPr>
          <w:rFonts w:hint="eastAsia"/>
          <w:lang w:val="en-US" w:eastAsia="zh-CN"/>
        </w:rPr>
        <w:t>CPU</w:t>
      </w:r>
      <w:r>
        <w:rPr>
          <w:rFonts w:hint="eastAsia"/>
        </w:rPr>
        <w:t>执行sort</w:t>
      </w:r>
      <w:r>
        <w:t>.hex</w:t>
      </w:r>
      <w:r>
        <w:rPr>
          <w:rFonts w:hint="eastAsia"/>
        </w:rPr>
        <w:t>后内存布局</w:t>
      </w:r>
    </w:p>
    <w:p w14:paraId="4EF57FBA">
      <w:pPr>
        <w:pStyle w:val="5"/>
        <w:keepNext w:val="0"/>
        <w:keepLines w:val="0"/>
        <w:spacing w:before="229" w:beforeLines="0" w:after="229" w:afterLines="0"/>
      </w:pPr>
      <w:r>
        <w:rPr>
          <w:rFonts w:hint="eastAsia"/>
          <w:lang w:val="en-US" w:eastAsia="zh-CN"/>
        </w:rPr>
        <w:t>多</w:t>
      </w:r>
      <w:r>
        <w:rPr>
          <w:rFonts w:hint="eastAsia"/>
        </w:rPr>
        <w:t>周期</w:t>
      </w:r>
      <w:r>
        <w:rPr>
          <w:rFonts w:hint="eastAsia"/>
          <w:lang w:val="en-US" w:eastAsia="zh-CN"/>
        </w:rPr>
        <w:t xml:space="preserve">MIPS </w:t>
      </w:r>
      <w:r>
        <w:rPr>
          <w:rFonts w:hint="eastAsia"/>
        </w:rPr>
        <w:t>CPU执行sort</w:t>
      </w:r>
      <w:r>
        <w:t>.hex</w:t>
      </w:r>
    </w:p>
    <w:p w14:paraId="5AD03E33">
      <w:pPr>
        <w:numPr>
          <w:ilvl w:val="0"/>
          <w:numId w:val="0"/>
        </w:numPr>
        <w:ind w:leftChars="0" w:firstLine="420" w:firstLineChars="0"/>
      </w:pPr>
      <w:r>
        <w:rPr>
          <w:rFonts w:hint="eastAsia"/>
          <w:lang w:val="en-US" w:eastAsia="zh-CN"/>
        </w:rPr>
        <w:t>运行sort.hex后，数据存储器</w:t>
      </w:r>
      <w:r>
        <w:rPr>
          <w:rFonts w:hint="eastAsia"/>
        </w:rPr>
        <w:t>在80号单元开始处出现6,5,4,3,2,1,ffff的有符号降序数据，如图</w:t>
      </w:r>
      <w:r>
        <w:rPr>
          <w:rFonts w:hint="eastAsia"/>
          <w:lang w:val="en-US" w:eastAsia="zh-CN"/>
        </w:rPr>
        <w:t>2-20所示。</w:t>
      </w:r>
    </w:p>
    <w:p w14:paraId="6481A772">
      <w:pPr>
        <w:pStyle w:val="4"/>
        <w:keepNext/>
        <w:ind w:firstLine="0" w:firstLineChars="0"/>
        <w:jc w:val="center"/>
      </w:pPr>
      <w:r>
        <w:drawing>
          <wp:inline distT="0" distB="0" distL="114300" distR="114300">
            <wp:extent cx="4025265" cy="2160270"/>
            <wp:effectExtent l="0" t="0" r="3810" b="1905"/>
            <wp:docPr id="76" name="图片 46" descr="多周期内存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descr="多周期内存布局"/>
                    <pic:cNvPicPr>
                      <a:picLocks noChangeAspect="1"/>
                    </pic:cNvPicPr>
                  </pic:nvPicPr>
                  <pic:blipFill>
                    <a:blip r:embed="rId64"/>
                    <a:srcRect t="3187" b="4354"/>
                    <a:stretch>
                      <a:fillRect/>
                    </a:stretch>
                  </pic:blipFill>
                  <pic:spPr>
                    <a:xfrm>
                      <a:off x="0" y="0"/>
                      <a:ext cx="4025265" cy="2160270"/>
                    </a:xfrm>
                    <a:prstGeom prst="rect">
                      <a:avLst/>
                    </a:prstGeom>
                    <a:noFill/>
                    <a:ln>
                      <a:noFill/>
                    </a:ln>
                  </pic:spPr>
                </pic:pic>
              </a:graphicData>
            </a:graphic>
          </wp:inline>
        </w:drawing>
      </w:r>
    </w:p>
    <w:p w14:paraId="2A954030">
      <w:pPr>
        <w:pStyle w:val="12"/>
        <w:spacing w:before="91" w:after="91"/>
        <w:rPr>
          <w:rFonts w:hint="eastAsia"/>
        </w:rPr>
      </w:pPr>
      <w:r>
        <w:rPr>
          <w:rFonts w:hint="eastAsia"/>
        </w:rPr>
        <w:t>图</w:t>
      </w:r>
      <w:r>
        <w:rPr>
          <w:rFonts w:hint="eastAsia"/>
          <w:lang w:val="en-US" w:eastAsia="zh-CN"/>
        </w:rPr>
        <w:t>2-20</w:t>
      </w:r>
      <w:r>
        <w:rPr>
          <w:rFonts w:hint="eastAsia"/>
        </w:rPr>
        <w:t xml:space="preserve"> 多周期CPU执行sort</w:t>
      </w:r>
      <w:r>
        <w:t>.hex</w:t>
      </w:r>
      <w:r>
        <w:rPr>
          <w:rFonts w:hint="eastAsia"/>
        </w:rPr>
        <w:t>后内存布局</w:t>
      </w:r>
    </w:p>
    <w:p w14:paraId="6F4ED1CD">
      <w:pPr>
        <w:pStyle w:val="3"/>
      </w:pPr>
      <w:r>
        <w:rPr>
          <w:rFonts w:hint="eastAsia"/>
        </w:rPr>
        <w:t>实验总结</w:t>
      </w:r>
    </w:p>
    <w:p w14:paraId="60784D11">
      <w:pPr>
        <w:pStyle w:val="4"/>
        <w:ind w:firstLine="480"/>
        <w:rPr>
          <w:rFonts w:hint="eastAsia"/>
        </w:rPr>
      </w:pPr>
      <w:r>
        <w:rPr>
          <w:rFonts w:hint="eastAsia"/>
        </w:rPr>
        <w:t>本次实验主要完成了如下几点工作：</w:t>
      </w:r>
    </w:p>
    <w:p w14:paraId="7F66A463">
      <w:pPr>
        <w:pStyle w:val="4"/>
        <w:numPr>
          <w:ilvl w:val="0"/>
          <w:numId w:val="9"/>
        </w:numPr>
        <w:tabs>
          <w:tab w:val="left" w:pos="993"/>
          <w:tab w:val="clear" w:pos="1290"/>
        </w:tabs>
        <w:ind w:left="993" w:hanging="513" w:firstLineChars="0"/>
      </w:pPr>
      <w:r>
        <w:rPr>
          <w:rFonts w:hint="eastAsia"/>
        </w:rPr>
        <w:t>实现了32位定长指令的解析；</w:t>
      </w:r>
    </w:p>
    <w:p w14:paraId="07BCE73C">
      <w:pPr>
        <w:pStyle w:val="4"/>
        <w:numPr>
          <w:ilvl w:val="0"/>
          <w:numId w:val="9"/>
        </w:numPr>
        <w:tabs>
          <w:tab w:val="left" w:pos="993"/>
          <w:tab w:val="clear" w:pos="1290"/>
        </w:tabs>
        <w:ind w:left="993" w:hanging="513" w:firstLineChars="0"/>
      </w:pPr>
      <w:r>
        <w:rPr>
          <w:rFonts w:hint="eastAsia"/>
        </w:rPr>
        <w:t>实现了寄存器读写；</w:t>
      </w:r>
    </w:p>
    <w:p w14:paraId="0DB025B1">
      <w:pPr>
        <w:pStyle w:val="4"/>
        <w:numPr>
          <w:ilvl w:val="0"/>
          <w:numId w:val="9"/>
        </w:numPr>
        <w:tabs>
          <w:tab w:val="left" w:pos="993"/>
          <w:tab w:val="clear" w:pos="1290"/>
        </w:tabs>
        <w:ind w:left="993" w:hanging="513" w:firstLineChars="0"/>
      </w:pPr>
      <w:r>
        <w:rPr>
          <w:rFonts w:hint="eastAsia"/>
        </w:rPr>
        <w:t>实现了数据存储器的读写；</w:t>
      </w:r>
    </w:p>
    <w:p w14:paraId="7BF51417">
      <w:pPr>
        <w:pStyle w:val="4"/>
        <w:numPr>
          <w:ilvl w:val="0"/>
          <w:numId w:val="9"/>
        </w:numPr>
        <w:tabs>
          <w:tab w:val="left" w:pos="993"/>
          <w:tab w:val="clear" w:pos="1290"/>
        </w:tabs>
        <w:ind w:left="993" w:hanging="513" w:firstLineChars="0"/>
      </w:pPr>
      <w:r>
        <w:rPr>
          <w:rFonts w:hint="eastAsia"/>
        </w:rPr>
        <w:t>实现了操作数的计算；</w:t>
      </w:r>
    </w:p>
    <w:p w14:paraId="71E99ACE">
      <w:pPr>
        <w:pStyle w:val="4"/>
        <w:numPr>
          <w:ilvl w:val="0"/>
          <w:numId w:val="9"/>
        </w:numPr>
        <w:tabs>
          <w:tab w:val="left" w:pos="993"/>
          <w:tab w:val="clear" w:pos="1290"/>
        </w:tabs>
        <w:ind w:left="993" w:hanging="513" w:firstLineChars="0"/>
      </w:pPr>
      <w:r>
        <w:rPr>
          <w:rFonts w:hint="eastAsia"/>
        </w:rPr>
        <w:t>实现了控制信号的生成；</w:t>
      </w:r>
    </w:p>
    <w:p w14:paraId="2B79152F">
      <w:pPr>
        <w:pStyle w:val="4"/>
        <w:numPr>
          <w:ilvl w:val="0"/>
          <w:numId w:val="9"/>
        </w:numPr>
        <w:tabs>
          <w:tab w:val="left" w:pos="993"/>
          <w:tab w:val="clear" w:pos="1290"/>
        </w:tabs>
        <w:ind w:left="993" w:hanging="513" w:firstLineChars="0"/>
      </w:pPr>
      <w:r>
        <w:rPr>
          <w:rFonts w:hint="eastAsia"/>
        </w:rPr>
        <w:t>实现了各部件多输入来源的多选一；</w:t>
      </w:r>
    </w:p>
    <w:p w14:paraId="4ACE6729">
      <w:pPr>
        <w:pStyle w:val="4"/>
        <w:numPr>
          <w:ilvl w:val="0"/>
          <w:numId w:val="9"/>
        </w:numPr>
        <w:tabs>
          <w:tab w:val="left" w:pos="993"/>
          <w:tab w:val="clear" w:pos="1290"/>
        </w:tabs>
        <w:ind w:left="993" w:hanging="513" w:firstLineChars="0"/>
      </w:pPr>
      <w:r>
        <w:rPr>
          <w:rFonts w:hint="eastAsia"/>
        </w:rPr>
        <w:t>实现了MIPS多周期CPU控制存储器；</w:t>
      </w:r>
    </w:p>
    <w:p w14:paraId="336C6A1C">
      <w:pPr>
        <w:pStyle w:val="4"/>
        <w:numPr>
          <w:ilvl w:val="0"/>
          <w:numId w:val="9"/>
        </w:numPr>
        <w:tabs>
          <w:tab w:val="left" w:pos="993"/>
          <w:tab w:val="clear" w:pos="1290"/>
        </w:tabs>
        <w:ind w:left="993" w:hanging="513" w:firstLineChars="0"/>
      </w:pPr>
      <w:r>
        <w:rPr>
          <w:rFonts w:hint="eastAsia"/>
        </w:rPr>
        <w:t>实现了MIPS多周期CPU微程序地址转移逻辑；</w:t>
      </w:r>
    </w:p>
    <w:p w14:paraId="43F12AB2">
      <w:pPr>
        <w:pStyle w:val="4"/>
        <w:numPr>
          <w:ilvl w:val="0"/>
          <w:numId w:val="9"/>
        </w:numPr>
        <w:tabs>
          <w:tab w:val="left" w:pos="993"/>
          <w:tab w:val="clear" w:pos="1290"/>
        </w:tabs>
        <w:ind w:left="993" w:hanging="513" w:firstLineChars="0"/>
      </w:pPr>
      <w:r>
        <w:rPr>
          <w:rFonts w:hint="eastAsia"/>
        </w:rPr>
        <w:t>实现了MIPS多周期CPU硬布线控制器状态机；</w:t>
      </w:r>
    </w:p>
    <w:p w14:paraId="5BD7E0AA">
      <w:pPr>
        <w:pStyle w:val="4"/>
        <w:numPr>
          <w:ilvl w:val="0"/>
          <w:numId w:val="9"/>
        </w:numPr>
        <w:tabs>
          <w:tab w:val="left" w:pos="993"/>
          <w:tab w:val="clear" w:pos="1290"/>
        </w:tabs>
        <w:ind w:left="993" w:hanging="513" w:firstLineChars="0"/>
      </w:pPr>
      <w:r>
        <w:rPr>
          <w:rFonts w:hint="eastAsia"/>
        </w:rPr>
        <w:t>完成了MIPS CPU数据通路综合，最终的CPU能完整支持MIPS核心指令集。</w:t>
      </w:r>
    </w:p>
    <w:p w14:paraId="574EAE05">
      <w:pPr>
        <w:pStyle w:val="3"/>
      </w:pPr>
      <w:r>
        <w:rPr>
          <w:rFonts w:hint="eastAsia"/>
        </w:rPr>
        <w:t>实验心得</w:t>
      </w:r>
    </w:p>
    <w:p w14:paraId="06F3BE44">
      <w:pPr>
        <w:widowControl/>
        <w:ind w:firstLine="420" w:firstLineChars="0"/>
        <w:jc w:val="left"/>
        <w:rPr>
          <w:rFonts w:cs="宋体"/>
          <w:color w:val="E36C0A"/>
        </w:rPr>
      </w:pPr>
      <w:r>
        <w:rPr>
          <w:rFonts w:ascii="宋体" w:hAnsi="宋体" w:eastAsia="宋体" w:cs="宋体"/>
          <w:sz w:val="24"/>
          <w:szCs w:val="24"/>
        </w:rPr>
        <w:t>本次</w:t>
      </w:r>
      <w:r>
        <w:rPr>
          <w:rFonts w:hint="default" w:ascii="Times New Roman" w:hAnsi="Times New Roman" w:eastAsia="宋体" w:cs="Times New Roman"/>
          <w:sz w:val="24"/>
          <w:szCs w:val="24"/>
        </w:rPr>
        <w:t>CPU</w:t>
      </w:r>
      <w:r>
        <w:rPr>
          <w:rFonts w:ascii="宋体" w:hAnsi="宋体" w:eastAsia="宋体" w:cs="宋体"/>
          <w:sz w:val="24"/>
          <w:szCs w:val="24"/>
        </w:rPr>
        <w:t>设计实验是对数字电路</w:t>
      </w:r>
      <w:r>
        <w:rPr>
          <w:rFonts w:hint="eastAsia" w:ascii="宋体" w:hAnsi="宋体" w:cs="宋体"/>
          <w:sz w:val="24"/>
          <w:szCs w:val="24"/>
          <w:lang w:val="en-US" w:eastAsia="zh-CN"/>
        </w:rPr>
        <w:t>及计算机组成原理</w:t>
      </w:r>
      <w:r>
        <w:rPr>
          <w:rFonts w:ascii="宋体" w:hAnsi="宋体" w:eastAsia="宋体" w:cs="宋体"/>
          <w:sz w:val="24"/>
          <w:szCs w:val="24"/>
        </w:rPr>
        <w:t>的高度综合实践，通过</w:t>
      </w:r>
      <w:r>
        <w:rPr>
          <w:rFonts w:hint="eastAsia" w:ascii="宋体" w:hAnsi="宋体" w:cs="宋体"/>
          <w:sz w:val="24"/>
          <w:szCs w:val="24"/>
          <w:lang w:val="en-US" w:eastAsia="zh-CN"/>
        </w:rPr>
        <w:t>实现</w:t>
      </w:r>
      <w:r>
        <w:rPr>
          <w:rFonts w:hint="eastAsia" w:ascii="宋体" w:hAnsi="宋体"/>
        </w:rPr>
        <w:t>单周期硬布线</w:t>
      </w:r>
      <w:r>
        <w:rPr>
          <w:rFonts w:hint="default" w:ascii="Times New Roman" w:hAnsi="Times New Roman" w:cs="Times New Roman"/>
        </w:rPr>
        <w:t>CPU</w:t>
      </w:r>
      <w:r>
        <w:rPr>
          <w:rFonts w:hint="eastAsia" w:ascii="宋体" w:hAnsi="宋体"/>
        </w:rPr>
        <w:t>、多周期微程序</w:t>
      </w:r>
      <w:r>
        <w:rPr>
          <w:rFonts w:hint="default" w:ascii="Times New Roman" w:hAnsi="Times New Roman" w:cs="Times New Roman"/>
        </w:rPr>
        <w:t>CPU</w:t>
      </w:r>
      <w:r>
        <w:rPr>
          <w:rFonts w:hint="eastAsia" w:ascii="宋体" w:hAnsi="宋体"/>
        </w:rPr>
        <w:t>以及多周期硬布线</w:t>
      </w:r>
      <w:r>
        <w:rPr>
          <w:rFonts w:hint="default" w:ascii="Times New Roman" w:hAnsi="Times New Roman" w:cs="Times New Roman"/>
        </w:rPr>
        <w:t>CPU</w:t>
      </w:r>
      <w:r>
        <w:rPr>
          <w:rFonts w:ascii="宋体" w:hAnsi="宋体" w:eastAsia="宋体" w:cs="宋体"/>
          <w:sz w:val="24"/>
          <w:szCs w:val="24"/>
        </w:rPr>
        <w:t>三种架构，我深刻体会到了</w:t>
      </w:r>
      <w:r>
        <w:rPr>
          <w:rFonts w:hint="default" w:ascii="Times New Roman" w:hAnsi="Times New Roman" w:eastAsia="宋体" w:cs="Times New Roman"/>
          <w:sz w:val="24"/>
          <w:szCs w:val="24"/>
        </w:rPr>
        <w:t>CPU</w:t>
      </w:r>
      <w:r>
        <w:rPr>
          <w:rFonts w:ascii="宋体" w:hAnsi="宋体" w:eastAsia="宋体" w:cs="宋体"/>
          <w:sz w:val="24"/>
          <w:szCs w:val="24"/>
        </w:rPr>
        <w:t>设计的复杂性和系统性。每一种架构都有其设计逻辑与控制重点，单周期CPU强调指令在一个周期内完成，要求通路清晰、控制信号精准；而多周期架构则更贴近真实处理器的执行方式，通过状态机的调度控制指令多阶段执行，更具灵活性与扩展性。实验中通过状态转移图、控制信号逻辑推导、电路拼装、平台测试等步骤，不断磨合抽象的计算机组成原理与电路实现之间的接口。这不仅锤炼了我在逻辑设计、调试分析等方面的能力，也让我更加理解“控制+数据通路”是</w:t>
      </w:r>
      <w:r>
        <w:rPr>
          <w:rFonts w:hint="default" w:ascii="Times New Roman" w:hAnsi="Times New Roman" w:eastAsia="宋体" w:cs="Times New Roman"/>
          <w:sz w:val="24"/>
          <w:szCs w:val="24"/>
        </w:rPr>
        <w:t>CPU</w:t>
      </w:r>
      <w:r>
        <w:rPr>
          <w:rFonts w:ascii="宋体" w:hAnsi="宋体" w:eastAsia="宋体" w:cs="宋体"/>
          <w:sz w:val="24"/>
          <w:szCs w:val="24"/>
        </w:rPr>
        <w:t>设计的根基。每一个模块的独立设计、正确集成与最终联调，都是一次从“知其然”到“知其所以然”的飞跃。本次实验为我日后深入学习计算机体系结构和硬件系统设计奠定了坚实的基础，也让我体会到数字世界中“每一个信号皆有路径，每一条路径皆有意义”的工程之美。</w:t>
      </w:r>
      <w:r>
        <w:rPr>
          <w:rFonts w:cs="宋体"/>
          <w:color w:val="E36C0A"/>
        </w:rPr>
        <w:br w:type="page"/>
      </w:r>
    </w:p>
    <w:p w14:paraId="658C6F44">
      <w:pPr>
        <w:ind w:right="-160" w:rightChars="-67" w:firstLine="480" w:firstLineChars="200"/>
        <w:rPr>
          <w:rFonts w:hint="eastAsia" w:cs="宋体"/>
          <w:color w:val="E36C0A"/>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p>
    <w:p w14:paraId="185F6FF3">
      <w:pPr>
        <w:ind w:firstLine="480" w:firstLineChars="200"/>
      </w:pPr>
    </w:p>
    <w:tbl>
      <w:tblPr>
        <w:tblStyle w:val="32"/>
        <w:tblW w:w="9180" w:type="dxa"/>
        <w:tblInd w:w="0" w:type="dxa"/>
        <w:tblLayout w:type="autofit"/>
        <w:tblCellMar>
          <w:top w:w="0" w:type="dxa"/>
          <w:left w:w="108" w:type="dxa"/>
          <w:bottom w:w="0" w:type="dxa"/>
          <w:right w:w="108" w:type="dxa"/>
        </w:tblCellMar>
      </w:tblPr>
      <w:tblGrid>
        <w:gridCol w:w="9180"/>
      </w:tblGrid>
      <w:tr w14:paraId="7D328BFB">
        <w:tblPrEx>
          <w:tblCellMar>
            <w:top w:w="0" w:type="dxa"/>
            <w:left w:w="108" w:type="dxa"/>
            <w:bottom w:w="0" w:type="dxa"/>
            <w:right w:w="108" w:type="dxa"/>
          </w:tblCellMar>
        </w:tblPrEx>
        <w:tc>
          <w:tcPr>
            <w:tcW w:w="9180" w:type="dxa"/>
            <w:vAlign w:val="bottom"/>
          </w:tcPr>
          <w:p w14:paraId="28A340FB">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14:paraId="200B0500">
        <w:tblPrEx>
          <w:tblCellMar>
            <w:top w:w="0" w:type="dxa"/>
            <w:left w:w="108" w:type="dxa"/>
            <w:bottom w:w="0" w:type="dxa"/>
            <w:right w:w="108" w:type="dxa"/>
          </w:tblCellMar>
        </w:tblPrEx>
        <w:trPr>
          <w:trHeight w:val="2981" w:hRule="exact"/>
        </w:trPr>
        <w:tc>
          <w:tcPr>
            <w:tcW w:w="9180" w:type="dxa"/>
          </w:tcPr>
          <w:p w14:paraId="0D0BF158">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1AB34CB7">
            <w:pPr>
              <w:spacing w:line="276" w:lineRule="auto"/>
              <w:ind w:firstLine="637" w:firstLineChars="177"/>
            </w:pPr>
            <w:r>
              <w:rPr>
                <w:rFonts w:hint="eastAsia" w:ascii="楷体" w:hAnsi="楷体" w:eastAsia="宋体" w:cs="HAKUYOGuiFanZi3500"/>
                <w:b/>
                <w:color w:val="FF0000"/>
                <w:sz w:val="36"/>
                <w:szCs w:val="36"/>
                <w:lang w:eastAsia="zh-CN"/>
              </w:rPr>
              <w:drawing>
                <wp:anchor distT="0" distB="0" distL="114300" distR="114300" simplePos="0" relativeHeight="251667456" behindDoc="1" locked="0" layoutInCell="1" allowOverlap="1">
                  <wp:simplePos x="0" y="0"/>
                  <wp:positionH relativeFrom="column">
                    <wp:posOffset>4792980</wp:posOffset>
                  </wp:positionH>
                  <wp:positionV relativeFrom="paragraph">
                    <wp:posOffset>312420</wp:posOffset>
                  </wp:positionV>
                  <wp:extent cx="720090" cy="311785"/>
                  <wp:effectExtent l="0" t="0" r="3810" b="2540"/>
                  <wp:wrapNone/>
                  <wp:docPr id="85" name="图片 85" descr="b66436a16e0131fbf793f567ce058f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b66436a16e0131fbf793f567ce058f76"/>
                          <pic:cNvPicPr>
                            <a:picLocks noChangeAspect="1"/>
                          </pic:cNvPicPr>
                        </pic:nvPicPr>
                        <pic:blipFill>
                          <a:blip r:embed="rId65"/>
                          <a:stretch>
                            <a:fillRect/>
                          </a:stretch>
                        </pic:blipFill>
                        <pic:spPr>
                          <a:xfrm>
                            <a:off x="0" y="0"/>
                            <a:ext cx="720090" cy="311785"/>
                          </a:xfrm>
                          <a:prstGeom prst="rect">
                            <a:avLst/>
                          </a:prstGeom>
                        </pic:spPr>
                      </pic:pic>
                    </a:graphicData>
                  </a:graphic>
                </wp:anchor>
              </w:drawing>
            </w:r>
            <w:r>
              <w:rPr>
                <w:rFonts w:hint="eastAsia"/>
              </w:rPr>
              <w:t>特此声明！</w:t>
            </w:r>
          </w:p>
          <w:p w14:paraId="034B3F38">
            <w:pPr>
              <w:spacing w:line="276" w:lineRule="auto"/>
              <w:ind w:right="238" w:firstLine="424" w:firstLineChars="177"/>
              <w:jc w:val="center"/>
              <w:rPr>
                <w:b/>
                <w:color w:val="FF0000"/>
              </w:rPr>
            </w:pPr>
            <w:r>
              <w:rPr>
                <w:rFonts w:hint="eastAsia"/>
                <w:b/>
                <w:lang w:val="en-US" w:eastAsia="zh-CN"/>
              </w:rPr>
              <w:t xml:space="preserve">                                 </w:t>
            </w: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GB" w:eastAsia="zh-CN"/>
                  </w:rPr>
                  <w:t>王家乐</w:t>
                </w:r>
              </w:sdtContent>
            </w:sdt>
            <w:r>
              <w:rPr>
                <w:rFonts w:hint="eastAsia"/>
                <w:b/>
                <w:color w:val="BFBFBF"/>
                <w:u w:val="single"/>
              </w:rPr>
              <w:t xml:space="preserve"> </w:t>
            </w:r>
            <w:r>
              <w:rPr>
                <w:rFonts w:hint="eastAsia"/>
                <w:b/>
                <w:color w:val="BFBFBF"/>
                <w:u w:val="single"/>
                <w:lang w:val="en-US" w:eastAsia="zh-CN"/>
              </w:rPr>
              <w:t xml:space="preserve">       </w:t>
            </w:r>
            <w:r>
              <w:rPr>
                <w:rFonts w:hint="eastAsia"/>
                <w:b/>
                <w:color w:val="BFBFBF"/>
                <w:u w:val="single"/>
              </w:rPr>
              <w:t xml:space="preserve">  </w:t>
            </w:r>
            <w:r>
              <w:rPr>
                <w:rFonts w:hint="eastAsia"/>
                <w:b/>
                <w:color w:val="F2F2F2"/>
                <w:u w:val="single"/>
              </w:rPr>
              <w:t xml:space="preserve"> </w:t>
            </w:r>
          </w:p>
          <w:p w14:paraId="25751906">
            <w:pPr>
              <w:spacing w:line="276" w:lineRule="auto"/>
              <w:ind w:firstLine="424" w:firstLineChars="177"/>
              <w:rPr>
                <w:b/>
                <w:color w:val="FF0000"/>
              </w:rPr>
            </w:pPr>
          </w:p>
          <w:p w14:paraId="56B9DDAB">
            <w:pPr>
              <w:spacing w:line="276" w:lineRule="auto"/>
              <w:ind w:firstLine="424" w:firstLineChars="177"/>
              <w:rPr>
                <w:b/>
                <w:color w:val="FF0000"/>
              </w:rPr>
            </w:pPr>
          </w:p>
          <w:p w14:paraId="4E525EC6">
            <w:pPr>
              <w:spacing w:line="276" w:lineRule="auto"/>
              <w:ind w:firstLine="424" w:firstLineChars="177"/>
              <w:rPr>
                <w:b/>
                <w:color w:val="FF0000"/>
              </w:rPr>
            </w:pPr>
          </w:p>
          <w:p w14:paraId="5D95D1D7">
            <w:pPr>
              <w:spacing w:line="276" w:lineRule="auto"/>
              <w:ind w:firstLine="424" w:firstLineChars="177"/>
              <w:rPr>
                <w:b/>
                <w:color w:val="FF0000"/>
              </w:rPr>
            </w:pPr>
          </w:p>
        </w:tc>
      </w:tr>
      <w:tr w14:paraId="07A6651E">
        <w:tblPrEx>
          <w:tblCellMar>
            <w:top w:w="0" w:type="dxa"/>
            <w:left w:w="108" w:type="dxa"/>
            <w:bottom w:w="0" w:type="dxa"/>
            <w:right w:w="108" w:type="dxa"/>
          </w:tblCellMar>
        </w:tblPrEx>
        <w:tc>
          <w:tcPr>
            <w:tcW w:w="9180" w:type="dxa"/>
            <w:vAlign w:val="bottom"/>
          </w:tcPr>
          <w:p w14:paraId="6B596ED9">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14:paraId="2DC9BC1B">
        <w:tblPrEx>
          <w:tblCellMar>
            <w:top w:w="0" w:type="dxa"/>
            <w:left w:w="108" w:type="dxa"/>
            <w:bottom w:w="0" w:type="dxa"/>
            <w:right w:w="108" w:type="dxa"/>
          </w:tblCellMar>
        </w:tblPrEx>
        <w:trPr>
          <w:trHeight w:val="3093" w:hRule="exact"/>
        </w:trPr>
        <w:tc>
          <w:tcPr>
            <w:tcW w:w="9180" w:type="dxa"/>
          </w:tcPr>
          <w:p w14:paraId="04FCCC3C">
            <w:pPr>
              <w:spacing w:line="276" w:lineRule="auto"/>
              <w:ind w:firstLine="280" w:firstLineChars="100"/>
              <w:rPr>
                <w:rFonts w:hint="eastAsia" w:ascii="楷体" w:hAnsi="楷体" w:eastAsia="宋体" w:cs="HAKUYOGuiFanZi3500"/>
                <w:b/>
                <w:color w:val="FF0000"/>
                <w:sz w:val="36"/>
                <w:szCs w:val="36"/>
                <w:lang w:eastAsia="zh-CN"/>
              </w:rPr>
            </w:pPr>
            <w:r>
              <w:rPr>
                <w:b/>
                <w:color w:val="FF0000"/>
                <w:sz w:val="28"/>
              </w:rPr>
              <w:t xml:space="preserve"> </w:t>
            </w:r>
          </w:p>
        </w:tc>
      </w:tr>
      <w:tr w14:paraId="0337F45F">
        <w:tblPrEx>
          <w:tblCellMar>
            <w:top w:w="0" w:type="dxa"/>
            <w:left w:w="108" w:type="dxa"/>
            <w:bottom w:w="0" w:type="dxa"/>
            <w:right w:w="108" w:type="dxa"/>
          </w:tblCellMar>
        </w:tblPrEx>
        <w:trPr>
          <w:trHeight w:val="702" w:hRule="atLeast"/>
        </w:trPr>
        <w:tc>
          <w:tcPr>
            <w:tcW w:w="9180" w:type="dxa"/>
            <w:vAlign w:val="bottom"/>
          </w:tcPr>
          <w:p w14:paraId="30D7D132">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14:paraId="7C9745A9">
        <w:tblPrEx>
          <w:tblCellMar>
            <w:top w:w="0" w:type="dxa"/>
            <w:left w:w="108" w:type="dxa"/>
            <w:bottom w:w="0" w:type="dxa"/>
            <w:right w:w="108" w:type="dxa"/>
          </w:tblCellMar>
        </w:tblPrEx>
        <w:trPr>
          <w:trHeight w:val="3425" w:hRule="exact"/>
        </w:trPr>
        <w:tc>
          <w:tcPr>
            <w:tcW w:w="9180" w:type="dxa"/>
          </w:tcPr>
          <w:p w14:paraId="3043F5E1">
            <w:pPr>
              <w:spacing w:line="120" w:lineRule="auto"/>
              <w:ind w:firstLine="194" w:firstLineChars="177"/>
              <w:rPr>
                <w:sz w:val="11"/>
                <w:lang w:val="en-GB"/>
              </w:rPr>
            </w:pPr>
          </w:p>
          <w:tbl>
            <w:tblPr>
              <w:tblStyle w:val="32"/>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14:paraId="5E1AC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14:paraId="68380B64">
                  <w:pPr>
                    <w:jc w:val="center"/>
                    <w:rPr>
                      <w:rFonts w:ascii="楷体" w:hAnsi="楷体" w:eastAsia="楷体"/>
                      <w:sz w:val="28"/>
                      <w:szCs w:val="28"/>
                    </w:rPr>
                  </w:pPr>
                  <w:r>
                    <w:rPr>
                      <w:rFonts w:hint="eastAsia" w:ascii="楷体" w:hAnsi="楷体" w:eastAsia="楷体"/>
                      <w:sz w:val="28"/>
                      <w:szCs w:val="28"/>
                    </w:rPr>
                    <w:t>评分项目</w:t>
                  </w:r>
                </w:p>
                <w:p w14:paraId="38553F71">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14:paraId="73826DA1">
                  <w:pPr>
                    <w:jc w:val="center"/>
                    <w:rPr>
                      <w:rFonts w:ascii="黑体" w:hAnsi="黑体" w:eastAsia="黑体"/>
                      <w:szCs w:val="28"/>
                    </w:rPr>
                  </w:pPr>
                  <w:r>
                    <w:rPr>
                      <w:rFonts w:hint="eastAsia" w:ascii="黑体" w:hAnsi="黑体" w:eastAsia="黑体"/>
                      <w:szCs w:val="28"/>
                    </w:rPr>
                    <w:t>课程目标1</w:t>
                  </w:r>
                </w:p>
                <w:p w14:paraId="6847C553">
                  <w:pPr>
                    <w:jc w:val="center"/>
                    <w:rPr>
                      <w:rFonts w:ascii="楷体" w:hAnsi="楷体" w:eastAsia="楷体"/>
                      <w:sz w:val="28"/>
                      <w:szCs w:val="28"/>
                    </w:rPr>
                  </w:pPr>
                  <w:r>
                    <w:rPr>
                      <w:rFonts w:hint="eastAsia" w:ascii="楷体" w:hAnsi="楷体" w:eastAsia="楷体"/>
                      <w:sz w:val="28"/>
                      <w:szCs w:val="28"/>
                    </w:rPr>
                    <w:t>工具应用</w:t>
                  </w:r>
                </w:p>
                <w:p w14:paraId="210756BF">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14:paraId="6EE293C6">
                  <w:pPr>
                    <w:jc w:val="center"/>
                    <w:rPr>
                      <w:rFonts w:ascii="黑体" w:hAnsi="黑体" w:eastAsia="黑体"/>
                      <w:szCs w:val="28"/>
                    </w:rPr>
                  </w:pPr>
                  <w:r>
                    <w:rPr>
                      <w:rFonts w:hint="eastAsia" w:ascii="黑体" w:hAnsi="黑体" w:eastAsia="黑体"/>
                      <w:szCs w:val="28"/>
                    </w:rPr>
                    <w:t>课程目标2</w:t>
                  </w:r>
                </w:p>
                <w:p w14:paraId="535E2033">
                  <w:pPr>
                    <w:jc w:val="center"/>
                    <w:rPr>
                      <w:rFonts w:ascii="楷体" w:hAnsi="楷体" w:eastAsia="楷体"/>
                      <w:sz w:val="28"/>
                      <w:szCs w:val="28"/>
                    </w:rPr>
                  </w:pPr>
                  <w:r>
                    <w:rPr>
                      <w:rFonts w:hint="eastAsia" w:ascii="楷体" w:hAnsi="楷体" w:eastAsia="楷体"/>
                      <w:sz w:val="28"/>
                      <w:szCs w:val="28"/>
                    </w:rPr>
                    <w:t>设计实现</w:t>
                  </w:r>
                </w:p>
                <w:p w14:paraId="070A4470">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14:paraId="3065AA77">
                  <w:pPr>
                    <w:jc w:val="center"/>
                    <w:rPr>
                      <w:rFonts w:ascii="黑体" w:hAnsi="黑体" w:eastAsia="黑体"/>
                      <w:szCs w:val="28"/>
                    </w:rPr>
                  </w:pPr>
                  <w:r>
                    <w:rPr>
                      <w:rFonts w:hint="eastAsia" w:ascii="黑体" w:hAnsi="黑体" w:eastAsia="黑体"/>
                      <w:szCs w:val="28"/>
                    </w:rPr>
                    <w:t>课程目标3</w:t>
                  </w:r>
                </w:p>
                <w:p w14:paraId="7B8013E8">
                  <w:pPr>
                    <w:jc w:val="center"/>
                    <w:rPr>
                      <w:rFonts w:ascii="楷体" w:hAnsi="楷体" w:eastAsia="楷体"/>
                      <w:sz w:val="28"/>
                      <w:szCs w:val="28"/>
                    </w:rPr>
                  </w:pPr>
                  <w:r>
                    <w:rPr>
                      <w:rFonts w:hint="eastAsia" w:ascii="楷体" w:hAnsi="楷体" w:eastAsia="楷体"/>
                      <w:sz w:val="28"/>
                      <w:szCs w:val="28"/>
                    </w:rPr>
                    <w:t xml:space="preserve">验收与报告 </w:t>
                  </w:r>
                </w:p>
                <w:p w14:paraId="3454F9F5">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14:paraId="02286133">
                  <w:pPr>
                    <w:jc w:val="center"/>
                    <w:rPr>
                      <w:rFonts w:ascii="楷体" w:hAnsi="楷体" w:eastAsia="楷体"/>
                      <w:sz w:val="28"/>
                      <w:szCs w:val="28"/>
                    </w:rPr>
                  </w:pPr>
                  <w:r>
                    <w:rPr>
                      <w:rFonts w:hint="eastAsia" w:ascii="楷体" w:hAnsi="楷体" w:eastAsia="楷体"/>
                      <w:sz w:val="28"/>
                      <w:szCs w:val="28"/>
                    </w:rPr>
                    <w:t>最终评定</w:t>
                  </w:r>
                </w:p>
                <w:p w14:paraId="2D479F4E">
                  <w:pPr>
                    <w:jc w:val="center"/>
                    <w:rPr>
                      <w:rFonts w:ascii="楷体" w:hAnsi="楷体" w:eastAsia="楷体"/>
                      <w:sz w:val="28"/>
                      <w:szCs w:val="28"/>
                    </w:rPr>
                  </w:pPr>
                  <w:r>
                    <w:rPr>
                      <w:rFonts w:hint="eastAsia" w:ascii="楷体" w:hAnsi="楷体" w:eastAsia="楷体"/>
                      <w:sz w:val="28"/>
                      <w:szCs w:val="28"/>
                    </w:rPr>
                    <w:t>（100分）</w:t>
                  </w:r>
                </w:p>
              </w:tc>
            </w:tr>
            <w:tr w14:paraId="2D3AA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14:paraId="2208C805">
                  <w:pPr>
                    <w:jc w:val="center"/>
                  </w:pPr>
                  <w:r>
                    <w:rPr>
                      <w:rFonts w:hint="eastAsia" w:ascii="楷体" w:hAnsi="楷体" w:eastAsia="楷体"/>
                      <w:sz w:val="28"/>
                      <w:szCs w:val="28"/>
                    </w:rPr>
                    <w:t>得分</w:t>
                  </w:r>
                </w:p>
              </w:tc>
              <w:tc>
                <w:tcPr>
                  <w:tcW w:w="1694" w:type="dxa"/>
                  <w:vAlign w:val="center"/>
                </w:tcPr>
                <w:p w14:paraId="4F49106E">
                  <w:pPr>
                    <w:jc w:val="center"/>
                    <w:rPr>
                      <w:rFonts w:ascii="楷体" w:hAnsi="楷体" w:eastAsia="楷体"/>
                      <w:sz w:val="28"/>
                    </w:rPr>
                  </w:pPr>
                </w:p>
              </w:tc>
              <w:tc>
                <w:tcPr>
                  <w:tcW w:w="1695" w:type="dxa"/>
                  <w:vAlign w:val="center"/>
                </w:tcPr>
                <w:p w14:paraId="2C40C258">
                  <w:pPr>
                    <w:jc w:val="center"/>
                    <w:rPr>
                      <w:rFonts w:ascii="楷体" w:hAnsi="楷体" w:eastAsia="楷体"/>
                      <w:sz w:val="28"/>
                    </w:rPr>
                  </w:pPr>
                </w:p>
              </w:tc>
              <w:tc>
                <w:tcPr>
                  <w:tcW w:w="1695" w:type="dxa"/>
                  <w:vAlign w:val="center"/>
                </w:tcPr>
                <w:p w14:paraId="2C7F46D5">
                  <w:pPr>
                    <w:jc w:val="center"/>
                    <w:rPr>
                      <w:rFonts w:ascii="楷体" w:hAnsi="楷体" w:eastAsia="楷体"/>
                      <w:sz w:val="28"/>
                    </w:rPr>
                  </w:pPr>
                </w:p>
              </w:tc>
              <w:tc>
                <w:tcPr>
                  <w:tcW w:w="1695" w:type="dxa"/>
                  <w:vAlign w:val="center"/>
                </w:tcPr>
                <w:p w14:paraId="366DAC7E">
                  <w:pPr>
                    <w:jc w:val="center"/>
                    <w:rPr>
                      <w:color w:val="0000FF"/>
                      <w:sz w:val="28"/>
                    </w:rPr>
                  </w:pPr>
                </w:p>
              </w:tc>
            </w:tr>
          </w:tbl>
          <w:p w14:paraId="26360396">
            <w:pPr>
              <w:ind w:firstLine="424" w:firstLineChars="177"/>
              <w:rPr>
                <w:lang w:val="en-GB"/>
              </w:rPr>
            </w:pPr>
          </w:p>
        </w:tc>
      </w:tr>
      <w:tr w14:paraId="5FA7BFF8">
        <w:tblPrEx>
          <w:tblCellMar>
            <w:top w:w="0" w:type="dxa"/>
            <w:left w:w="108" w:type="dxa"/>
            <w:bottom w:w="0" w:type="dxa"/>
            <w:right w:w="108" w:type="dxa"/>
          </w:tblCellMar>
        </w:tblPrEx>
        <w:trPr>
          <w:trHeight w:val="808" w:hRule="atLeast"/>
        </w:trPr>
        <w:tc>
          <w:tcPr>
            <w:tcW w:w="9180" w:type="dxa"/>
            <w:vAlign w:val="bottom"/>
          </w:tcPr>
          <w:p w14:paraId="501C458F">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07E62934">
      <w:pPr>
        <w:jc w:val="left"/>
        <w:rPr>
          <w:rFonts w:ascii="华文楷体" w:hAnsi="华文楷体" w:eastAsia="华文楷体"/>
          <w:b/>
          <w:bCs/>
          <w:spacing w:val="20"/>
          <w:sz w:val="28"/>
          <w:szCs w:val="21"/>
        </w:rPr>
      </w:pPr>
    </w:p>
    <w:p w14:paraId="2EA261C6"/>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B98A670F-37F2-4260-A4FA-4E460B3F8783}"/>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552FED1F-2FAA-4BBB-818E-141751FB9CBB}"/>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embedRegular r:id="rId3" w:fontKey="{9666475B-0C38-4A28-AE70-2DDF0403373A}"/>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4" w:fontKey="{35839E44-CC72-4DE5-AAB8-8931EE16192B}"/>
  </w:font>
  <w:font w:name="Cambria">
    <w:panose1 w:val="02040503050406030204"/>
    <w:charset w:val="00"/>
    <w:family w:val="roman"/>
    <w:pitch w:val="default"/>
    <w:sig w:usb0="E00006FF" w:usb1="420024FF" w:usb2="02000000" w:usb3="00000000" w:csb0="2000019F" w:csb1="00000000"/>
    <w:embedRegular r:id="rId5" w:fontKey="{1D91FBFB-22EB-4A8C-9C38-863764666139}"/>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6" w:fontKey="{556251BA-78A7-40EF-8757-552A3D884AB0}"/>
  </w:font>
  <w:font w:name="HAKUYOGuiFanZi3500">
    <w:altName w:val="宋体"/>
    <w:panose1 w:val="00000000000000000000"/>
    <w:charset w:val="86"/>
    <w:family w:val="auto"/>
    <w:pitch w:val="default"/>
    <w:sig w:usb0="00000000" w:usb1="00000000" w:usb2="0000003F" w:usb3="00000000" w:csb0="003F00FF" w:csb1="00000000"/>
    <w:embedRegular r:id="rId7" w:fontKey="{716CCA6B-8A82-4C85-9637-850E353F9329}"/>
  </w:font>
  <w:font w:name="华文楷体">
    <w:panose1 w:val="02010600040101010101"/>
    <w:charset w:val="86"/>
    <w:family w:val="auto"/>
    <w:pitch w:val="default"/>
    <w:sig w:usb0="00000287" w:usb1="080F0000" w:usb2="00000000" w:usb3="00000000" w:csb0="0004009F" w:csb1="DFD70000"/>
    <w:embedRegular r:id="rId8" w:fontKey="{F0A2105F-F15C-4626-9C37-0860326A6F2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72CA5">
    <w:pPr>
      <w:pStyle w:val="23"/>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48E5E">
    <w:pPr>
      <w:pStyle w:val="23"/>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14:paraId="1AE281B2"/>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3E6E95">
    <w:pPr>
      <w:pStyle w:val="2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B4DDA5">
    <w:pPr>
      <w:pStyle w:val="2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15FFF">
    <w:pPr>
      <w:pStyle w:val="24"/>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1156B471">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1156B471">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2966C">
    <w:pPr>
      <w:pStyle w:val="24"/>
      <w:pBdr>
        <w:bottom w:val="none" w:color="auto" w:sz="0" w:space="0"/>
      </w:pBdr>
    </w:pPr>
  </w:p>
  <w:p w14:paraId="1A446EC5">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FEF258B">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14:paraId="0FEF258B">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1">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0000000E"/>
    <w:multiLevelType w:val="multilevel"/>
    <w:tmpl w:val="0000000E"/>
    <w:lvl w:ilvl="0" w:tentative="0">
      <w:start w:val="1"/>
      <w:numFmt w:val="decimal"/>
      <w:pStyle w:val="82"/>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0"/>
    <w:multiLevelType w:val="singleLevel"/>
    <w:tmpl w:val="00000010"/>
    <w:lvl w:ilvl="0" w:tentative="0">
      <w:start w:val="1"/>
      <w:numFmt w:val="decimal"/>
      <w:pStyle w:val="27"/>
      <w:lvlText w:val="[%1]"/>
      <w:lvlJc w:val="left"/>
      <w:pPr>
        <w:tabs>
          <w:tab w:val="left" w:pos="567"/>
        </w:tabs>
        <w:ind w:left="567" w:hanging="567"/>
      </w:pPr>
      <w:rPr>
        <w:rFonts w:hint="default" w:ascii="Times New Roman" w:hAnsi="Times New Roman"/>
        <w:sz w:val="24"/>
        <w:szCs w:val="24"/>
      </w:rPr>
    </w:lvl>
  </w:abstractNum>
  <w:abstractNum w:abstractNumId="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9"/>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7">
    <w:nsid w:val="79522230"/>
    <w:multiLevelType w:val="multilevel"/>
    <w:tmpl w:val="7952223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MzMjdlMmU2YTZjMTI3Y2NjMGFiZWQwMzk5Mzg0ODQifQ=="/>
  </w:docVars>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527FF"/>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81DF6"/>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19316FD"/>
    <w:rsid w:val="05412745"/>
    <w:rsid w:val="06880C86"/>
    <w:rsid w:val="07D813A7"/>
    <w:rsid w:val="08D24A36"/>
    <w:rsid w:val="093E63D1"/>
    <w:rsid w:val="094C3466"/>
    <w:rsid w:val="09997039"/>
    <w:rsid w:val="0B8E29D4"/>
    <w:rsid w:val="0ED610A6"/>
    <w:rsid w:val="0F6922F0"/>
    <w:rsid w:val="1006672E"/>
    <w:rsid w:val="14F75955"/>
    <w:rsid w:val="163C4F8E"/>
    <w:rsid w:val="169F376F"/>
    <w:rsid w:val="19372B2A"/>
    <w:rsid w:val="19A21C4A"/>
    <w:rsid w:val="1A855B5F"/>
    <w:rsid w:val="20B277C7"/>
    <w:rsid w:val="21FE6EBC"/>
    <w:rsid w:val="27535CF7"/>
    <w:rsid w:val="284949C4"/>
    <w:rsid w:val="28E24141"/>
    <w:rsid w:val="291807B8"/>
    <w:rsid w:val="2967428C"/>
    <w:rsid w:val="29CE74E7"/>
    <w:rsid w:val="2E114AFB"/>
    <w:rsid w:val="2FE37577"/>
    <w:rsid w:val="33F448BA"/>
    <w:rsid w:val="35F26FC0"/>
    <w:rsid w:val="37F558CC"/>
    <w:rsid w:val="39E0030F"/>
    <w:rsid w:val="3C0637C5"/>
    <w:rsid w:val="3C2D0D52"/>
    <w:rsid w:val="3FA346F5"/>
    <w:rsid w:val="3FF20943"/>
    <w:rsid w:val="411424E0"/>
    <w:rsid w:val="48816D08"/>
    <w:rsid w:val="4B9761E7"/>
    <w:rsid w:val="4C9C3B97"/>
    <w:rsid w:val="4D5675F3"/>
    <w:rsid w:val="4DC86F56"/>
    <w:rsid w:val="4FD317B8"/>
    <w:rsid w:val="501222E0"/>
    <w:rsid w:val="51F00155"/>
    <w:rsid w:val="525F5585"/>
    <w:rsid w:val="53B747A2"/>
    <w:rsid w:val="547F2161"/>
    <w:rsid w:val="561F5757"/>
    <w:rsid w:val="56AE0A32"/>
    <w:rsid w:val="5966544B"/>
    <w:rsid w:val="5A011185"/>
    <w:rsid w:val="5A1544B7"/>
    <w:rsid w:val="5AB218B5"/>
    <w:rsid w:val="5C7115F3"/>
    <w:rsid w:val="611B5D7B"/>
    <w:rsid w:val="6136648A"/>
    <w:rsid w:val="657C4D9C"/>
    <w:rsid w:val="660B1854"/>
    <w:rsid w:val="66F916B3"/>
    <w:rsid w:val="6DE7316F"/>
    <w:rsid w:val="6EBF246D"/>
    <w:rsid w:val="6EF81576"/>
    <w:rsid w:val="6F1279A9"/>
    <w:rsid w:val="6FFD43BC"/>
    <w:rsid w:val="70745379"/>
    <w:rsid w:val="72A44EC6"/>
    <w:rsid w:val="78E9400A"/>
    <w:rsid w:val="7B3E7251"/>
    <w:rsid w:val="7C0B3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6"/>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2"/>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autoRedefine/>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autoRedefine/>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4">
    <w:name w:val="Default Paragraph Font"/>
    <w:autoRedefine/>
    <w:semiHidden/>
    <w:unhideWhenUsed/>
    <w:qFormat/>
    <w:uiPriority w:val="1"/>
  </w:style>
  <w:style w:type="table" w:default="1" w:styleId="32">
    <w:name w:val="Normal Table"/>
    <w:autoRedefine/>
    <w:semiHidden/>
    <w:unhideWhenUsed/>
    <w:qFormat/>
    <w:uiPriority w:val="99"/>
    <w:tblPr>
      <w:tblCellMar>
        <w:top w:w="0" w:type="dxa"/>
        <w:left w:w="108" w:type="dxa"/>
        <w:bottom w:w="0" w:type="dxa"/>
        <w:right w:w="108" w:type="dxa"/>
      </w:tblCellMar>
    </w:tblPr>
  </w:style>
  <w:style w:type="paragraph" w:styleId="4">
    <w:name w:val="Normal Indent"/>
    <w:basedOn w:val="1"/>
    <w:link w:val="59"/>
    <w:autoRedefine/>
    <w:qFormat/>
    <w:uiPriority w:val="0"/>
    <w:pPr>
      <w:ind w:firstLine="420" w:firstLineChars="200"/>
    </w:pPr>
  </w:style>
  <w:style w:type="paragraph" w:styleId="12">
    <w:name w:val="caption"/>
    <w:basedOn w:val="1"/>
    <w:next w:val="1"/>
    <w:link w:val="66"/>
    <w:autoRedefine/>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autoRedefine/>
    <w:qFormat/>
    <w:uiPriority w:val="0"/>
    <w:pPr>
      <w:numPr>
        <w:ilvl w:val="0"/>
        <w:numId w:val="2"/>
      </w:numPr>
      <w:ind w:firstLine="0" w:firstLineChars="0"/>
    </w:pPr>
  </w:style>
  <w:style w:type="paragraph" w:styleId="14">
    <w:name w:val="Document Map"/>
    <w:basedOn w:val="1"/>
    <w:qFormat/>
    <w:uiPriority w:val="0"/>
    <w:pPr>
      <w:shd w:val="clear" w:color="auto" w:fill="000080"/>
    </w:pPr>
  </w:style>
  <w:style w:type="paragraph" w:styleId="15">
    <w:name w:val="annotation text"/>
    <w:basedOn w:val="1"/>
    <w:link w:val="57"/>
    <w:autoRedefine/>
    <w:qFormat/>
    <w:uiPriority w:val="0"/>
    <w:pPr>
      <w:jc w:val="left"/>
    </w:pPr>
  </w:style>
  <w:style w:type="paragraph" w:styleId="16">
    <w:name w:val="Body Text 3"/>
    <w:basedOn w:val="1"/>
    <w:autoRedefine/>
    <w:qFormat/>
    <w:uiPriority w:val="0"/>
    <w:rPr>
      <w:i/>
      <w:iCs/>
      <w:sz w:val="28"/>
    </w:rPr>
  </w:style>
  <w:style w:type="paragraph" w:styleId="17">
    <w:name w:val="Body Text"/>
    <w:basedOn w:val="1"/>
    <w:autoRedefine/>
    <w:qFormat/>
    <w:uiPriority w:val="0"/>
    <w:rPr>
      <w:b/>
      <w:bCs/>
      <w:i/>
      <w:iCs/>
      <w:sz w:val="28"/>
    </w:rPr>
  </w:style>
  <w:style w:type="paragraph" w:styleId="18">
    <w:name w:val="Body Text Indent"/>
    <w:basedOn w:val="1"/>
    <w:link w:val="58"/>
    <w:qFormat/>
    <w:uiPriority w:val="0"/>
    <w:pPr>
      <w:spacing w:after="120"/>
      <w:ind w:left="420" w:leftChars="200"/>
    </w:pPr>
    <w:rPr>
      <w:sz w:val="21"/>
    </w:rPr>
  </w:style>
  <w:style w:type="paragraph" w:styleId="19">
    <w:name w:val="Plain Text"/>
    <w:basedOn w:val="1"/>
    <w:link w:val="61"/>
    <w:autoRedefine/>
    <w:qFormat/>
    <w:uiPriority w:val="0"/>
    <w:pPr>
      <w:widowControl/>
      <w:jc w:val="left"/>
    </w:pPr>
    <w:rPr>
      <w:rFonts w:ascii="宋体" w:hAnsi="Courier New"/>
      <w:sz w:val="21"/>
    </w:rPr>
  </w:style>
  <w:style w:type="paragraph" w:styleId="20">
    <w:name w:val="Body Text Indent 2"/>
    <w:basedOn w:val="1"/>
    <w:link w:val="55"/>
    <w:autoRedefine/>
    <w:qFormat/>
    <w:uiPriority w:val="0"/>
    <w:pPr>
      <w:spacing w:after="120" w:line="480" w:lineRule="auto"/>
      <w:ind w:left="420" w:leftChars="200"/>
    </w:pPr>
    <w:rPr>
      <w:sz w:val="21"/>
    </w:rPr>
  </w:style>
  <w:style w:type="paragraph" w:styleId="21">
    <w:name w:val="endnote text"/>
    <w:basedOn w:val="1"/>
    <w:qFormat/>
    <w:uiPriority w:val="0"/>
    <w:pPr>
      <w:snapToGrid w:val="0"/>
      <w:jc w:val="left"/>
    </w:pPr>
  </w:style>
  <w:style w:type="paragraph" w:styleId="22">
    <w:name w:val="Balloon Text"/>
    <w:basedOn w:val="1"/>
    <w:link w:val="49"/>
    <w:autoRedefine/>
    <w:qFormat/>
    <w:uiPriority w:val="0"/>
    <w:rPr>
      <w:sz w:val="18"/>
      <w:szCs w:val="18"/>
    </w:rPr>
  </w:style>
  <w:style w:type="paragraph" w:styleId="23">
    <w:name w:val="footer"/>
    <w:basedOn w:val="1"/>
    <w:autoRedefine/>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autoRedefine/>
    <w:unhideWhenUsed/>
    <w:qFormat/>
    <w:uiPriority w:val="39"/>
  </w:style>
  <w:style w:type="paragraph" w:styleId="26">
    <w:name w:val="footnote text"/>
    <w:basedOn w:val="1"/>
    <w:autoRedefine/>
    <w:qFormat/>
    <w:uiPriority w:val="0"/>
    <w:pPr>
      <w:snapToGrid w:val="0"/>
    </w:pPr>
    <w:rPr>
      <w:sz w:val="18"/>
      <w:szCs w:val="18"/>
    </w:rPr>
  </w:style>
  <w:style w:type="paragraph" w:styleId="27">
    <w:name w:val="Body Text Indent 3"/>
    <w:basedOn w:val="1"/>
    <w:link w:val="45"/>
    <w:qFormat/>
    <w:uiPriority w:val="0"/>
    <w:pPr>
      <w:numPr>
        <w:ilvl w:val="0"/>
        <w:numId w:val="3"/>
      </w:numPr>
    </w:pPr>
  </w:style>
  <w:style w:type="paragraph" w:styleId="28">
    <w:name w:val="table of figures"/>
    <w:basedOn w:val="1"/>
    <w:next w:val="1"/>
    <w:qFormat/>
    <w:uiPriority w:val="0"/>
    <w:pPr>
      <w:ind w:left="840" w:leftChars="200" w:hanging="420" w:hangingChars="200"/>
    </w:pPr>
  </w:style>
  <w:style w:type="paragraph" w:styleId="29">
    <w:name w:val="toc 2"/>
    <w:basedOn w:val="1"/>
    <w:next w:val="1"/>
    <w:autoRedefine/>
    <w:unhideWhenUsed/>
    <w:qFormat/>
    <w:uiPriority w:val="39"/>
    <w:pPr>
      <w:ind w:left="420" w:leftChars="200"/>
    </w:pPr>
  </w:style>
  <w:style w:type="paragraph" w:styleId="30">
    <w:name w:val="Body Text 2"/>
    <w:basedOn w:val="1"/>
    <w:autoRedefine/>
    <w:qFormat/>
    <w:uiPriority w:val="0"/>
    <w:rPr>
      <w:i/>
      <w:iCs/>
      <w:sz w:val="30"/>
    </w:rPr>
  </w:style>
  <w:style w:type="paragraph" w:styleId="31">
    <w:name w:val="annotation subject"/>
    <w:basedOn w:val="15"/>
    <w:next w:val="15"/>
    <w:link w:val="65"/>
    <w:autoRedefine/>
    <w:qFormat/>
    <w:uiPriority w:val="0"/>
    <w:rPr>
      <w:b/>
      <w:bCs/>
    </w:rPr>
  </w:style>
  <w:style w:type="table" w:styleId="33">
    <w:name w:val="Table Grid"/>
    <w:basedOn w:val="3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autoRedefine/>
    <w:qFormat/>
    <w:uiPriority w:val="22"/>
    <w:rPr>
      <w:b/>
    </w:rPr>
  </w:style>
  <w:style w:type="character" w:styleId="36">
    <w:name w:val="endnote reference"/>
    <w:autoRedefine/>
    <w:qFormat/>
    <w:uiPriority w:val="0"/>
    <w:rPr>
      <w:rFonts w:eastAsia="宋体"/>
      <w:sz w:val="24"/>
      <w:szCs w:val="24"/>
      <w:vertAlign w:val="superscript"/>
      <w:lang w:val="en-US" w:eastAsia="zh-CN" w:bidi="ar-SA"/>
    </w:rPr>
  </w:style>
  <w:style w:type="character" w:styleId="37">
    <w:name w:val="page number"/>
    <w:basedOn w:val="34"/>
    <w:autoRedefine/>
    <w:qFormat/>
    <w:uiPriority w:val="0"/>
  </w:style>
  <w:style w:type="character" w:styleId="38">
    <w:name w:val="FollowedHyperlink"/>
    <w:autoRedefine/>
    <w:qFormat/>
    <w:uiPriority w:val="0"/>
    <w:rPr>
      <w:color w:val="800080"/>
      <w:u w:val="single"/>
    </w:rPr>
  </w:style>
  <w:style w:type="character" w:styleId="39">
    <w:name w:val="Hyperlink"/>
    <w:autoRedefine/>
    <w:qFormat/>
    <w:uiPriority w:val="99"/>
    <w:rPr>
      <w:color w:val="auto"/>
      <w:u w:val="none"/>
    </w:rPr>
  </w:style>
  <w:style w:type="character" w:styleId="40">
    <w:name w:val="annotation reference"/>
    <w:autoRedefine/>
    <w:qFormat/>
    <w:uiPriority w:val="0"/>
    <w:rPr>
      <w:sz w:val="21"/>
      <w:szCs w:val="21"/>
    </w:rPr>
  </w:style>
  <w:style w:type="character" w:styleId="41">
    <w:name w:val="footnote reference"/>
    <w:autoRedefine/>
    <w:qFormat/>
    <w:uiPriority w:val="0"/>
    <w:rPr>
      <w:vertAlign w:val="superscript"/>
    </w:rPr>
  </w:style>
  <w:style w:type="character" w:customStyle="1" w:styleId="42">
    <w:name w:val="正文：中文强调"/>
    <w:autoRedefine/>
    <w:qFormat/>
    <w:uiPriority w:val="0"/>
    <w:rPr>
      <w:rFonts w:eastAsia="楷体_GB2312"/>
    </w:rPr>
  </w:style>
  <w:style w:type="character" w:customStyle="1" w:styleId="43">
    <w:name w:val="题注 Char1"/>
    <w:autoRedefine/>
    <w:qFormat/>
    <w:uiPriority w:val="0"/>
    <w:rPr>
      <w:rFonts w:hAnsi="宋体" w:eastAsia="黑体"/>
      <w:kern w:val="2"/>
      <w:sz w:val="21"/>
      <w:szCs w:val="24"/>
      <w:lang w:val="en-US" w:eastAsia="zh-CN" w:bidi="ar-SA"/>
    </w:rPr>
  </w:style>
  <w:style w:type="character" w:customStyle="1" w:styleId="44">
    <w:name w:val="纯文本 Char Char"/>
    <w:autoRedefine/>
    <w:qFormat/>
    <w:uiPriority w:val="0"/>
    <w:rPr>
      <w:rFonts w:ascii="宋体" w:hAnsi="Courier New" w:cs="Courier New"/>
      <w:kern w:val="2"/>
      <w:sz w:val="21"/>
      <w:szCs w:val="21"/>
    </w:rPr>
  </w:style>
  <w:style w:type="character" w:customStyle="1" w:styleId="45">
    <w:name w:val="正文文本缩进 3 字符"/>
    <w:link w:val="27"/>
    <w:autoRedefine/>
    <w:qFormat/>
    <w:uiPriority w:val="0"/>
    <w:rPr>
      <w:kern w:val="2"/>
      <w:sz w:val="24"/>
      <w:szCs w:val="24"/>
    </w:rPr>
  </w:style>
  <w:style w:type="character" w:customStyle="1" w:styleId="46">
    <w:name w:val="正文：英文强调"/>
    <w:autoRedefine/>
    <w:qFormat/>
    <w:uiPriority w:val="0"/>
    <w:rPr>
      <w:rFonts w:ascii="Times New Roman" w:hAnsi="Times New Roman"/>
      <w:i/>
    </w:rPr>
  </w:style>
  <w:style w:type="character" w:customStyle="1" w:styleId="47">
    <w:name w:val="无间隔 字符"/>
    <w:link w:val="48"/>
    <w:autoRedefine/>
    <w:qFormat/>
    <w:uiPriority w:val="0"/>
    <w:rPr>
      <w:rFonts w:ascii="Calibri" w:hAnsi="Calibri"/>
      <w:sz w:val="22"/>
      <w:szCs w:val="22"/>
      <w:lang w:bidi="ar-SA"/>
    </w:rPr>
  </w:style>
  <w:style w:type="paragraph" w:styleId="48">
    <w:name w:val="No Spacing"/>
    <w:link w:val="47"/>
    <w:qFormat/>
    <w:uiPriority w:val="0"/>
    <w:rPr>
      <w:rFonts w:ascii="Calibri" w:hAnsi="Calibri" w:eastAsia="宋体" w:cs="Times New Roman"/>
      <w:sz w:val="22"/>
      <w:szCs w:val="22"/>
      <w:lang w:val="en-US" w:eastAsia="zh-CN" w:bidi="ar-SA"/>
    </w:rPr>
  </w:style>
  <w:style w:type="character" w:customStyle="1" w:styleId="49">
    <w:name w:val="批注框文本 字符"/>
    <w:link w:val="22"/>
    <w:autoRedefine/>
    <w:qFormat/>
    <w:uiPriority w:val="0"/>
    <w:rPr>
      <w:kern w:val="2"/>
      <w:sz w:val="18"/>
      <w:szCs w:val="18"/>
    </w:rPr>
  </w:style>
  <w:style w:type="character" w:customStyle="1" w:styleId="50">
    <w:name w:val="样式 首行缩进:  0.85 厘米 Char Char"/>
    <w:link w:val="51"/>
    <w:autoRedefine/>
    <w:qFormat/>
    <w:uiPriority w:val="0"/>
    <w:rPr>
      <w:rFonts w:ascii="宋体" w:hAnsi="宋体" w:cs="宋体"/>
      <w:kern w:val="2"/>
      <w:sz w:val="24"/>
      <w:szCs w:val="24"/>
    </w:rPr>
  </w:style>
  <w:style w:type="paragraph" w:customStyle="1" w:styleId="51">
    <w:name w:val="样式 首行缩进:  0.85 厘米"/>
    <w:basedOn w:val="1"/>
    <w:link w:val="50"/>
    <w:autoRedefine/>
    <w:qFormat/>
    <w:uiPriority w:val="0"/>
    <w:pPr>
      <w:spacing w:line="324" w:lineRule="auto"/>
      <w:ind w:firstLine="482"/>
    </w:pPr>
    <w:rPr>
      <w:rFonts w:ascii="宋体" w:hAnsi="宋体" w:cs="宋体"/>
    </w:rPr>
  </w:style>
  <w:style w:type="character" w:customStyle="1" w:styleId="52">
    <w:name w:val="标题 4 字符"/>
    <w:link w:val="6"/>
    <w:autoRedefine/>
    <w:qFormat/>
    <w:uiPriority w:val="0"/>
    <w:rPr>
      <w:rFonts w:eastAsia="仿宋_GB2312"/>
      <w:bCs/>
      <w:sz w:val="24"/>
      <w:szCs w:val="28"/>
    </w:rPr>
  </w:style>
  <w:style w:type="character" w:customStyle="1" w:styleId="53">
    <w:name w:val="引用 字符"/>
    <w:link w:val="54"/>
    <w:autoRedefine/>
    <w:qFormat/>
    <w:uiPriority w:val="0"/>
    <w:rPr>
      <w:i/>
      <w:iCs/>
      <w:color w:val="000000"/>
      <w:kern w:val="2"/>
      <w:sz w:val="21"/>
      <w:szCs w:val="24"/>
    </w:rPr>
  </w:style>
  <w:style w:type="paragraph" w:styleId="54">
    <w:name w:val="Quote"/>
    <w:basedOn w:val="1"/>
    <w:next w:val="1"/>
    <w:link w:val="53"/>
    <w:autoRedefine/>
    <w:qFormat/>
    <w:uiPriority w:val="0"/>
    <w:rPr>
      <w:i/>
      <w:iCs/>
      <w:color w:val="000000"/>
      <w:sz w:val="21"/>
    </w:rPr>
  </w:style>
  <w:style w:type="character" w:customStyle="1" w:styleId="55">
    <w:name w:val="正文文本缩进 2 字符"/>
    <w:link w:val="20"/>
    <w:autoRedefine/>
    <w:qFormat/>
    <w:uiPriority w:val="0"/>
    <w:rPr>
      <w:kern w:val="2"/>
      <w:sz w:val="21"/>
      <w:szCs w:val="24"/>
    </w:rPr>
  </w:style>
  <w:style w:type="character" w:customStyle="1" w:styleId="56">
    <w:name w:val="标题 3 字符"/>
    <w:link w:val="5"/>
    <w:autoRedefine/>
    <w:qFormat/>
    <w:uiPriority w:val="0"/>
    <w:rPr>
      <w:rFonts w:ascii="Arial" w:hAnsi="Arial" w:eastAsia="黑体"/>
      <w:bCs/>
      <w:kern w:val="2"/>
      <w:sz w:val="24"/>
      <w:szCs w:val="32"/>
    </w:rPr>
  </w:style>
  <w:style w:type="character" w:customStyle="1" w:styleId="57">
    <w:name w:val="批注文字 字符"/>
    <w:link w:val="15"/>
    <w:autoRedefine/>
    <w:qFormat/>
    <w:uiPriority w:val="0"/>
    <w:rPr>
      <w:kern w:val="2"/>
      <w:sz w:val="24"/>
      <w:szCs w:val="24"/>
    </w:rPr>
  </w:style>
  <w:style w:type="character" w:customStyle="1" w:styleId="58">
    <w:name w:val="正文文本缩进 字符"/>
    <w:link w:val="18"/>
    <w:autoRedefine/>
    <w:qFormat/>
    <w:uiPriority w:val="0"/>
    <w:rPr>
      <w:kern w:val="2"/>
      <w:sz w:val="21"/>
      <w:szCs w:val="24"/>
    </w:rPr>
  </w:style>
  <w:style w:type="character" w:customStyle="1" w:styleId="59">
    <w:name w:val="正文缩进 字符"/>
    <w:link w:val="4"/>
    <w:autoRedefine/>
    <w:qFormat/>
    <w:uiPriority w:val="0"/>
    <w:rPr>
      <w:kern w:val="2"/>
      <w:sz w:val="24"/>
      <w:szCs w:val="24"/>
    </w:rPr>
  </w:style>
  <w:style w:type="character" w:customStyle="1" w:styleId="60">
    <w:name w:val="正文：程序代码"/>
    <w:autoRedefine/>
    <w:qFormat/>
    <w:uiPriority w:val="0"/>
    <w:rPr>
      <w:rFonts w:ascii="MS Gothic" w:hAnsi="MS Gothic" w:eastAsia="仿宋_GB2312"/>
    </w:rPr>
  </w:style>
  <w:style w:type="character" w:customStyle="1" w:styleId="61">
    <w:name w:val="纯文本 字符"/>
    <w:link w:val="19"/>
    <w:qFormat/>
    <w:uiPriority w:val="0"/>
    <w:rPr>
      <w:rFonts w:ascii="宋体" w:hAnsi="Courier New"/>
      <w:sz w:val="21"/>
    </w:rPr>
  </w:style>
  <w:style w:type="character" w:customStyle="1" w:styleId="62">
    <w:name w:val="论文正文 Char Char"/>
    <w:link w:val="63"/>
    <w:qFormat/>
    <w:uiPriority w:val="0"/>
    <w:rPr>
      <w:rFonts w:ascii="Cambria Math" w:hAnsi="Cambria Math"/>
      <w:kern w:val="2"/>
      <w:sz w:val="24"/>
      <w:szCs w:val="22"/>
    </w:rPr>
  </w:style>
  <w:style w:type="paragraph" w:customStyle="1" w:styleId="63">
    <w:name w:val="论文正文"/>
    <w:basedOn w:val="1"/>
    <w:link w:val="62"/>
    <w:qFormat/>
    <w:uiPriority w:val="0"/>
    <w:pPr>
      <w:spacing w:line="300" w:lineRule="auto"/>
      <w:ind w:firstLine="420"/>
      <w:jc w:val="left"/>
    </w:pPr>
    <w:rPr>
      <w:rFonts w:ascii="Cambria Math" w:hAnsi="Cambria Math"/>
      <w:szCs w:val="22"/>
    </w:rPr>
  </w:style>
  <w:style w:type="character" w:customStyle="1" w:styleId="64">
    <w:name w:val="llyf141"/>
    <w:qFormat/>
    <w:uiPriority w:val="0"/>
    <w:rPr>
      <w:rFonts w:eastAsia="宋体"/>
      <w:spacing w:val="300"/>
      <w:sz w:val="21"/>
      <w:szCs w:val="21"/>
      <w:lang w:val="en-US" w:eastAsia="zh-CN" w:bidi="ar-SA"/>
    </w:rPr>
  </w:style>
  <w:style w:type="character" w:customStyle="1" w:styleId="65">
    <w:name w:val="批注主题 字符"/>
    <w:link w:val="31"/>
    <w:autoRedefine/>
    <w:qFormat/>
    <w:uiPriority w:val="0"/>
    <w:rPr>
      <w:b/>
      <w:bCs/>
      <w:kern w:val="2"/>
      <w:sz w:val="24"/>
      <w:szCs w:val="24"/>
    </w:rPr>
  </w:style>
  <w:style w:type="character" w:customStyle="1" w:styleId="66">
    <w:name w:val="题注 字符"/>
    <w:link w:val="12"/>
    <w:autoRedefine/>
    <w:qFormat/>
    <w:uiPriority w:val="0"/>
    <w:rPr>
      <w:rFonts w:ascii="黑体" w:hAnsi="黑体" w:eastAsia="黑体" w:cs="Arial"/>
      <w:kern w:val="2"/>
      <w:sz w:val="21"/>
    </w:rPr>
  </w:style>
  <w:style w:type="character" w:customStyle="1" w:styleId="67">
    <w:name w:val="图题注 Char Char"/>
    <w:link w:val="68"/>
    <w:qFormat/>
    <w:uiPriority w:val="0"/>
  </w:style>
  <w:style w:type="paragraph" w:customStyle="1" w:styleId="68">
    <w:name w:val="图题注"/>
    <w:basedOn w:val="12"/>
    <w:link w:val="67"/>
    <w:autoRedefine/>
    <w:qFormat/>
    <w:uiPriority w:val="0"/>
    <w:pPr>
      <w:spacing w:before="78" w:beforeLines="25" w:after="78" w:afterLines="25"/>
    </w:pPr>
  </w:style>
  <w:style w:type="paragraph" w:customStyle="1" w:styleId="69">
    <w:name w:val="目录 11"/>
    <w:basedOn w:val="1"/>
    <w:next w:val="1"/>
    <w:autoRedefine/>
    <w:qFormat/>
    <w:uiPriority w:val="39"/>
    <w:pPr>
      <w:spacing w:before="120" w:after="120"/>
      <w:jc w:val="left"/>
    </w:pPr>
    <w:rPr>
      <w:rFonts w:ascii="Calibri" w:hAnsi="Calibri" w:cs="Calibri"/>
      <w:b/>
      <w:bCs/>
      <w:caps/>
      <w:sz w:val="28"/>
      <w:szCs w:val="20"/>
    </w:rPr>
  </w:style>
  <w:style w:type="paragraph" w:customStyle="1" w:styleId="70">
    <w:name w:val="Char1 Char Char Char"/>
    <w:basedOn w:val="1"/>
    <w:autoRedefine/>
    <w:qFormat/>
    <w:uiPriority w:val="0"/>
    <w:rPr>
      <w:sz w:val="21"/>
      <w:szCs w:val="20"/>
    </w:rPr>
  </w:style>
  <w:style w:type="paragraph" w:customStyle="1" w:styleId="71">
    <w:name w:val="TOC 标题1"/>
    <w:basedOn w:val="2"/>
    <w:next w:val="1"/>
    <w:autoRedefine/>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2">
    <w:name w:val="目录 41"/>
    <w:basedOn w:val="1"/>
    <w:next w:val="1"/>
    <w:autoRedefine/>
    <w:qFormat/>
    <w:uiPriority w:val="0"/>
    <w:pPr>
      <w:ind w:left="720"/>
      <w:jc w:val="left"/>
    </w:pPr>
    <w:rPr>
      <w:rFonts w:ascii="Calibri" w:hAnsi="Calibri" w:cs="Calibri"/>
      <w:sz w:val="18"/>
      <w:szCs w:val="18"/>
    </w:rPr>
  </w:style>
  <w:style w:type="paragraph" w:customStyle="1" w:styleId="73">
    <w:name w:val="目录 21"/>
    <w:basedOn w:val="1"/>
    <w:next w:val="1"/>
    <w:autoRedefine/>
    <w:qFormat/>
    <w:uiPriority w:val="39"/>
    <w:pPr>
      <w:ind w:left="240"/>
      <w:jc w:val="left"/>
    </w:pPr>
    <w:rPr>
      <w:rFonts w:ascii="Calibri" w:hAnsi="Calibri" w:cs="Calibri"/>
      <w:smallCaps/>
      <w:sz w:val="28"/>
      <w:szCs w:val="20"/>
    </w:rPr>
  </w:style>
  <w:style w:type="paragraph" w:customStyle="1" w:styleId="74">
    <w:name w:val="目录 51"/>
    <w:basedOn w:val="1"/>
    <w:next w:val="1"/>
    <w:autoRedefine/>
    <w:qFormat/>
    <w:uiPriority w:val="0"/>
    <w:pPr>
      <w:ind w:left="960"/>
      <w:jc w:val="left"/>
    </w:pPr>
    <w:rPr>
      <w:rFonts w:ascii="Calibri" w:hAnsi="Calibri" w:cs="Calibri"/>
      <w:sz w:val="18"/>
      <w:szCs w:val="18"/>
    </w:rPr>
  </w:style>
  <w:style w:type="paragraph" w:customStyle="1" w:styleId="75">
    <w:name w:val="目录 61"/>
    <w:basedOn w:val="1"/>
    <w:next w:val="1"/>
    <w:qFormat/>
    <w:uiPriority w:val="0"/>
    <w:pPr>
      <w:ind w:left="1200"/>
      <w:jc w:val="left"/>
    </w:pPr>
    <w:rPr>
      <w:rFonts w:ascii="Calibri" w:hAnsi="Calibri" w:cs="Calibri"/>
      <w:sz w:val="18"/>
      <w:szCs w:val="18"/>
    </w:rPr>
  </w:style>
  <w:style w:type="paragraph" w:customStyle="1" w:styleId="76">
    <w:name w:val="列表编号：参考文献"/>
    <w:basedOn w:val="1"/>
    <w:autoRedefine/>
    <w:qFormat/>
    <w:uiPriority w:val="0"/>
    <w:pPr>
      <w:numPr>
        <w:ilvl w:val="0"/>
        <w:numId w:val="4"/>
      </w:numPr>
    </w:pPr>
  </w:style>
  <w:style w:type="paragraph" w:customStyle="1" w:styleId="77">
    <w:name w:val="目录 71"/>
    <w:basedOn w:val="1"/>
    <w:next w:val="1"/>
    <w:qFormat/>
    <w:uiPriority w:val="0"/>
    <w:pPr>
      <w:ind w:left="1440"/>
      <w:jc w:val="left"/>
    </w:pPr>
    <w:rPr>
      <w:rFonts w:ascii="Calibri" w:hAnsi="Calibri" w:cs="Calibri"/>
      <w:sz w:val="18"/>
      <w:szCs w:val="18"/>
    </w:rPr>
  </w:style>
  <w:style w:type="paragraph" w:customStyle="1" w:styleId="78">
    <w:name w:val="目录 81"/>
    <w:basedOn w:val="1"/>
    <w:next w:val="1"/>
    <w:autoRedefine/>
    <w:qFormat/>
    <w:uiPriority w:val="0"/>
    <w:pPr>
      <w:ind w:left="1680"/>
      <w:jc w:val="left"/>
    </w:pPr>
    <w:rPr>
      <w:rFonts w:ascii="Calibri" w:hAnsi="Calibri" w:cs="Calibri"/>
      <w:sz w:val="18"/>
      <w:szCs w:val="18"/>
    </w:rPr>
  </w:style>
  <w:style w:type="paragraph" w:customStyle="1" w:styleId="79">
    <w:name w:val="样式1"/>
    <w:basedOn w:val="1"/>
    <w:autoRedefine/>
    <w:qFormat/>
    <w:uiPriority w:val="0"/>
    <w:pPr>
      <w:numPr>
        <w:ilvl w:val="1"/>
        <w:numId w:val="5"/>
      </w:numPr>
    </w:pPr>
    <w:rPr>
      <w:sz w:val="21"/>
    </w:rPr>
  </w:style>
  <w:style w:type="paragraph" w:customStyle="1" w:styleId="80">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1">
    <w:name w:val="列出段落"/>
    <w:basedOn w:val="1"/>
    <w:autoRedefine/>
    <w:qFormat/>
    <w:uiPriority w:val="0"/>
    <w:pPr>
      <w:ind w:firstLine="420" w:firstLineChars="200"/>
    </w:pPr>
    <w:rPr>
      <w:rFonts w:ascii="Calibri" w:hAnsi="Calibri"/>
      <w:sz w:val="21"/>
      <w:szCs w:val="22"/>
    </w:rPr>
  </w:style>
  <w:style w:type="paragraph" w:customStyle="1" w:styleId="82">
    <w:name w:val="参考文献"/>
    <w:autoRedefine/>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3">
    <w:name w:val="Char Char Char Char Char Char Char Char Char Char Char Char Char"/>
    <w:basedOn w:val="1"/>
    <w:autoRedefine/>
    <w:qFormat/>
    <w:uiPriority w:val="0"/>
    <w:rPr>
      <w:rFonts w:ascii="Tahoma" w:hAnsi="Tahoma"/>
      <w:szCs w:val="20"/>
    </w:rPr>
  </w:style>
  <w:style w:type="paragraph" w:customStyle="1" w:styleId="84">
    <w:name w:val="样式2"/>
    <w:basedOn w:val="12"/>
    <w:autoRedefine/>
    <w:qFormat/>
    <w:uiPriority w:val="0"/>
    <w:pPr>
      <w:spacing w:before="93" w:beforeLines="30"/>
    </w:pPr>
    <w:rPr>
      <w:rFonts w:ascii="Cambria" w:hAnsi="Cambria" w:eastAsia="宋体" w:cs="Times New Roman"/>
      <w:szCs w:val="21"/>
    </w:rPr>
  </w:style>
  <w:style w:type="paragraph" w:customStyle="1" w:styleId="85">
    <w:name w:val="目录 91"/>
    <w:basedOn w:val="1"/>
    <w:next w:val="1"/>
    <w:autoRedefine/>
    <w:qFormat/>
    <w:uiPriority w:val="0"/>
    <w:pPr>
      <w:ind w:left="1920"/>
      <w:jc w:val="left"/>
    </w:pPr>
    <w:rPr>
      <w:rFonts w:ascii="Calibri" w:hAnsi="Calibri" w:cs="Calibri"/>
      <w:sz w:val="18"/>
      <w:szCs w:val="18"/>
    </w:rPr>
  </w:style>
  <w:style w:type="paragraph" w:customStyle="1" w:styleId="86">
    <w:name w:val="目录 31"/>
    <w:basedOn w:val="1"/>
    <w:next w:val="1"/>
    <w:autoRedefine/>
    <w:qFormat/>
    <w:uiPriority w:val="0"/>
    <w:pPr>
      <w:ind w:left="480"/>
      <w:jc w:val="left"/>
    </w:pPr>
    <w:rPr>
      <w:rFonts w:ascii="Calibri" w:hAnsi="Calibri" w:cs="Calibri"/>
      <w:i/>
      <w:iCs/>
      <w:sz w:val="20"/>
      <w:szCs w:val="20"/>
    </w:rPr>
  </w:style>
  <w:style w:type="paragraph" w:customStyle="1" w:styleId="87">
    <w:name w:val="图表文字"/>
    <w:basedOn w:val="1"/>
    <w:autoRedefine/>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styleId="89">
    <w:name w:val="Placeholder Text"/>
    <w:basedOn w:val="3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0" Type="http://schemas.openxmlformats.org/officeDocument/2006/relationships/glossaryDocument" Target="glossary/document.xml"/><Relationship Id="rId7" Type="http://schemas.openxmlformats.org/officeDocument/2006/relationships/header" Target="header4.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jpe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14:paraId="76C18333">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14:paraId="43148326">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51DF9"/>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A3BA417D3C7450F91524D984A3823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880920-A516-4C41-A1CF-3C80971EB2F8}">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35</Pages>
  <Words>779</Words>
  <Characters>988</Characters>
  <Lines>35</Lines>
  <Paragraphs>10</Paragraphs>
  <TotalTime>2</TotalTime>
  <ScaleCrop>false</ScaleCrop>
  <LinksUpToDate>false</LinksUpToDate>
  <CharactersWithSpaces>1020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王家乐</dc:creator>
  <cp:lastModifiedBy>王家乐</cp:lastModifiedBy>
  <cp:lastPrinted>2015-02-28T08:26:00Z</cp:lastPrinted>
  <dcterms:modified xsi:type="dcterms:W3CDTF">2025-06-26T06:48:30Z</dcterms:modified>
  <dc:title>计算机组成原理  课程设计报告</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y fmtid="{D5CDD505-2E9C-101B-9397-08002B2CF9AE}" pid="6" name="KSOTemplateDocerSaveRecord">
    <vt:lpwstr>eyJoZGlkIjoiNmE4YWE2NWM2NjkyMzUxOGRkNDNkNjJlMmYxYjJlZDkiLCJ1c2VySWQiOiIxNjg4MDUxMDI1In0=</vt:lpwstr>
  </property>
</Properties>
</file>