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528182279"/>
        <w:docPartObj>
          <w:docPartGallery w:val="autotext"/>
        </w:docPartObj>
      </w:sdtPr>
      <w:sdtContent>
        <w:p w14:paraId="20D83EE7"/>
        <w:p w14:paraId="26F02CBA">
          <w:pPr>
            <w:spacing w:line="400" w:lineRule="atLeast"/>
            <w:rPr>
              <w:b/>
              <w:sz w:val="10"/>
              <w:szCs w:val="10"/>
            </w:rPr>
          </w:pPr>
          <w:r>
            <w:rPr>
              <w:rFonts w:hint="eastAsia"/>
              <w:b/>
            </w:rPr>
            <w:tab/>
          </w:r>
          <w:r>
            <w:rPr>
              <w:b/>
            </w:rPr>
            <w:tab/>
          </w:r>
          <w:r>
            <w:rPr>
              <w:b/>
            </w:rPr>
            <w:tab/>
          </w:r>
          <w:r>
            <w:rPr>
              <w:b/>
            </w:rPr>
            <w:tab/>
          </w:r>
          <w:r>
            <w:rPr>
              <w:b/>
            </w:rPr>
            <w:tab/>
          </w:r>
          <w:r>
            <w:rPr>
              <w:b/>
            </w:rPr>
            <w:tab/>
          </w:r>
        </w:p>
        <w:p w14:paraId="66F0A599">
          <w:pPr>
            <w:spacing w:line="400" w:lineRule="atLeast"/>
            <w:rPr>
              <w:b/>
              <w:sz w:val="10"/>
              <w:szCs w:val="10"/>
            </w:rPr>
          </w:pPr>
        </w:p>
        <w:p w14:paraId="390DCA1B">
          <w:pPr>
            <w:spacing w:line="400" w:lineRule="atLeast"/>
            <w:rPr>
              <w:b/>
              <w:bCs/>
              <w:spacing w:val="50"/>
              <w:u w:val="single"/>
            </w:rPr>
          </w:pPr>
          <w:r>
            <w:rPr>
              <w:b/>
            </w:rPr>
            <w:tab/>
          </w:r>
          <w:r>
            <w:rPr>
              <w:rFonts w:hint="eastAsia"/>
              <w:b/>
              <w:bCs/>
              <w:spacing w:val="60"/>
            </w:rPr>
            <w:tab/>
          </w:r>
          <w:r>
            <w:rPr>
              <w:b/>
            </w:rPr>
            <w:tab/>
          </w:r>
          <w:r>
            <w:rPr>
              <w:b/>
            </w:rPr>
            <w:t xml:space="preserve"> </w:t>
          </w:r>
        </w:p>
        <w:p w14:paraId="610F3A62">
          <w:pPr>
            <w:spacing w:line="240" w:lineRule="exact"/>
            <w:ind w:firstLine="360" w:firstLineChars="100"/>
            <w:jc w:val="center"/>
            <w:rPr>
              <w:rFonts w:eastAsia="黑体"/>
              <w:sz w:val="36"/>
            </w:rPr>
          </w:pPr>
        </w:p>
        <w:p w14:paraId="203FB3DF">
          <w:pPr>
            <w:spacing w:line="240" w:lineRule="exact"/>
            <w:ind w:firstLine="360" w:firstLineChars="100"/>
            <w:jc w:val="center"/>
            <w:rPr>
              <w:rFonts w:eastAsia="黑体"/>
              <w:sz w:val="36"/>
            </w:rPr>
          </w:pPr>
        </w:p>
        <w:p w14:paraId="46E42590">
          <w:pPr>
            <w:spacing w:line="240" w:lineRule="exact"/>
            <w:ind w:firstLine="240" w:firstLineChars="100"/>
            <w:jc w:val="center"/>
            <w:rPr>
              <w:rFonts w:eastAsia="黑体"/>
              <w:sz w:val="36"/>
            </w:rPr>
          </w:pPr>
          <w:r>
            <w:rPr>
              <w:szCs w:val="21"/>
            </w:rPr>
            <w:drawing>
              <wp:anchor distT="0" distB="0" distL="114300" distR="114300" simplePos="0" relativeHeight="251659264" behindDoc="0" locked="0" layoutInCell="1" allowOverlap="1">
                <wp:simplePos x="0" y="0"/>
                <wp:positionH relativeFrom="column">
                  <wp:posOffset>1598930</wp:posOffset>
                </wp:positionH>
                <wp:positionV relativeFrom="paragraph">
                  <wp:posOffset>-377825</wp:posOffset>
                </wp:positionV>
                <wp:extent cx="2501900" cy="497205"/>
                <wp:effectExtent l="0" t="0" r="0" b="0"/>
                <wp:wrapNone/>
                <wp:docPr id="3" name="图片 3"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标&#10;&#10;描述已自动生成"/>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501900" cy="497205"/>
                        </a:xfrm>
                        <a:prstGeom prst="rect">
                          <a:avLst/>
                        </a:prstGeom>
                        <a:noFill/>
                        <a:ln>
                          <a:noFill/>
                        </a:ln>
                      </pic:spPr>
                    </pic:pic>
                  </a:graphicData>
                </a:graphic>
              </wp:anchor>
            </w:drawing>
          </w:r>
        </w:p>
        <w:p w14:paraId="3981DDF4">
          <w:pPr>
            <w:spacing w:before="120" w:beforeLines="50" w:line="240" w:lineRule="auto"/>
            <w:jc w:val="center"/>
            <w:rPr>
              <w:rFonts w:eastAsia="华文中宋"/>
              <w:b/>
              <w:bCs/>
              <w:spacing w:val="66"/>
              <w:w w:val="98"/>
              <w:sz w:val="10"/>
              <w:szCs w:val="10"/>
            </w:rPr>
          </w:pPr>
        </w:p>
        <w:p w14:paraId="462CAEE9">
          <w:pPr>
            <w:spacing w:before="120" w:beforeLines="50" w:line="240" w:lineRule="auto"/>
            <w:jc w:val="center"/>
            <w:rPr>
              <w:rFonts w:eastAsia="华文中宋"/>
              <w:b/>
              <w:bCs/>
              <w:spacing w:val="66"/>
              <w:w w:val="98"/>
              <w:sz w:val="10"/>
              <w:szCs w:val="10"/>
            </w:rPr>
          </w:pPr>
        </w:p>
        <w:p w14:paraId="3B3EEF3F">
          <w:pPr>
            <w:spacing w:before="120" w:beforeLines="50" w:line="240" w:lineRule="auto"/>
            <w:jc w:val="center"/>
            <w:rPr>
              <w:rFonts w:eastAsia="华文中宋"/>
              <w:b/>
              <w:bCs/>
              <w:spacing w:val="66"/>
              <w:w w:val="98"/>
              <w:sz w:val="10"/>
              <w:szCs w:val="10"/>
            </w:rPr>
          </w:pPr>
        </w:p>
        <w:p w14:paraId="786D0C1D">
          <w:pPr>
            <w:spacing w:before="120" w:beforeLines="50" w:line="240" w:lineRule="auto"/>
            <w:jc w:val="center"/>
            <w:rPr>
              <w:rFonts w:ascii="微软雅黑" w:hAnsi="微软雅黑" w:eastAsia="微软雅黑"/>
              <w:spacing w:val="66"/>
              <w:w w:val="98"/>
              <w:sz w:val="72"/>
              <w:szCs w:val="72"/>
            </w:rPr>
          </w:pPr>
          <w:r>
            <w:rPr>
              <w:rFonts w:hint="eastAsia" w:ascii="微软雅黑" w:hAnsi="微软雅黑" w:eastAsia="微软雅黑"/>
              <w:spacing w:val="66"/>
              <w:w w:val="98"/>
              <w:sz w:val="72"/>
              <w:szCs w:val="72"/>
              <w:lang w:val="en-US" w:eastAsia="zh-CN"/>
            </w:rPr>
            <w:t xml:space="preserve"> </w:t>
          </w:r>
          <w:r>
            <w:rPr>
              <w:rFonts w:hint="eastAsia" w:ascii="宋体" w:hAnsi="宋体" w:eastAsia="宋体" w:cs="宋体"/>
              <w:b/>
              <w:bCs/>
              <w:spacing w:val="66"/>
              <w:w w:val="98"/>
              <w:sz w:val="72"/>
              <w:szCs w:val="72"/>
            </w:rPr>
            <w:t>编译原理实验报告</w:t>
          </w:r>
        </w:p>
        <w:p w14:paraId="0A76B8A3">
          <w:pPr>
            <w:ind w:left="74" w:right="74"/>
            <w:jc w:val="center"/>
            <w:rPr>
              <w:b/>
              <w:bCs/>
            </w:rPr>
          </w:pPr>
        </w:p>
        <w:p w14:paraId="079601B0">
          <w:pPr>
            <w:ind w:left="74" w:right="74"/>
            <w:jc w:val="center"/>
            <w:rPr>
              <w:b/>
              <w:bCs/>
            </w:rPr>
          </w:pPr>
        </w:p>
        <w:p w14:paraId="20CB6075">
          <w:pPr>
            <w:spacing w:line="240" w:lineRule="exact"/>
            <w:ind w:firstLine="360" w:firstLineChars="100"/>
            <w:jc w:val="left"/>
            <w:rPr>
              <w:rFonts w:eastAsia="黑体"/>
              <w:sz w:val="36"/>
            </w:rPr>
          </w:pPr>
        </w:p>
        <w:p w14:paraId="35401FBA">
          <w:pPr>
            <w:spacing w:line="240" w:lineRule="exact"/>
            <w:ind w:firstLine="360" w:firstLineChars="100"/>
            <w:jc w:val="left"/>
            <w:rPr>
              <w:rFonts w:eastAsia="黑体"/>
              <w:sz w:val="36"/>
            </w:rPr>
          </w:pPr>
        </w:p>
        <w:p w14:paraId="780DF763">
          <w:pPr>
            <w:spacing w:line="240" w:lineRule="exact"/>
            <w:ind w:firstLine="360" w:firstLineChars="100"/>
            <w:jc w:val="left"/>
            <w:rPr>
              <w:rFonts w:eastAsia="黑体"/>
              <w:sz w:val="36"/>
            </w:rPr>
          </w:pPr>
        </w:p>
        <w:p w14:paraId="4AD8827B">
          <w:pPr>
            <w:spacing w:line="240" w:lineRule="exact"/>
            <w:jc w:val="left"/>
            <w:rPr>
              <w:rFonts w:eastAsia="黑体"/>
              <w:sz w:val="36"/>
            </w:rPr>
          </w:pPr>
        </w:p>
        <w:p w14:paraId="6F1289B7">
          <w:pPr>
            <w:spacing w:line="240" w:lineRule="exact"/>
            <w:ind w:firstLine="360" w:firstLineChars="100"/>
            <w:jc w:val="left"/>
            <w:rPr>
              <w:rFonts w:eastAsia="黑体"/>
              <w:sz w:val="36"/>
            </w:rPr>
          </w:pPr>
        </w:p>
        <w:p w14:paraId="353A13F0">
          <w:pPr>
            <w:spacing w:line="80" w:lineRule="exact"/>
            <w:ind w:firstLine="360" w:firstLineChars="100"/>
            <w:jc w:val="left"/>
            <w:rPr>
              <w:rFonts w:eastAsia="黑体"/>
              <w:sz w:val="36"/>
            </w:rPr>
          </w:pPr>
        </w:p>
        <w:tbl>
          <w:tblPr>
            <w:tblStyle w:val="20"/>
            <w:tblW w:w="0" w:type="auto"/>
            <w:jc w:val="center"/>
            <w:tblLayout w:type="fixed"/>
            <w:tblCellMar>
              <w:top w:w="0" w:type="dxa"/>
              <w:left w:w="0" w:type="dxa"/>
              <w:bottom w:w="0" w:type="dxa"/>
              <w:right w:w="0" w:type="dxa"/>
            </w:tblCellMar>
          </w:tblPr>
          <w:tblGrid>
            <w:gridCol w:w="1129"/>
            <w:gridCol w:w="284"/>
            <w:gridCol w:w="3402"/>
            <w:gridCol w:w="283"/>
          </w:tblGrid>
          <w:tr w14:paraId="5B5664E5">
            <w:tblPrEx>
              <w:tblCellMar>
                <w:top w:w="0" w:type="dxa"/>
                <w:left w:w="0" w:type="dxa"/>
                <w:bottom w:w="0" w:type="dxa"/>
                <w:right w:w="0" w:type="dxa"/>
              </w:tblCellMar>
            </w:tblPrEx>
            <w:trPr>
              <w:trHeight w:val="604" w:hRule="atLeast"/>
              <w:jc w:val="center"/>
            </w:trPr>
            <w:tc>
              <w:tcPr>
                <w:tcW w:w="1129" w:type="dxa"/>
                <w:vAlign w:val="center"/>
              </w:tcPr>
              <w:p w14:paraId="101BABBE">
                <w:pPr>
                  <w:spacing w:line="360" w:lineRule="exact"/>
                  <w:jc w:val="distribute"/>
                  <w:rPr>
                    <w:b/>
                    <w:bCs/>
                    <w:sz w:val="32"/>
                    <w:szCs w:val="32"/>
                  </w:rPr>
                </w:pPr>
                <w:r>
                  <w:rPr>
                    <w:rFonts w:hint="eastAsia"/>
                    <w:b/>
                    <w:bCs/>
                    <w:sz w:val="32"/>
                    <w:szCs w:val="32"/>
                  </w:rPr>
                  <w:t>专业</w:t>
                </w:r>
              </w:p>
            </w:tc>
            <w:tc>
              <w:tcPr>
                <w:tcW w:w="284" w:type="dxa"/>
                <w:vAlign w:val="center"/>
              </w:tcPr>
              <w:p w14:paraId="10984B6D">
                <w:pPr>
                  <w:spacing w:line="360" w:lineRule="exact"/>
                  <w:jc w:val="left"/>
                  <w:rPr>
                    <w:b/>
                    <w:bCs/>
                    <w:sz w:val="32"/>
                    <w:szCs w:val="32"/>
                  </w:rPr>
                </w:pPr>
                <w:r>
                  <w:rPr>
                    <w:rFonts w:hint="eastAsia"/>
                    <w:b/>
                    <w:bCs/>
                    <w:sz w:val="32"/>
                    <w:szCs w:val="32"/>
                  </w:rPr>
                  <w:t>：</w:t>
                </w:r>
              </w:p>
            </w:tc>
            <w:tc>
              <w:tcPr>
                <w:tcW w:w="3402" w:type="dxa"/>
                <w:vAlign w:val="center"/>
              </w:tcPr>
              <w:p w14:paraId="3D925F4D">
                <w:pPr>
                  <w:spacing w:line="360" w:lineRule="exact"/>
                  <w:jc w:val="center"/>
                  <w:rPr>
                    <w:b/>
                    <w:bCs/>
                    <w:sz w:val="32"/>
                    <w:szCs w:val="32"/>
                  </w:rPr>
                </w:pPr>
                <w:r>
                  <w:rPr>
                    <w:rFonts w:hint="eastAsia"/>
                    <w:b/>
                    <w:bCs/>
                    <w:sz w:val="32"/>
                    <w:szCs w:val="32"/>
                  </w:rPr>
                  <w:t>计算机科学与技术</w:t>
                </w:r>
              </w:p>
            </w:tc>
            <w:tc>
              <w:tcPr>
                <w:tcW w:w="283" w:type="dxa"/>
                <w:vAlign w:val="center"/>
              </w:tcPr>
              <w:p w14:paraId="335EEA7C">
                <w:pPr>
                  <w:spacing w:line="360" w:lineRule="exact"/>
                  <w:rPr>
                    <w:b/>
                    <w:sz w:val="32"/>
                    <w:szCs w:val="32"/>
                  </w:rPr>
                </w:pPr>
              </w:p>
            </w:tc>
          </w:tr>
          <w:tr w14:paraId="04A95A21">
            <w:tblPrEx>
              <w:tblCellMar>
                <w:top w:w="0" w:type="dxa"/>
                <w:left w:w="0" w:type="dxa"/>
                <w:bottom w:w="0" w:type="dxa"/>
                <w:right w:w="0" w:type="dxa"/>
              </w:tblCellMar>
            </w:tblPrEx>
            <w:trPr>
              <w:trHeight w:val="604" w:hRule="atLeast"/>
              <w:jc w:val="center"/>
            </w:trPr>
            <w:tc>
              <w:tcPr>
                <w:tcW w:w="1129" w:type="dxa"/>
                <w:vAlign w:val="center"/>
              </w:tcPr>
              <w:p w14:paraId="1C699AD5">
                <w:pPr>
                  <w:spacing w:line="360" w:lineRule="exact"/>
                  <w:jc w:val="distribute"/>
                  <w:rPr>
                    <w:b/>
                    <w:bCs/>
                    <w:sz w:val="32"/>
                    <w:szCs w:val="32"/>
                  </w:rPr>
                </w:pPr>
                <w:r>
                  <w:rPr>
                    <w:rFonts w:hint="eastAsia"/>
                    <w:b/>
                    <w:bCs/>
                    <w:sz w:val="32"/>
                    <w:szCs w:val="32"/>
                  </w:rPr>
                  <w:t>班级</w:t>
                </w:r>
              </w:p>
            </w:tc>
            <w:tc>
              <w:tcPr>
                <w:tcW w:w="284" w:type="dxa"/>
                <w:vAlign w:val="center"/>
              </w:tcPr>
              <w:p w14:paraId="1A65979A">
                <w:pPr>
                  <w:spacing w:line="360" w:lineRule="exact"/>
                  <w:jc w:val="left"/>
                  <w:rPr>
                    <w:b/>
                    <w:bCs/>
                    <w:sz w:val="32"/>
                    <w:szCs w:val="32"/>
                  </w:rPr>
                </w:pPr>
                <w:r>
                  <w:rPr>
                    <w:rFonts w:hint="eastAsia"/>
                    <w:b/>
                    <w:bCs/>
                    <w:sz w:val="32"/>
                    <w:szCs w:val="32"/>
                  </w:rPr>
                  <w:t>：</w:t>
                </w:r>
              </w:p>
            </w:tc>
            <w:tc>
              <w:tcPr>
                <w:tcW w:w="3402" w:type="dxa"/>
                <w:vAlign w:val="center"/>
              </w:tcPr>
              <w:p w14:paraId="4675A797">
                <w:pPr>
                  <w:spacing w:line="360" w:lineRule="exact"/>
                  <w:jc w:val="center"/>
                  <w:rPr>
                    <w:rFonts w:hint="default" w:eastAsia="宋体"/>
                    <w:b/>
                    <w:bCs/>
                    <w:sz w:val="32"/>
                    <w:szCs w:val="32"/>
                    <w:lang w:val="en-US" w:eastAsia="zh-CN"/>
                  </w:rPr>
                </w:pPr>
                <w:r>
                  <w:rPr>
                    <w:rFonts w:hint="eastAsia"/>
                    <w:b/>
                    <w:bCs/>
                    <w:sz w:val="32"/>
                    <w:szCs w:val="32"/>
                    <w:lang w:val="en-US" w:eastAsia="zh-CN"/>
                  </w:rPr>
                  <w:t>本硕博2301</w:t>
                </w:r>
              </w:p>
            </w:tc>
            <w:tc>
              <w:tcPr>
                <w:tcW w:w="283" w:type="dxa"/>
                <w:vAlign w:val="center"/>
              </w:tcPr>
              <w:p w14:paraId="2AAB31FC">
                <w:pPr>
                  <w:spacing w:line="360" w:lineRule="exact"/>
                  <w:rPr>
                    <w:b/>
                    <w:bCs/>
                    <w:sz w:val="32"/>
                    <w:szCs w:val="32"/>
                  </w:rPr>
                </w:pPr>
              </w:p>
            </w:tc>
          </w:tr>
          <w:tr w14:paraId="2BEF6FF6">
            <w:tblPrEx>
              <w:tblCellMar>
                <w:top w:w="0" w:type="dxa"/>
                <w:left w:w="0" w:type="dxa"/>
                <w:bottom w:w="0" w:type="dxa"/>
                <w:right w:w="0" w:type="dxa"/>
              </w:tblCellMar>
            </w:tblPrEx>
            <w:trPr>
              <w:trHeight w:val="604" w:hRule="atLeast"/>
              <w:jc w:val="center"/>
            </w:trPr>
            <w:tc>
              <w:tcPr>
                <w:tcW w:w="1129" w:type="dxa"/>
                <w:vAlign w:val="center"/>
              </w:tcPr>
              <w:p w14:paraId="6FF365B3">
                <w:pPr>
                  <w:spacing w:line="360" w:lineRule="exact"/>
                  <w:jc w:val="distribute"/>
                  <w:rPr>
                    <w:b/>
                    <w:bCs/>
                    <w:sz w:val="32"/>
                    <w:szCs w:val="32"/>
                  </w:rPr>
                </w:pPr>
                <w:r>
                  <w:rPr>
                    <w:rFonts w:hint="eastAsia"/>
                    <w:b/>
                    <w:bCs/>
                    <w:sz w:val="32"/>
                    <w:szCs w:val="32"/>
                  </w:rPr>
                  <w:t>学号</w:t>
                </w:r>
              </w:p>
            </w:tc>
            <w:tc>
              <w:tcPr>
                <w:tcW w:w="284" w:type="dxa"/>
                <w:vAlign w:val="center"/>
              </w:tcPr>
              <w:p w14:paraId="67916954">
                <w:pPr>
                  <w:spacing w:line="360" w:lineRule="exact"/>
                  <w:rPr>
                    <w:b/>
                    <w:sz w:val="32"/>
                    <w:szCs w:val="32"/>
                    <w:lang w:val="en-GB"/>
                  </w:rPr>
                </w:pPr>
                <w:r>
                  <w:rPr>
                    <w:rFonts w:hint="eastAsia"/>
                    <w:b/>
                    <w:sz w:val="32"/>
                    <w:szCs w:val="32"/>
                    <w:lang w:val="en-GB"/>
                  </w:rPr>
                  <w:t>：</w:t>
                </w:r>
              </w:p>
            </w:tc>
            <w:tc>
              <w:tcPr>
                <w:tcW w:w="3402" w:type="dxa"/>
                <w:vAlign w:val="center"/>
              </w:tcPr>
              <w:p w14:paraId="5082AB88">
                <w:pPr>
                  <w:spacing w:line="360" w:lineRule="exact"/>
                  <w:jc w:val="center"/>
                  <w:rPr>
                    <w:rFonts w:hint="default" w:eastAsia="宋体"/>
                    <w:b/>
                    <w:bCs/>
                    <w:sz w:val="32"/>
                    <w:szCs w:val="32"/>
                    <w:lang w:val="en-US" w:eastAsia="zh-CN"/>
                  </w:rPr>
                </w:pPr>
                <w:r>
                  <w:rPr>
                    <w:rFonts w:hint="eastAsia"/>
                    <w:b/>
                    <w:bCs/>
                    <w:sz w:val="32"/>
                    <w:szCs w:val="32"/>
                    <w:lang w:val="en-US" w:eastAsia="zh-CN"/>
                  </w:rPr>
                  <w:t>U202315763</w:t>
                </w:r>
              </w:p>
            </w:tc>
            <w:tc>
              <w:tcPr>
                <w:tcW w:w="283" w:type="dxa"/>
                <w:vAlign w:val="center"/>
              </w:tcPr>
              <w:p w14:paraId="3FFB6F73">
                <w:pPr>
                  <w:spacing w:line="360" w:lineRule="exact"/>
                  <w:jc w:val="center"/>
                  <w:rPr>
                    <w:b/>
                    <w:bCs/>
                    <w:sz w:val="32"/>
                    <w:szCs w:val="32"/>
                  </w:rPr>
                </w:pPr>
              </w:p>
            </w:tc>
          </w:tr>
          <w:tr w14:paraId="4B6333DA">
            <w:tblPrEx>
              <w:tblCellMar>
                <w:top w:w="0" w:type="dxa"/>
                <w:left w:w="0" w:type="dxa"/>
                <w:bottom w:w="0" w:type="dxa"/>
                <w:right w:w="0" w:type="dxa"/>
              </w:tblCellMar>
            </w:tblPrEx>
            <w:trPr>
              <w:trHeight w:val="604" w:hRule="atLeast"/>
              <w:jc w:val="center"/>
            </w:trPr>
            <w:tc>
              <w:tcPr>
                <w:tcW w:w="1129" w:type="dxa"/>
                <w:vAlign w:val="center"/>
              </w:tcPr>
              <w:p w14:paraId="1BA6FA66">
                <w:pPr>
                  <w:spacing w:line="360" w:lineRule="exact"/>
                  <w:jc w:val="distribute"/>
                  <w:rPr>
                    <w:b/>
                    <w:bCs/>
                    <w:sz w:val="32"/>
                    <w:szCs w:val="32"/>
                  </w:rPr>
                </w:pPr>
                <w:r>
                  <w:rPr>
                    <w:rFonts w:hint="eastAsia"/>
                    <w:b/>
                    <w:bCs/>
                    <w:sz w:val="32"/>
                    <w:szCs w:val="32"/>
                  </w:rPr>
                  <w:t>姓名</w:t>
                </w:r>
              </w:p>
            </w:tc>
            <w:tc>
              <w:tcPr>
                <w:tcW w:w="284" w:type="dxa"/>
                <w:vAlign w:val="center"/>
              </w:tcPr>
              <w:p w14:paraId="6FE0E036">
                <w:pPr>
                  <w:spacing w:line="360" w:lineRule="exact"/>
                  <w:rPr>
                    <w:b/>
                    <w:sz w:val="32"/>
                    <w:szCs w:val="32"/>
                    <w:lang w:val="en-GB"/>
                  </w:rPr>
                </w:pPr>
                <w:r>
                  <w:rPr>
                    <w:rFonts w:hint="eastAsia"/>
                    <w:b/>
                    <w:sz w:val="32"/>
                    <w:szCs w:val="32"/>
                    <w:lang w:val="en-GB"/>
                  </w:rPr>
                  <w:t>：</w:t>
                </w:r>
              </w:p>
            </w:tc>
            <w:tc>
              <w:tcPr>
                <w:tcW w:w="3402" w:type="dxa"/>
                <w:vAlign w:val="center"/>
              </w:tcPr>
              <w:p w14:paraId="21066A8F">
                <w:pPr>
                  <w:spacing w:line="360" w:lineRule="exact"/>
                  <w:jc w:val="center"/>
                  <w:rPr>
                    <w:rFonts w:hint="default" w:eastAsia="宋体"/>
                    <w:b/>
                    <w:bCs/>
                    <w:sz w:val="32"/>
                    <w:szCs w:val="32"/>
                    <w:lang w:val="en-US" w:eastAsia="zh-CN"/>
                  </w:rPr>
                </w:pPr>
                <w:r>
                  <w:rPr>
                    <w:rFonts w:hint="eastAsia"/>
                    <w:b/>
                    <w:bCs/>
                    <w:sz w:val="32"/>
                    <w:szCs w:val="32"/>
                    <w:lang w:val="en-US" w:eastAsia="zh-CN"/>
                  </w:rPr>
                  <w:t>王家乐</w:t>
                </w:r>
              </w:p>
            </w:tc>
            <w:tc>
              <w:tcPr>
                <w:tcW w:w="283" w:type="dxa"/>
                <w:vAlign w:val="center"/>
              </w:tcPr>
              <w:p w14:paraId="0E32BC01">
                <w:pPr>
                  <w:spacing w:line="360" w:lineRule="exact"/>
                  <w:jc w:val="center"/>
                  <w:rPr>
                    <w:b/>
                    <w:bCs/>
                    <w:sz w:val="32"/>
                    <w:szCs w:val="32"/>
                  </w:rPr>
                </w:pPr>
              </w:p>
            </w:tc>
          </w:tr>
          <w:tr w14:paraId="29C4C0B4">
            <w:tblPrEx>
              <w:tblCellMar>
                <w:top w:w="0" w:type="dxa"/>
                <w:left w:w="0" w:type="dxa"/>
                <w:bottom w:w="0" w:type="dxa"/>
                <w:right w:w="0" w:type="dxa"/>
              </w:tblCellMar>
            </w:tblPrEx>
            <w:trPr>
              <w:trHeight w:val="604" w:hRule="atLeast"/>
              <w:jc w:val="center"/>
            </w:trPr>
            <w:tc>
              <w:tcPr>
                <w:tcW w:w="1129" w:type="dxa"/>
                <w:vAlign w:val="center"/>
              </w:tcPr>
              <w:p w14:paraId="37C90298">
                <w:pPr>
                  <w:spacing w:line="360" w:lineRule="exact"/>
                  <w:jc w:val="distribute"/>
                  <w:rPr>
                    <w:b/>
                    <w:bCs/>
                    <w:sz w:val="32"/>
                    <w:szCs w:val="32"/>
                  </w:rPr>
                </w:pPr>
                <w:r>
                  <w:rPr>
                    <w:rFonts w:hint="eastAsia"/>
                    <w:b/>
                    <w:bCs/>
                    <w:sz w:val="32"/>
                    <w:szCs w:val="32"/>
                  </w:rPr>
                  <w:t>电话</w:t>
                </w:r>
              </w:p>
            </w:tc>
            <w:tc>
              <w:tcPr>
                <w:tcW w:w="284" w:type="dxa"/>
                <w:vAlign w:val="center"/>
              </w:tcPr>
              <w:p w14:paraId="3575573D">
                <w:pPr>
                  <w:spacing w:line="360" w:lineRule="exact"/>
                  <w:rPr>
                    <w:b/>
                    <w:sz w:val="32"/>
                    <w:szCs w:val="32"/>
                    <w:lang w:val="en-GB"/>
                  </w:rPr>
                </w:pPr>
                <w:r>
                  <w:rPr>
                    <w:rFonts w:hint="eastAsia"/>
                    <w:b/>
                    <w:sz w:val="32"/>
                    <w:szCs w:val="32"/>
                    <w:lang w:val="en-GB"/>
                  </w:rPr>
                  <w:t>：</w:t>
                </w:r>
              </w:p>
            </w:tc>
            <w:tc>
              <w:tcPr>
                <w:tcW w:w="3402" w:type="dxa"/>
                <w:vAlign w:val="center"/>
              </w:tcPr>
              <w:p w14:paraId="71A086B7">
                <w:pPr>
                  <w:spacing w:line="360" w:lineRule="exact"/>
                  <w:jc w:val="center"/>
                  <w:rPr>
                    <w:rFonts w:hint="default" w:eastAsia="宋体"/>
                    <w:b/>
                    <w:bCs/>
                    <w:sz w:val="32"/>
                    <w:szCs w:val="32"/>
                    <w:lang w:val="en-US" w:eastAsia="zh-CN"/>
                  </w:rPr>
                </w:pPr>
                <w:r>
                  <w:rPr>
                    <w:rFonts w:hint="eastAsia"/>
                    <w:b/>
                    <w:bCs/>
                    <w:sz w:val="32"/>
                    <w:szCs w:val="32"/>
                    <w:lang w:val="en-US" w:eastAsia="zh-CN"/>
                  </w:rPr>
                  <w:t>15391560195</w:t>
                </w:r>
              </w:p>
            </w:tc>
            <w:tc>
              <w:tcPr>
                <w:tcW w:w="283" w:type="dxa"/>
                <w:vAlign w:val="center"/>
              </w:tcPr>
              <w:p w14:paraId="365D063A">
                <w:pPr>
                  <w:spacing w:line="360" w:lineRule="exact"/>
                  <w:jc w:val="center"/>
                  <w:rPr>
                    <w:b/>
                    <w:bCs/>
                    <w:sz w:val="32"/>
                    <w:szCs w:val="32"/>
                  </w:rPr>
                </w:pPr>
              </w:p>
            </w:tc>
          </w:tr>
          <w:tr w14:paraId="2F75D8E0">
            <w:tblPrEx>
              <w:tblCellMar>
                <w:top w:w="0" w:type="dxa"/>
                <w:left w:w="0" w:type="dxa"/>
                <w:bottom w:w="0" w:type="dxa"/>
                <w:right w:w="0" w:type="dxa"/>
              </w:tblCellMar>
            </w:tblPrEx>
            <w:trPr>
              <w:trHeight w:val="604" w:hRule="atLeast"/>
              <w:jc w:val="center"/>
            </w:trPr>
            <w:tc>
              <w:tcPr>
                <w:tcW w:w="1129" w:type="dxa"/>
                <w:vAlign w:val="center"/>
              </w:tcPr>
              <w:p w14:paraId="7C2186DD">
                <w:pPr>
                  <w:spacing w:line="360" w:lineRule="exact"/>
                  <w:jc w:val="distribute"/>
                  <w:rPr>
                    <w:b/>
                    <w:bCs/>
                    <w:sz w:val="32"/>
                    <w:szCs w:val="32"/>
                  </w:rPr>
                </w:pPr>
                <w:r>
                  <w:rPr>
                    <w:b/>
                    <w:bCs/>
                    <w:sz w:val="32"/>
                    <w:szCs w:val="32"/>
                  </w:rPr>
                  <w:t>邮箱</w:t>
                </w:r>
              </w:p>
            </w:tc>
            <w:tc>
              <w:tcPr>
                <w:tcW w:w="284" w:type="dxa"/>
                <w:vAlign w:val="center"/>
              </w:tcPr>
              <w:p w14:paraId="2D3FC572">
                <w:pPr>
                  <w:spacing w:line="360" w:lineRule="exact"/>
                  <w:rPr>
                    <w:b/>
                    <w:sz w:val="32"/>
                    <w:szCs w:val="32"/>
                    <w:lang w:val="en-GB"/>
                  </w:rPr>
                </w:pPr>
                <w:r>
                  <w:rPr>
                    <w:rFonts w:hint="eastAsia"/>
                    <w:b/>
                    <w:sz w:val="32"/>
                    <w:szCs w:val="32"/>
                    <w:lang w:val="en-GB"/>
                  </w:rPr>
                  <w:t>：</w:t>
                </w:r>
              </w:p>
            </w:tc>
            <w:tc>
              <w:tcPr>
                <w:tcW w:w="3402" w:type="dxa"/>
                <w:vAlign w:val="center"/>
              </w:tcPr>
              <w:p w14:paraId="02867551">
                <w:pPr>
                  <w:spacing w:line="360" w:lineRule="exact"/>
                  <w:jc w:val="center"/>
                  <w:rPr>
                    <w:rFonts w:hint="default" w:eastAsia="宋体"/>
                    <w:b/>
                    <w:bCs/>
                    <w:sz w:val="32"/>
                    <w:szCs w:val="32"/>
                    <w:lang w:val="en-US" w:eastAsia="zh-CN"/>
                  </w:rPr>
                </w:pPr>
                <w:r>
                  <w:rPr>
                    <w:rFonts w:hint="eastAsia"/>
                    <w:b/>
                    <w:bCs/>
                    <w:sz w:val="32"/>
                    <w:szCs w:val="32"/>
                    <w:lang w:val="en-US" w:eastAsia="zh-CN"/>
                  </w:rPr>
                  <w:t>chia.le@foxmail.com</w:t>
                </w:r>
              </w:p>
            </w:tc>
            <w:tc>
              <w:tcPr>
                <w:tcW w:w="283" w:type="dxa"/>
                <w:vAlign w:val="center"/>
              </w:tcPr>
              <w:p w14:paraId="7B4F622A">
                <w:pPr>
                  <w:spacing w:line="360" w:lineRule="exact"/>
                  <w:jc w:val="center"/>
                  <w:rPr>
                    <w:b/>
                    <w:bCs/>
                    <w:sz w:val="32"/>
                    <w:szCs w:val="32"/>
                  </w:rPr>
                </w:pPr>
              </w:p>
            </w:tc>
          </w:tr>
        </w:tbl>
        <w:p w14:paraId="0F59716F">
          <w:pPr>
            <w:widowControl/>
            <w:spacing w:line="240" w:lineRule="auto"/>
            <w:jc w:val="left"/>
            <w:rPr>
              <w:b/>
              <w:bCs/>
              <w:sz w:val="30"/>
              <w:szCs w:val="30"/>
            </w:rPr>
            <w:sectPr>
              <w:headerReference r:id="rId7" w:type="first"/>
              <w:footerReference r:id="rId10" w:type="first"/>
              <w:headerReference r:id="rId5" w:type="default"/>
              <w:footerReference r:id="rId8" w:type="default"/>
              <w:headerReference r:id="rId6" w:type="even"/>
              <w:footerReference r:id="rId9" w:type="even"/>
              <w:pgSz w:w="11907" w:h="16840"/>
              <w:pgMar w:top="2552" w:right="1588" w:bottom="1588" w:left="1588" w:header="851" w:footer="964" w:gutter="0"/>
              <w:pgNumType w:fmt="decimal" w:start="1"/>
              <w:cols w:space="425" w:num="1"/>
              <w:docGrid w:linePitch="326" w:charSpace="0"/>
            </w:sectPr>
          </w:pPr>
          <w:bookmarkStart w:id="0" w:name="_Toc44853111"/>
          <w:bookmarkStart w:id="1" w:name="_Toc45060427"/>
          <w:bookmarkStart w:id="2" w:name="_Toc44096299"/>
          <w:bookmarkStart w:id="3" w:name="_Toc44175098"/>
          <w:bookmarkStart w:id="4" w:name="_Toc444265028"/>
          <w:bookmarkStart w:id="5" w:name="_Toc46962947"/>
          <w:bookmarkStart w:id="6" w:name="_Toc57189218"/>
          <w:bookmarkStart w:id="7" w:name="_Toc47005419"/>
          <w:bookmarkStart w:id="8" w:name="_Toc45060582"/>
          <w:bookmarkStart w:id="9" w:name="_Toc47372390"/>
          <w:bookmarkStart w:id="10" w:name="_Toc46962370"/>
          <w:bookmarkStart w:id="39" w:name="_GoBack"/>
          <w:bookmarkEnd w:id="39"/>
        </w:p>
        <w:bookmarkEnd w:id="0"/>
        <w:bookmarkEnd w:id="1"/>
        <w:bookmarkEnd w:id="2"/>
        <w:bookmarkEnd w:id="3"/>
        <w:bookmarkEnd w:id="4"/>
        <w:bookmarkEnd w:id="5"/>
        <w:bookmarkEnd w:id="6"/>
        <w:bookmarkEnd w:id="7"/>
        <w:bookmarkEnd w:id="8"/>
        <w:bookmarkEnd w:id="9"/>
        <w:bookmarkEnd w:id="10"/>
        <w:p w14:paraId="39AAC860">
          <w:pPr>
            <w:spacing w:before="120" w:beforeLines="50" w:after="120" w:afterLines="50"/>
            <w:jc w:val="center"/>
            <w:rPr>
              <w:rFonts w:ascii="黑体" w:hAnsi="黑体" w:eastAsia="黑体"/>
              <w:b/>
              <w:sz w:val="32"/>
              <w:szCs w:val="32"/>
            </w:rPr>
          </w:pPr>
        </w:p>
        <w:p w14:paraId="4A14CF30">
          <w:pPr>
            <w:spacing w:before="120" w:beforeLines="50" w:after="120" w:afterLines="50"/>
            <w:jc w:val="center"/>
            <w:rPr>
              <w:rFonts w:ascii="黑体" w:hAnsi="黑体" w:eastAsia="黑体"/>
              <w:b/>
              <w:sz w:val="32"/>
              <w:szCs w:val="32"/>
            </w:rPr>
          </w:pPr>
          <w:r>
            <w:rPr>
              <w:rFonts w:ascii="黑体" w:hAnsi="黑体" w:eastAsia="黑体"/>
              <w:b/>
              <w:sz w:val="32"/>
              <w:szCs w:val="32"/>
            </w:rPr>
            <w:t>独创性声明</w:t>
          </w:r>
        </w:p>
        <w:p w14:paraId="1B5D4147">
          <w:pPr>
            <w:ind w:firstLine="480" w:firstLineChars="200"/>
          </w:pPr>
        </w:p>
        <w:p w14:paraId="639DF64A">
          <w:pPr>
            <w:ind w:firstLine="480" w:firstLineChars="200"/>
          </w:pPr>
          <w:r>
            <w:rPr>
              <w:rFonts w:hint="eastAsia"/>
            </w:rPr>
            <w:t xml:space="preserve">本人郑重声明本报告内容，是由作者本人独立完成的。有关观点、方法、数据和文献等的引用已在文中指出。除文中已注明引用的内容外，本报告不包含任何其他个人或集体已经公开发表的作品成果，不存在剽窃、抄袭行为。 </w:t>
          </w:r>
        </w:p>
        <w:p w14:paraId="3DFE693F">
          <w:pPr>
            <w:ind w:firstLine="480" w:firstLineChars="200"/>
          </w:pPr>
          <w:r>
            <w:rPr>
              <w:rFonts w:hint="eastAsia"/>
            </w:rPr>
            <w:t>特此声明！</w:t>
          </w:r>
        </w:p>
        <w:p w14:paraId="64187318">
          <w:pPr>
            <w:ind w:firstLine="643" w:firstLineChars="200"/>
          </w:pPr>
          <w:r>
            <w:rPr>
              <w:rFonts w:hint="default"/>
              <w:b/>
              <w:bCs/>
              <w:sz w:val="32"/>
              <w:szCs w:val="24"/>
              <w:lang w:val="en-US" w:eastAsia="zh-CN"/>
            </w:rPr>
            <w:drawing>
              <wp:anchor distT="0" distB="0" distL="114300" distR="114300" simplePos="0" relativeHeight="251660288" behindDoc="1" locked="0" layoutInCell="1" allowOverlap="1">
                <wp:simplePos x="0" y="0"/>
                <wp:positionH relativeFrom="column">
                  <wp:posOffset>4333240</wp:posOffset>
                </wp:positionH>
                <wp:positionV relativeFrom="paragraph">
                  <wp:posOffset>30480</wp:posOffset>
                </wp:positionV>
                <wp:extent cx="1202690" cy="517525"/>
                <wp:effectExtent l="0" t="0" r="6985" b="6350"/>
                <wp:wrapNone/>
                <wp:docPr id="1" name="图片 1" descr="fe0c0a8b0cff6372a59595fe43d4dc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e0c0a8b0cff6372a59595fe43d4dce0"/>
                        <pic:cNvPicPr>
                          <a:picLocks noChangeAspect="1"/>
                        </pic:cNvPicPr>
                      </pic:nvPicPr>
                      <pic:blipFill>
                        <a:blip r:embed="rId21"/>
                        <a:srcRect l="3934" t="17518" r="1967" b="12411"/>
                        <a:stretch>
                          <a:fillRect/>
                        </a:stretch>
                      </pic:blipFill>
                      <pic:spPr>
                        <a:xfrm>
                          <a:off x="0" y="0"/>
                          <a:ext cx="1202690" cy="517525"/>
                        </a:xfrm>
                        <a:prstGeom prst="rect">
                          <a:avLst/>
                        </a:prstGeom>
                      </pic:spPr>
                    </pic:pic>
                  </a:graphicData>
                </a:graphic>
              </wp:anchor>
            </w:drawing>
          </w:r>
        </w:p>
        <w:p w14:paraId="19045E6D">
          <w:pPr>
            <w:spacing w:before="120" w:beforeLines="50" w:after="120" w:afterLines="50"/>
            <w:ind w:left="5280" w:leftChars="2200" w:firstLine="480" w:firstLineChars="200"/>
          </w:pPr>
          <w:r>
            <w:t>作者签名：</w:t>
          </w:r>
        </w:p>
        <w:p w14:paraId="57A734FE">
          <w:pPr>
            <w:spacing w:before="120" w:beforeLines="50" w:after="120" w:afterLines="50"/>
            <w:ind w:left="5280" w:leftChars="2200" w:firstLine="480" w:firstLineChars="200"/>
          </w:pPr>
          <w:r>
            <w:t>日期：</w:t>
          </w:r>
          <w:r>
            <w:rPr>
              <w:rFonts w:hint="eastAsia"/>
            </w:rPr>
            <w:t>2</w:t>
          </w:r>
          <w:r>
            <w:t>02</w:t>
          </w:r>
          <w:r>
            <w:rPr>
              <w:rFonts w:hint="eastAsia"/>
              <w:lang w:val="en-US" w:eastAsia="zh-CN"/>
            </w:rPr>
            <w:t>6</w:t>
          </w:r>
          <w:r>
            <w:t xml:space="preserve">年 </w:t>
          </w:r>
          <w:r>
            <w:rPr>
              <w:rFonts w:hint="eastAsia"/>
            </w:rPr>
            <w:t xml:space="preserve"> </w:t>
          </w:r>
          <w:r>
            <w:t xml:space="preserve">6 月 </w:t>
          </w:r>
          <w:r>
            <w:rPr>
              <w:rFonts w:hint="eastAsia"/>
              <w:lang w:val="en-US" w:eastAsia="zh-CN"/>
            </w:rPr>
            <w:t>18</w:t>
          </w:r>
          <w:r>
            <w:t xml:space="preserve"> 日</w:t>
          </w:r>
        </w:p>
        <w:p w14:paraId="1BC13728">
          <w:pPr>
            <w:ind w:firstLine="480" w:firstLineChars="200"/>
          </w:pPr>
        </w:p>
        <w:p w14:paraId="5E6DBEFD">
          <w:pPr>
            <w:ind w:firstLine="480" w:firstLineChars="200"/>
          </w:pPr>
        </w:p>
        <w:p w14:paraId="3344D85C">
          <w:pPr>
            <w:ind w:firstLine="480" w:firstLineChars="200"/>
          </w:pPr>
        </w:p>
        <w:tbl>
          <w:tblPr>
            <w:tblStyle w:val="20"/>
            <w:tblpPr w:leftFromText="180" w:rightFromText="180" w:vertAnchor="text" w:horzAnchor="page" w:tblpX="5984" w:tblpY="225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6"/>
            <w:gridCol w:w="2043"/>
          </w:tblGrid>
          <w:tr w14:paraId="27A0D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trPr>
            <w:tc>
              <w:tcPr>
                <w:tcW w:w="0" w:type="auto"/>
                <w:shd w:val="clear" w:color="auto" w:fill="auto"/>
                <w:vAlign w:val="center"/>
              </w:tcPr>
              <w:p w14:paraId="26BB2F1D">
                <w:pPr>
                  <w:spacing w:line="320" w:lineRule="exact"/>
                  <w:jc w:val="distribute"/>
                  <w:rPr>
                    <w:sz w:val="32"/>
                    <w:szCs w:val="32"/>
                  </w:rPr>
                </w:pPr>
                <w:r>
                  <w:rPr>
                    <w:rFonts w:hint="eastAsia"/>
                    <w:sz w:val="32"/>
                    <w:szCs w:val="32"/>
                  </w:rPr>
                  <w:t>综合</w:t>
                </w:r>
                <w:r>
                  <w:rPr>
                    <w:sz w:val="32"/>
                    <w:szCs w:val="32"/>
                  </w:rPr>
                  <w:t xml:space="preserve">成绩  </w:t>
                </w:r>
              </w:p>
            </w:tc>
            <w:tc>
              <w:tcPr>
                <w:tcW w:w="2043" w:type="dxa"/>
                <w:shd w:val="clear" w:color="auto" w:fill="auto"/>
                <w:vAlign w:val="center"/>
              </w:tcPr>
              <w:p w14:paraId="760B3944">
                <w:pPr>
                  <w:jc w:val="center"/>
                  <w:rPr>
                    <w:sz w:val="32"/>
                    <w:szCs w:val="32"/>
                  </w:rPr>
                </w:pPr>
              </w:p>
            </w:tc>
          </w:tr>
          <w:tr w14:paraId="725AF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trPr>
            <w:tc>
              <w:tcPr>
                <w:tcW w:w="0" w:type="auto"/>
                <w:shd w:val="clear" w:color="auto" w:fill="auto"/>
                <w:vAlign w:val="center"/>
              </w:tcPr>
              <w:p w14:paraId="6135276C">
                <w:pPr>
                  <w:spacing w:line="320" w:lineRule="exact"/>
                  <w:jc w:val="distribute"/>
                  <w:rPr>
                    <w:sz w:val="32"/>
                    <w:szCs w:val="32"/>
                  </w:rPr>
                </w:pPr>
                <w:r>
                  <w:rPr>
                    <w:rFonts w:hint="eastAsia"/>
                    <w:sz w:val="32"/>
                    <w:szCs w:val="32"/>
                  </w:rPr>
                  <w:t>教师签名</w:t>
                </w:r>
              </w:p>
            </w:tc>
            <w:tc>
              <w:tcPr>
                <w:tcW w:w="2043" w:type="dxa"/>
                <w:shd w:val="clear" w:color="auto" w:fill="auto"/>
                <w:vAlign w:val="center"/>
              </w:tcPr>
              <w:p w14:paraId="4F3654AB">
                <w:pPr>
                  <w:spacing w:line="320" w:lineRule="exact"/>
                  <w:jc w:val="distribute"/>
                  <w:rPr>
                    <w:sz w:val="32"/>
                    <w:szCs w:val="32"/>
                  </w:rPr>
                </w:pPr>
              </w:p>
            </w:tc>
          </w:tr>
        </w:tbl>
        <w:p w14:paraId="15C7B22A">
          <w:pPr>
            <w:sectPr>
              <w:footerReference r:id="rId13" w:type="first"/>
              <w:footerReference r:id="rId11" w:type="default"/>
              <w:footerReference r:id="rId12" w:type="even"/>
              <w:pgSz w:w="11907" w:h="16840"/>
              <w:pgMar w:top="2552" w:right="1588" w:bottom="1588" w:left="1588" w:header="851" w:footer="964" w:gutter="0"/>
              <w:pgNumType w:fmt="decimal" w:start="1"/>
              <w:cols w:space="425" w:num="1"/>
              <w:titlePg/>
              <w:docGrid w:linePitch="326" w:charSpace="0"/>
            </w:sectPr>
          </w:pPr>
        </w:p>
        <w:p w14:paraId="1AE7182A">
          <w:pPr>
            <w:pStyle w:val="40"/>
            <w:spacing w:line="720" w:lineRule="auto"/>
            <w:ind w:firstLine="0"/>
            <w:jc w:val="center"/>
            <w:rPr>
              <w:rFonts w:ascii="黑体" w:hAnsi="黑体" w:eastAsia="黑体"/>
              <w:sz w:val="32"/>
              <w:szCs w:val="32"/>
            </w:rPr>
          </w:pPr>
          <w:bookmarkStart w:id="11" w:name="_Toc135227306"/>
          <w:bookmarkStart w:id="12" w:name="_Toc135227385"/>
          <w:bookmarkStart w:id="13" w:name="_Toc135227507"/>
          <w:bookmarkStart w:id="14" w:name="_Toc134007856"/>
          <w:bookmarkStart w:id="15" w:name="_Toc266358958"/>
          <w:bookmarkStart w:id="16" w:name="_Toc135229710"/>
          <w:bookmarkStart w:id="17" w:name="_Toc135227598"/>
          <w:r>
            <w:rPr>
              <w:rFonts w:hint="eastAsia" w:ascii="黑体" w:hAnsi="黑体" w:eastAsia="黑体"/>
              <w:sz w:val="32"/>
              <w:szCs w:val="32"/>
            </w:rPr>
            <w:t>目   录</w:t>
          </w:r>
          <w:bookmarkEnd w:id="11"/>
          <w:bookmarkEnd w:id="12"/>
          <w:bookmarkEnd w:id="13"/>
          <w:bookmarkEnd w:id="14"/>
          <w:bookmarkEnd w:id="15"/>
          <w:bookmarkEnd w:id="16"/>
          <w:bookmarkEnd w:id="17"/>
        </w:p>
        <w:p w14:paraId="1FD67A07">
          <w:pPr>
            <w:pStyle w:val="14"/>
            <w:tabs>
              <w:tab w:val="right" w:leader="dot" w:pos="8306"/>
            </w:tabs>
          </w:pPr>
          <w:r>
            <w:fldChar w:fldCharType="begin"/>
          </w:r>
          <w:r>
            <w:instrText xml:space="preserve"> </w:instrText>
          </w:r>
          <w:r>
            <w:rPr>
              <w:rFonts w:hint="eastAsia"/>
            </w:rPr>
            <w:instrText xml:space="preserve">TOC \o "1-2" \h \z \u</w:instrText>
          </w:r>
          <w:r>
            <w:instrText xml:space="preserve"> </w:instrText>
          </w:r>
          <w:r>
            <w:fldChar w:fldCharType="separate"/>
          </w:r>
          <w:r>
            <w:fldChar w:fldCharType="begin"/>
          </w:r>
          <w:r>
            <w:instrText xml:space="preserve"> HYPERLINK \l _Toc14145 </w:instrText>
          </w:r>
          <w:r>
            <w:fldChar w:fldCharType="separate"/>
          </w:r>
          <w:r>
            <w:rPr>
              <w:rFonts w:hint="eastAsia"/>
            </w:rPr>
            <w:t xml:space="preserve">1 </w:t>
          </w:r>
          <w:r>
            <w:rPr>
              <w:rFonts w:hint="eastAsia"/>
              <w:lang w:val="en-US" w:eastAsia="zh-CN"/>
            </w:rPr>
            <w:t>工具、语言与平台</w:t>
          </w:r>
          <w:r>
            <w:tab/>
          </w:r>
          <w:r>
            <w:fldChar w:fldCharType="begin"/>
          </w:r>
          <w:r>
            <w:instrText xml:space="preserve"> PAGEREF _Toc14145 \h </w:instrText>
          </w:r>
          <w:r>
            <w:fldChar w:fldCharType="separate"/>
          </w:r>
          <w:r>
            <w:t>1</w:t>
          </w:r>
          <w:r>
            <w:fldChar w:fldCharType="end"/>
          </w:r>
          <w:r>
            <w:fldChar w:fldCharType="end"/>
          </w:r>
        </w:p>
        <w:p w14:paraId="4766444D">
          <w:pPr>
            <w:pStyle w:val="15"/>
            <w:tabs>
              <w:tab w:val="right" w:leader="dot" w:pos="8306"/>
            </w:tabs>
          </w:pPr>
          <w:r>
            <w:fldChar w:fldCharType="begin"/>
          </w:r>
          <w:r>
            <w:instrText xml:space="preserve"> HYPERLINK \l _Toc5154 </w:instrText>
          </w:r>
          <w:r>
            <w:fldChar w:fldCharType="separate"/>
          </w:r>
          <w:r>
            <w:rPr>
              <w:rFonts w:hint="eastAsia"/>
            </w:rPr>
            <w:t>1.1 实验任务</w:t>
          </w:r>
          <w:r>
            <w:tab/>
          </w:r>
          <w:r>
            <w:fldChar w:fldCharType="begin"/>
          </w:r>
          <w:r>
            <w:instrText xml:space="preserve"> PAGEREF _Toc5154 \h </w:instrText>
          </w:r>
          <w:r>
            <w:fldChar w:fldCharType="separate"/>
          </w:r>
          <w:r>
            <w:t>1</w:t>
          </w:r>
          <w:r>
            <w:fldChar w:fldCharType="end"/>
          </w:r>
          <w:r>
            <w:fldChar w:fldCharType="end"/>
          </w:r>
        </w:p>
        <w:p w14:paraId="4D373213">
          <w:pPr>
            <w:pStyle w:val="15"/>
            <w:tabs>
              <w:tab w:val="right" w:leader="dot" w:pos="8306"/>
            </w:tabs>
          </w:pPr>
          <w:r>
            <w:fldChar w:fldCharType="begin"/>
          </w:r>
          <w:r>
            <w:instrText xml:space="preserve"> HYPERLINK \l _Toc12911 </w:instrText>
          </w:r>
          <w:r>
            <w:fldChar w:fldCharType="separate"/>
          </w:r>
          <w:r>
            <w:rPr>
              <w:rFonts w:hint="eastAsia"/>
            </w:rPr>
            <w:t>1.2 实验实现</w:t>
          </w:r>
          <w:r>
            <w:tab/>
          </w:r>
          <w:r>
            <w:fldChar w:fldCharType="begin"/>
          </w:r>
          <w:r>
            <w:instrText xml:space="preserve"> PAGEREF _Toc12911 \h </w:instrText>
          </w:r>
          <w:r>
            <w:fldChar w:fldCharType="separate"/>
          </w:r>
          <w:r>
            <w:t>1</w:t>
          </w:r>
          <w:r>
            <w:fldChar w:fldCharType="end"/>
          </w:r>
          <w:r>
            <w:fldChar w:fldCharType="end"/>
          </w:r>
        </w:p>
        <w:p w14:paraId="2EF3F517">
          <w:pPr>
            <w:pStyle w:val="14"/>
            <w:tabs>
              <w:tab w:val="right" w:leader="dot" w:pos="8306"/>
            </w:tabs>
          </w:pPr>
          <w:r>
            <w:fldChar w:fldCharType="begin"/>
          </w:r>
          <w:r>
            <w:instrText xml:space="preserve"> HYPERLINK \l _Toc11500 </w:instrText>
          </w:r>
          <w:r>
            <w:fldChar w:fldCharType="separate"/>
          </w:r>
          <w:r>
            <w:rPr>
              <w:rFonts w:hint="eastAsia"/>
            </w:rPr>
            <w:t xml:space="preserve">2 </w:t>
          </w:r>
          <w:r>
            <w:rPr>
              <w:rFonts w:hint="eastAsia"/>
              <w:lang w:val="en-US" w:eastAsia="zh-CN"/>
            </w:rPr>
            <w:t>基</w:t>
          </w:r>
          <w:r>
            <w:rPr>
              <w:rFonts w:hint="eastAsia"/>
            </w:rPr>
            <w:t>于</w:t>
          </w:r>
          <w:r>
            <w:rPr>
              <w:rFonts w:hint="eastAsia"/>
              <w:lang w:val="en-US" w:eastAsia="zh-CN"/>
            </w:rPr>
            <w:t>ANTLR</w:t>
          </w:r>
          <w:r>
            <w:rPr>
              <w:rFonts w:hint="eastAsia"/>
            </w:rPr>
            <w:t>的</w:t>
          </w:r>
          <w:r>
            <w:rPr>
              <w:rFonts w:hint="eastAsia"/>
              <w:lang w:val="en-US" w:eastAsia="zh-CN"/>
            </w:rPr>
            <w:t>词</w:t>
          </w:r>
          <w:r>
            <w:rPr>
              <w:rFonts w:hint="eastAsia"/>
            </w:rPr>
            <w:t>法分析器</w:t>
          </w:r>
          <w:r>
            <w:rPr>
              <w:rFonts w:hint="eastAsia"/>
              <w:lang w:eastAsia="zh-CN"/>
            </w:rPr>
            <w:t>（</w:t>
          </w:r>
          <w:r>
            <w:rPr>
              <w:rFonts w:hint="eastAsia"/>
            </w:rPr>
            <w:t>C</w:t>
          </w:r>
          <w:r>
            <w:t>++</w:t>
          </w:r>
          <w:r>
            <w:rPr>
              <w:rFonts w:hint="eastAsia"/>
            </w:rPr>
            <w:t>实现</w:t>
          </w:r>
          <w:r>
            <w:rPr>
              <w:rFonts w:hint="eastAsia"/>
              <w:lang w:eastAsia="zh-CN"/>
            </w:rPr>
            <w:t>）</w:t>
          </w:r>
          <w:r>
            <w:tab/>
          </w:r>
          <w:r>
            <w:fldChar w:fldCharType="begin"/>
          </w:r>
          <w:r>
            <w:instrText xml:space="preserve"> PAGEREF _Toc11500 \h </w:instrText>
          </w:r>
          <w:r>
            <w:fldChar w:fldCharType="separate"/>
          </w:r>
          <w:r>
            <w:t>4</w:t>
          </w:r>
          <w:r>
            <w:fldChar w:fldCharType="end"/>
          </w:r>
          <w:r>
            <w:fldChar w:fldCharType="end"/>
          </w:r>
        </w:p>
        <w:p w14:paraId="3647C2E8">
          <w:pPr>
            <w:pStyle w:val="15"/>
            <w:tabs>
              <w:tab w:val="right" w:leader="dot" w:pos="8306"/>
            </w:tabs>
          </w:pPr>
          <w:r>
            <w:fldChar w:fldCharType="begin"/>
          </w:r>
          <w:r>
            <w:instrText xml:space="preserve"> HYPERLINK \l _Toc8382 </w:instrText>
          </w:r>
          <w:r>
            <w:fldChar w:fldCharType="separate"/>
          </w:r>
          <w:r>
            <w:rPr>
              <w:rFonts w:hint="eastAsia"/>
            </w:rPr>
            <w:t>2.1 实验任务</w:t>
          </w:r>
          <w:r>
            <w:tab/>
          </w:r>
          <w:r>
            <w:fldChar w:fldCharType="begin"/>
          </w:r>
          <w:r>
            <w:instrText xml:space="preserve"> PAGEREF _Toc8382 \h </w:instrText>
          </w:r>
          <w:r>
            <w:fldChar w:fldCharType="separate"/>
          </w:r>
          <w:r>
            <w:t>4</w:t>
          </w:r>
          <w:r>
            <w:fldChar w:fldCharType="end"/>
          </w:r>
          <w:r>
            <w:fldChar w:fldCharType="end"/>
          </w:r>
        </w:p>
        <w:p w14:paraId="20FADFE1">
          <w:pPr>
            <w:pStyle w:val="15"/>
            <w:tabs>
              <w:tab w:val="right" w:leader="dot" w:pos="8306"/>
            </w:tabs>
          </w:pPr>
          <w:r>
            <w:fldChar w:fldCharType="begin"/>
          </w:r>
          <w:r>
            <w:instrText xml:space="preserve"> HYPERLINK \l _Toc12570 </w:instrText>
          </w:r>
          <w:r>
            <w:fldChar w:fldCharType="separate"/>
          </w:r>
          <w:r>
            <w:rPr>
              <w:rFonts w:hint="eastAsia"/>
            </w:rPr>
            <w:t>2.2 词法分析器的实现</w:t>
          </w:r>
          <w:r>
            <w:tab/>
          </w:r>
          <w:r>
            <w:fldChar w:fldCharType="begin"/>
          </w:r>
          <w:r>
            <w:instrText xml:space="preserve"> PAGEREF _Toc12570 \h </w:instrText>
          </w:r>
          <w:r>
            <w:fldChar w:fldCharType="separate"/>
          </w:r>
          <w:r>
            <w:t>4</w:t>
          </w:r>
          <w:r>
            <w:fldChar w:fldCharType="end"/>
          </w:r>
          <w:r>
            <w:fldChar w:fldCharType="end"/>
          </w:r>
        </w:p>
        <w:p w14:paraId="3A6A7C43">
          <w:pPr>
            <w:pStyle w:val="14"/>
            <w:tabs>
              <w:tab w:val="right" w:leader="dot" w:pos="8306"/>
            </w:tabs>
          </w:pPr>
          <w:r>
            <w:fldChar w:fldCharType="begin"/>
          </w:r>
          <w:r>
            <w:instrText xml:space="preserve"> HYPERLINK \l _Toc15230 </w:instrText>
          </w:r>
          <w:r>
            <w:fldChar w:fldCharType="separate"/>
          </w:r>
          <w:r>
            <w:rPr>
              <w:rFonts w:hint="eastAsia"/>
            </w:rPr>
            <w:t xml:space="preserve">3 </w:t>
          </w:r>
          <w:r>
            <w:rPr>
              <w:rFonts w:hint="eastAsia"/>
              <w:lang w:val="en-US" w:eastAsia="zh-CN"/>
            </w:rPr>
            <w:t>基</w:t>
          </w:r>
          <w:r>
            <w:rPr>
              <w:rFonts w:hint="eastAsia"/>
            </w:rPr>
            <w:t>于</w:t>
          </w:r>
          <w:r>
            <w:rPr>
              <w:rFonts w:hint="eastAsia"/>
              <w:lang w:val="en-US" w:eastAsia="zh-CN"/>
            </w:rPr>
            <w:t>ANTLR</w:t>
          </w:r>
          <w:r>
            <w:rPr>
              <w:rFonts w:hint="eastAsia"/>
            </w:rPr>
            <w:t>的语法分析器</w:t>
          </w:r>
          <w:r>
            <w:rPr>
              <w:rFonts w:hint="eastAsia"/>
              <w:lang w:eastAsia="zh-CN"/>
            </w:rPr>
            <w:t>（</w:t>
          </w:r>
          <w:r>
            <w:rPr>
              <w:rFonts w:hint="eastAsia"/>
            </w:rPr>
            <w:t>C</w:t>
          </w:r>
          <w:r>
            <w:t>++</w:t>
          </w:r>
          <w:r>
            <w:rPr>
              <w:rFonts w:hint="eastAsia"/>
            </w:rPr>
            <w:t>实现</w:t>
          </w:r>
          <w:r>
            <w:rPr>
              <w:rFonts w:hint="eastAsia"/>
              <w:lang w:eastAsia="zh-CN"/>
            </w:rPr>
            <w:t>）</w:t>
          </w:r>
          <w:r>
            <w:tab/>
          </w:r>
          <w:r>
            <w:fldChar w:fldCharType="begin"/>
          </w:r>
          <w:r>
            <w:instrText xml:space="preserve"> PAGEREF _Toc15230 \h </w:instrText>
          </w:r>
          <w:r>
            <w:fldChar w:fldCharType="separate"/>
          </w:r>
          <w:r>
            <w:t>6</w:t>
          </w:r>
          <w:r>
            <w:fldChar w:fldCharType="end"/>
          </w:r>
          <w:r>
            <w:fldChar w:fldCharType="end"/>
          </w:r>
        </w:p>
        <w:p w14:paraId="781A2A9A">
          <w:pPr>
            <w:pStyle w:val="15"/>
            <w:tabs>
              <w:tab w:val="right" w:leader="dot" w:pos="8306"/>
            </w:tabs>
          </w:pPr>
          <w:r>
            <w:fldChar w:fldCharType="begin"/>
          </w:r>
          <w:r>
            <w:instrText xml:space="preserve"> HYPERLINK \l _Toc11547 </w:instrText>
          </w:r>
          <w:r>
            <w:fldChar w:fldCharType="separate"/>
          </w:r>
          <w:r>
            <w:rPr>
              <w:rFonts w:hint="eastAsia"/>
            </w:rPr>
            <w:t>3.1 实验任务</w:t>
          </w:r>
          <w:r>
            <w:tab/>
          </w:r>
          <w:r>
            <w:fldChar w:fldCharType="begin"/>
          </w:r>
          <w:r>
            <w:instrText xml:space="preserve"> PAGEREF _Toc11547 \h </w:instrText>
          </w:r>
          <w:r>
            <w:fldChar w:fldCharType="separate"/>
          </w:r>
          <w:r>
            <w:t>6</w:t>
          </w:r>
          <w:r>
            <w:fldChar w:fldCharType="end"/>
          </w:r>
          <w:r>
            <w:fldChar w:fldCharType="end"/>
          </w:r>
        </w:p>
        <w:p w14:paraId="104D3201">
          <w:pPr>
            <w:pStyle w:val="15"/>
            <w:tabs>
              <w:tab w:val="right" w:leader="dot" w:pos="8306"/>
            </w:tabs>
          </w:pPr>
          <w:r>
            <w:fldChar w:fldCharType="begin"/>
          </w:r>
          <w:r>
            <w:instrText xml:space="preserve"> HYPERLINK \l _Toc7252 </w:instrText>
          </w:r>
          <w:r>
            <w:fldChar w:fldCharType="separate"/>
          </w:r>
          <w:r>
            <w:rPr>
              <w:rFonts w:hint="eastAsia"/>
            </w:rPr>
            <w:t>3.2 语法分析器的实现</w:t>
          </w:r>
          <w:r>
            <w:tab/>
          </w:r>
          <w:r>
            <w:fldChar w:fldCharType="begin"/>
          </w:r>
          <w:r>
            <w:instrText xml:space="preserve"> PAGEREF _Toc7252 \h </w:instrText>
          </w:r>
          <w:r>
            <w:fldChar w:fldCharType="separate"/>
          </w:r>
          <w:r>
            <w:t>6</w:t>
          </w:r>
          <w:r>
            <w:fldChar w:fldCharType="end"/>
          </w:r>
          <w:r>
            <w:fldChar w:fldCharType="end"/>
          </w:r>
        </w:p>
        <w:p w14:paraId="2233597C">
          <w:pPr>
            <w:pStyle w:val="14"/>
            <w:tabs>
              <w:tab w:val="right" w:leader="dot" w:pos="8306"/>
            </w:tabs>
          </w:pPr>
          <w:r>
            <w:fldChar w:fldCharType="begin"/>
          </w:r>
          <w:r>
            <w:instrText xml:space="preserve"> HYPERLINK \l _Toc24364 </w:instrText>
          </w:r>
          <w:r>
            <w:fldChar w:fldCharType="separate"/>
          </w:r>
          <w:r>
            <w:rPr>
              <w:rFonts w:hint="eastAsia"/>
            </w:rPr>
            <w:t xml:space="preserve">4 </w:t>
          </w:r>
          <w:r>
            <w:rPr>
              <w:rFonts w:hint="eastAsia"/>
              <w:lang w:val="en-US" w:eastAsia="zh-CN"/>
            </w:rPr>
            <w:t>静态语义检查</w:t>
          </w:r>
          <w:r>
            <w:rPr>
              <w:rFonts w:hint="eastAsia"/>
              <w:lang w:eastAsia="zh-CN"/>
            </w:rPr>
            <w:t>（</w:t>
          </w:r>
          <w:r>
            <w:rPr>
              <w:rFonts w:hint="eastAsia"/>
            </w:rPr>
            <w:t>C</w:t>
          </w:r>
          <w:r>
            <w:t>++</w:t>
          </w:r>
          <w:r>
            <w:rPr>
              <w:rFonts w:hint="eastAsia"/>
            </w:rPr>
            <w:t>实现</w:t>
          </w:r>
          <w:r>
            <w:rPr>
              <w:rFonts w:hint="eastAsia"/>
              <w:lang w:eastAsia="zh-CN"/>
            </w:rPr>
            <w:t>）</w:t>
          </w:r>
          <w:r>
            <w:tab/>
          </w:r>
          <w:r>
            <w:fldChar w:fldCharType="begin"/>
          </w:r>
          <w:r>
            <w:instrText xml:space="preserve"> PAGEREF _Toc24364 \h </w:instrText>
          </w:r>
          <w:r>
            <w:fldChar w:fldCharType="separate"/>
          </w:r>
          <w:r>
            <w:t>8</w:t>
          </w:r>
          <w:r>
            <w:fldChar w:fldCharType="end"/>
          </w:r>
          <w:r>
            <w:fldChar w:fldCharType="end"/>
          </w:r>
        </w:p>
        <w:p w14:paraId="320E281B">
          <w:pPr>
            <w:pStyle w:val="15"/>
            <w:tabs>
              <w:tab w:val="right" w:leader="dot" w:pos="8306"/>
            </w:tabs>
          </w:pPr>
          <w:r>
            <w:fldChar w:fldCharType="begin"/>
          </w:r>
          <w:r>
            <w:instrText xml:space="preserve"> HYPERLINK \l _Toc3853 </w:instrText>
          </w:r>
          <w:r>
            <w:fldChar w:fldCharType="separate"/>
          </w:r>
          <w:r>
            <w:rPr>
              <w:rFonts w:hint="eastAsia"/>
            </w:rPr>
            <w:t>4.1 实验任务</w:t>
          </w:r>
          <w:r>
            <w:tab/>
          </w:r>
          <w:r>
            <w:fldChar w:fldCharType="begin"/>
          </w:r>
          <w:r>
            <w:instrText xml:space="preserve"> PAGEREF _Toc3853 \h </w:instrText>
          </w:r>
          <w:r>
            <w:fldChar w:fldCharType="separate"/>
          </w:r>
          <w:r>
            <w:t>8</w:t>
          </w:r>
          <w:r>
            <w:fldChar w:fldCharType="end"/>
          </w:r>
          <w:r>
            <w:fldChar w:fldCharType="end"/>
          </w:r>
        </w:p>
        <w:p w14:paraId="219B5F50">
          <w:pPr>
            <w:pStyle w:val="15"/>
            <w:tabs>
              <w:tab w:val="right" w:leader="dot" w:pos="8306"/>
            </w:tabs>
          </w:pPr>
          <w:r>
            <w:fldChar w:fldCharType="begin"/>
          </w:r>
          <w:r>
            <w:instrText xml:space="preserve"> HYPERLINK \l _Toc22618 </w:instrText>
          </w:r>
          <w:r>
            <w:fldChar w:fldCharType="separate"/>
          </w:r>
          <w:r>
            <w:rPr>
              <w:rFonts w:hint="eastAsia"/>
            </w:rPr>
            <w:t xml:space="preserve">4.2 </w:t>
          </w:r>
          <w:r>
            <w:t>语义检查器的实现</w:t>
          </w:r>
          <w:r>
            <w:tab/>
          </w:r>
          <w:r>
            <w:fldChar w:fldCharType="begin"/>
          </w:r>
          <w:r>
            <w:instrText xml:space="preserve"> PAGEREF _Toc22618 \h </w:instrText>
          </w:r>
          <w:r>
            <w:fldChar w:fldCharType="separate"/>
          </w:r>
          <w:r>
            <w:t>8</w:t>
          </w:r>
          <w:r>
            <w:fldChar w:fldCharType="end"/>
          </w:r>
          <w:r>
            <w:fldChar w:fldCharType="end"/>
          </w:r>
        </w:p>
        <w:p w14:paraId="3D1349A7">
          <w:pPr>
            <w:pStyle w:val="14"/>
            <w:tabs>
              <w:tab w:val="right" w:leader="dot" w:pos="8306"/>
            </w:tabs>
          </w:pPr>
          <w:r>
            <w:fldChar w:fldCharType="begin"/>
          </w:r>
          <w:r>
            <w:instrText xml:space="preserve"> HYPERLINK \l _Toc27412 </w:instrText>
          </w:r>
          <w:r>
            <w:fldChar w:fldCharType="separate"/>
          </w:r>
          <w:r>
            <w:rPr>
              <w:rFonts w:hint="eastAsia"/>
            </w:rPr>
            <w:t>5 中间代码生成</w:t>
          </w:r>
          <w:r>
            <w:rPr>
              <w:rFonts w:hint="eastAsia"/>
              <w:lang w:eastAsia="zh-CN"/>
            </w:rPr>
            <w:t>（</w:t>
          </w:r>
          <w:r>
            <w:rPr>
              <w:rFonts w:hint="eastAsia"/>
            </w:rPr>
            <w:t>C</w:t>
          </w:r>
          <w:r>
            <w:t>++</w:t>
          </w:r>
          <w:r>
            <w:rPr>
              <w:rFonts w:hint="eastAsia"/>
            </w:rPr>
            <w:t>实现</w:t>
          </w:r>
          <w:r>
            <w:rPr>
              <w:rFonts w:hint="eastAsia"/>
              <w:lang w:eastAsia="zh-CN"/>
            </w:rPr>
            <w:t>）</w:t>
          </w:r>
          <w:r>
            <w:tab/>
          </w:r>
          <w:r>
            <w:fldChar w:fldCharType="begin"/>
          </w:r>
          <w:r>
            <w:instrText xml:space="preserve"> PAGEREF _Toc27412 \h </w:instrText>
          </w:r>
          <w:r>
            <w:fldChar w:fldCharType="separate"/>
          </w:r>
          <w:r>
            <w:t>13</w:t>
          </w:r>
          <w:r>
            <w:fldChar w:fldCharType="end"/>
          </w:r>
          <w:r>
            <w:fldChar w:fldCharType="end"/>
          </w:r>
        </w:p>
        <w:p w14:paraId="4D1D6957">
          <w:pPr>
            <w:pStyle w:val="15"/>
            <w:tabs>
              <w:tab w:val="right" w:leader="dot" w:pos="8306"/>
            </w:tabs>
          </w:pPr>
          <w:r>
            <w:fldChar w:fldCharType="begin"/>
          </w:r>
          <w:r>
            <w:instrText xml:space="preserve"> HYPERLINK \l _Toc15026 </w:instrText>
          </w:r>
          <w:r>
            <w:fldChar w:fldCharType="separate"/>
          </w:r>
          <w:r>
            <w:rPr>
              <w:rFonts w:hint="eastAsia"/>
            </w:rPr>
            <w:t>5.1 实验任务</w:t>
          </w:r>
          <w:r>
            <w:tab/>
          </w:r>
          <w:r>
            <w:fldChar w:fldCharType="begin"/>
          </w:r>
          <w:r>
            <w:instrText xml:space="preserve"> PAGEREF _Toc15026 \h </w:instrText>
          </w:r>
          <w:r>
            <w:fldChar w:fldCharType="separate"/>
          </w:r>
          <w:r>
            <w:t>13</w:t>
          </w:r>
          <w:r>
            <w:fldChar w:fldCharType="end"/>
          </w:r>
          <w:r>
            <w:fldChar w:fldCharType="end"/>
          </w:r>
        </w:p>
        <w:p w14:paraId="78222682">
          <w:pPr>
            <w:pStyle w:val="15"/>
            <w:tabs>
              <w:tab w:val="right" w:leader="dot" w:pos="8306"/>
            </w:tabs>
          </w:pPr>
          <w:r>
            <w:fldChar w:fldCharType="begin"/>
          </w:r>
          <w:r>
            <w:instrText xml:space="preserve"> HYPERLINK \l _Toc31075 </w:instrText>
          </w:r>
          <w:r>
            <w:fldChar w:fldCharType="separate"/>
          </w:r>
          <w:r>
            <w:rPr>
              <w:rFonts w:hint="eastAsia"/>
            </w:rPr>
            <w:t xml:space="preserve">5.2 </w:t>
          </w:r>
          <w:r>
            <w:rPr>
              <w:rFonts w:hint="eastAsia"/>
              <w:lang w:val="en-US" w:eastAsia="zh-CN"/>
            </w:rPr>
            <w:t>LLVM IR</w:t>
          </w:r>
          <w:r>
            <w:rPr>
              <w:rFonts w:hint="eastAsia"/>
            </w:rPr>
            <w:t>生成器的实现</w:t>
          </w:r>
          <w:r>
            <w:tab/>
          </w:r>
          <w:r>
            <w:fldChar w:fldCharType="begin"/>
          </w:r>
          <w:r>
            <w:instrText xml:space="preserve"> PAGEREF _Toc31075 \h </w:instrText>
          </w:r>
          <w:r>
            <w:fldChar w:fldCharType="separate"/>
          </w:r>
          <w:r>
            <w:t>13</w:t>
          </w:r>
          <w:r>
            <w:fldChar w:fldCharType="end"/>
          </w:r>
          <w:r>
            <w:fldChar w:fldCharType="end"/>
          </w:r>
        </w:p>
        <w:p w14:paraId="1D28860D">
          <w:pPr>
            <w:pStyle w:val="14"/>
            <w:tabs>
              <w:tab w:val="right" w:leader="dot" w:pos="8306"/>
            </w:tabs>
          </w:pPr>
          <w:r>
            <w:fldChar w:fldCharType="begin"/>
          </w:r>
          <w:r>
            <w:instrText xml:space="preserve"> HYPERLINK \l _Toc9697 </w:instrText>
          </w:r>
          <w:r>
            <w:fldChar w:fldCharType="separate"/>
          </w:r>
          <w:r>
            <w:rPr>
              <w:rFonts w:hint="eastAsia"/>
            </w:rPr>
            <w:t>6 基于LLVM工具链的目标代码生成</w:t>
          </w:r>
          <w:r>
            <w:rPr>
              <w:rFonts w:hint="eastAsia"/>
              <w:lang w:eastAsia="zh-CN"/>
            </w:rPr>
            <w:t>（</w:t>
          </w:r>
          <w:r>
            <w:rPr>
              <w:rFonts w:hint="eastAsia"/>
            </w:rPr>
            <w:t>RISCV64</w:t>
          </w:r>
          <w:r>
            <w:rPr>
              <w:rFonts w:hint="eastAsia"/>
              <w:lang w:eastAsia="zh-CN"/>
            </w:rPr>
            <w:t>）</w:t>
          </w:r>
          <w:r>
            <w:tab/>
          </w:r>
          <w:r>
            <w:fldChar w:fldCharType="begin"/>
          </w:r>
          <w:r>
            <w:instrText xml:space="preserve"> PAGEREF _Toc9697 \h </w:instrText>
          </w:r>
          <w:r>
            <w:fldChar w:fldCharType="separate"/>
          </w:r>
          <w:r>
            <w:t>15</w:t>
          </w:r>
          <w:r>
            <w:fldChar w:fldCharType="end"/>
          </w:r>
          <w:r>
            <w:fldChar w:fldCharType="end"/>
          </w:r>
        </w:p>
        <w:p w14:paraId="75A8CB96">
          <w:pPr>
            <w:pStyle w:val="15"/>
            <w:tabs>
              <w:tab w:val="right" w:leader="dot" w:pos="8306"/>
            </w:tabs>
          </w:pPr>
          <w:r>
            <w:fldChar w:fldCharType="begin"/>
          </w:r>
          <w:r>
            <w:instrText xml:space="preserve"> HYPERLINK \l _Toc21286 </w:instrText>
          </w:r>
          <w:r>
            <w:fldChar w:fldCharType="separate"/>
          </w:r>
          <w:r>
            <w:rPr>
              <w:rFonts w:hint="eastAsia"/>
            </w:rPr>
            <w:t>6.1 实验任务</w:t>
          </w:r>
          <w:r>
            <w:tab/>
          </w:r>
          <w:r>
            <w:fldChar w:fldCharType="begin"/>
          </w:r>
          <w:r>
            <w:instrText xml:space="preserve"> PAGEREF _Toc21286 \h </w:instrText>
          </w:r>
          <w:r>
            <w:fldChar w:fldCharType="separate"/>
          </w:r>
          <w:r>
            <w:t>15</w:t>
          </w:r>
          <w:r>
            <w:fldChar w:fldCharType="end"/>
          </w:r>
          <w:r>
            <w:fldChar w:fldCharType="end"/>
          </w:r>
        </w:p>
        <w:p w14:paraId="500FE523">
          <w:pPr>
            <w:pStyle w:val="15"/>
            <w:tabs>
              <w:tab w:val="right" w:leader="dot" w:pos="8306"/>
            </w:tabs>
          </w:pPr>
          <w:r>
            <w:fldChar w:fldCharType="begin"/>
          </w:r>
          <w:r>
            <w:instrText xml:space="preserve"> HYPERLINK \l _Toc11722 </w:instrText>
          </w:r>
          <w:r>
            <w:fldChar w:fldCharType="separate"/>
          </w:r>
          <w:r>
            <w:rPr>
              <w:rFonts w:hint="eastAsia"/>
            </w:rPr>
            <w:t>6.2 RISC-V64目标代码生成器的实现</w:t>
          </w:r>
          <w:r>
            <w:tab/>
          </w:r>
          <w:r>
            <w:fldChar w:fldCharType="begin"/>
          </w:r>
          <w:r>
            <w:instrText xml:space="preserve"> PAGEREF _Toc11722 \h </w:instrText>
          </w:r>
          <w:r>
            <w:fldChar w:fldCharType="separate"/>
          </w:r>
          <w:r>
            <w:t>15</w:t>
          </w:r>
          <w:r>
            <w:fldChar w:fldCharType="end"/>
          </w:r>
          <w:r>
            <w:fldChar w:fldCharType="end"/>
          </w:r>
        </w:p>
        <w:p w14:paraId="7D2AD2E4">
          <w:pPr>
            <w:pStyle w:val="14"/>
            <w:tabs>
              <w:tab w:val="right" w:leader="dot" w:pos="8306"/>
            </w:tabs>
          </w:pPr>
          <w:r>
            <w:fldChar w:fldCharType="begin"/>
          </w:r>
          <w:r>
            <w:instrText xml:space="preserve"> HYPERLINK \l _Toc18037 </w:instrText>
          </w:r>
          <w:r>
            <w:fldChar w:fldCharType="separate"/>
          </w:r>
          <w:r>
            <w:rPr>
              <w:rFonts w:hint="eastAsia"/>
            </w:rPr>
            <w:t xml:space="preserve">7 </w:t>
          </w:r>
          <w:r>
            <w:t>总结</w:t>
          </w:r>
          <w:r>
            <w:tab/>
          </w:r>
          <w:r>
            <w:fldChar w:fldCharType="begin"/>
          </w:r>
          <w:r>
            <w:instrText xml:space="preserve"> PAGEREF _Toc18037 \h </w:instrText>
          </w:r>
          <w:r>
            <w:fldChar w:fldCharType="separate"/>
          </w:r>
          <w:r>
            <w:t>17</w:t>
          </w:r>
          <w:r>
            <w:fldChar w:fldCharType="end"/>
          </w:r>
          <w:r>
            <w:fldChar w:fldCharType="end"/>
          </w:r>
        </w:p>
        <w:p w14:paraId="3753D638">
          <w:pPr>
            <w:widowControl/>
            <w:spacing w:line="240" w:lineRule="auto"/>
            <w:jc w:val="left"/>
          </w:pPr>
          <w:r>
            <w:fldChar w:fldCharType="end"/>
          </w:r>
        </w:p>
        <w:p w14:paraId="55C6A608">
          <w:pPr>
            <w:widowControl/>
            <w:spacing w:line="240" w:lineRule="auto"/>
            <w:jc w:val="left"/>
            <w:sectPr>
              <w:headerReference r:id="rId14" w:type="default"/>
              <w:footerReference r:id="rId15" w:type="default"/>
              <w:footerReference r:id="rId16" w:type="even"/>
              <w:pgSz w:w="11906" w:h="16838"/>
              <w:pgMar w:top="1440" w:right="1800" w:bottom="1440" w:left="1800" w:header="851" w:footer="992" w:gutter="0"/>
              <w:pgNumType w:fmt="decimal" w:start="1"/>
              <w:cols w:space="425" w:num="1"/>
              <w:docGrid w:type="lines" w:linePitch="326" w:charSpace="0"/>
            </w:sectPr>
          </w:pPr>
          <w:r>
            <w:br w:type="page"/>
          </w:r>
        </w:p>
        <w:p w14:paraId="69FCBC58">
          <w:pPr>
            <w:pStyle w:val="2"/>
            <w:ind w:left="578" w:hanging="578"/>
          </w:pPr>
          <w:bookmarkStart w:id="18" w:name="_Toc14145"/>
          <w:bookmarkStart w:id="19" w:name="_Toc57189257"/>
          <w:bookmarkStart w:id="20" w:name="_Toc106004296"/>
          <w:r>
            <w:rPr>
              <w:rFonts w:hint="eastAsia"/>
              <w:lang w:val="en-US" w:eastAsia="zh-CN"/>
            </w:rPr>
            <w:t>工具、语言与平台</w:t>
          </w:r>
          <w:bookmarkEnd w:id="18"/>
        </w:p>
        <w:p w14:paraId="2F164C50">
          <w:pPr>
            <w:pStyle w:val="3"/>
          </w:pPr>
          <w:bookmarkStart w:id="21" w:name="_Toc5154"/>
          <w:r>
            <w:rPr>
              <w:rFonts w:hint="eastAsia"/>
            </w:rPr>
            <w:t>实验任务</w:t>
          </w:r>
          <w:bookmarkEnd w:id="21"/>
        </w:p>
        <w:p w14:paraId="571B1E42">
          <w:pPr>
            <w:pStyle w:val="46"/>
            <w:numPr>
              <w:ilvl w:val="0"/>
              <w:numId w:val="2"/>
            </w:numPr>
            <w:spacing w:line="360" w:lineRule="auto"/>
            <w:ind w:firstLineChars="0"/>
          </w:pPr>
          <w:r>
            <w:rPr>
              <w:rFonts w:hint="eastAsia"/>
            </w:rPr>
            <w:t>编译工具链的使用</w:t>
          </w:r>
          <w:r>
            <w:rPr>
              <w:rFonts w:hint="eastAsia"/>
              <w:lang w:eastAsia="zh-CN"/>
            </w:rPr>
            <w:t>：掌握 gcc、clang、交叉编译器、qemu 与 Makefile 的基本用法。</w:t>
          </w:r>
        </w:p>
        <w:p w14:paraId="6437B70C">
          <w:pPr>
            <w:pStyle w:val="46"/>
            <w:numPr>
              <w:ilvl w:val="0"/>
              <w:numId w:val="2"/>
            </w:numPr>
            <w:spacing w:line="360" w:lineRule="auto"/>
            <w:ind w:firstLineChars="0"/>
          </w:pPr>
          <w:r>
            <w:rPr>
              <w:rFonts w:hint="eastAsia"/>
              <w:lang w:val="en-US" w:eastAsia="zh-CN"/>
            </w:rPr>
            <w:t>SysY</w:t>
          </w:r>
          <w:r>
            <w:rPr>
              <w:rFonts w:hint="eastAsia"/>
            </w:rPr>
            <w:t>语言及运行时库</w:t>
          </w:r>
          <w:r>
            <w:rPr>
              <w:rFonts w:hint="eastAsia"/>
              <w:lang w:eastAsia="zh-CN"/>
            </w:rPr>
            <w:t>：熟悉Sys</w:t>
          </w:r>
          <w:r>
            <w:rPr>
              <w:rFonts w:hint="eastAsia"/>
              <w:lang w:val="en-US" w:eastAsia="zh-CN"/>
            </w:rPr>
            <w:t>Y</w:t>
          </w:r>
          <w:r>
            <w:rPr>
              <w:rFonts w:hint="eastAsia"/>
              <w:lang w:eastAsia="zh-CN"/>
            </w:rPr>
            <w:t>语言和运行时库，并用该语言写一个解决“买卖股票的最佳时机”的程序。</w:t>
          </w:r>
        </w:p>
        <w:p w14:paraId="7A2EF2AA">
          <w:pPr>
            <w:pStyle w:val="46"/>
            <w:numPr>
              <w:ilvl w:val="0"/>
              <w:numId w:val="2"/>
            </w:numPr>
            <w:spacing w:line="360" w:lineRule="auto"/>
            <w:ind w:firstLineChars="0"/>
          </w:pPr>
          <w:r>
            <w:rPr>
              <w:rFonts w:hint="eastAsia"/>
              <w:lang w:val="en-US" w:eastAsia="zh-CN"/>
            </w:rPr>
            <w:t>目标</w:t>
          </w:r>
          <w:r>
            <w:rPr>
              <w:rFonts w:hint="eastAsia"/>
            </w:rPr>
            <w:t>平台r</w:t>
          </w:r>
          <w:r>
            <w:t>iscv64</w:t>
          </w:r>
          <w:r>
            <w:rPr>
              <w:rFonts w:hint="eastAsia"/>
            </w:rPr>
            <w:t>的汇编语言</w:t>
          </w:r>
          <w:r>
            <w:rPr>
              <w:rFonts w:hint="eastAsia"/>
              <w:lang w:eastAsia="zh-CN"/>
            </w:rPr>
            <w:t>：在 RISC-V 汇编层面实现数组排序函数，理解目标平台调用约定和寄存器使用。</w:t>
          </w:r>
        </w:p>
        <w:p w14:paraId="233D95C3">
          <w:pPr>
            <w:pStyle w:val="3"/>
          </w:pPr>
          <w:bookmarkStart w:id="22" w:name="_Toc12911"/>
          <w:r>
            <w:rPr>
              <w:rFonts w:hint="eastAsia"/>
            </w:rPr>
            <w:t>实验实现</w:t>
          </w:r>
          <w:bookmarkEnd w:id="22"/>
        </w:p>
        <w:p w14:paraId="72D19C7B">
          <w:pPr>
            <w:pStyle w:val="4"/>
            <w:bidi w:val="0"/>
          </w:pPr>
          <w:r>
            <w:rPr>
              <w:rFonts w:hint="eastAsia"/>
            </w:rPr>
            <w:t>编译工具链的使用</w:t>
          </w:r>
        </w:p>
        <w:p w14:paraId="5D6103BE">
          <w:pPr>
            <w:ind w:firstLine="420" w:firstLineChars="0"/>
            <w:rPr>
              <w:rFonts w:hint="eastAsia"/>
            </w:rPr>
          </w:pPr>
          <w:r>
            <w:rPr>
              <w:rFonts w:hint="eastAsia"/>
            </w:rPr>
            <w:t>①</w:t>
          </w:r>
          <w:r>
            <w:rPr>
              <w:rFonts w:hint="eastAsia"/>
              <w:lang w:val="en-US" w:eastAsia="zh-CN"/>
            </w:rPr>
            <w:t xml:space="preserve"> </w:t>
          </w:r>
          <w:r>
            <w:rPr>
              <w:rFonts w:hint="eastAsia"/>
            </w:rPr>
            <w:t>GCC编译器的使用</w:t>
          </w:r>
        </w:p>
        <w:p w14:paraId="16604F8C">
          <w:pPr>
            <w:ind w:firstLine="420" w:firstLineChars="0"/>
          </w:pPr>
          <w:r>
            <w:rPr>
              <w:rFonts w:hint="eastAsia"/>
            </w:rPr>
            <w:t>本关需要用gcc编译两个</w:t>
          </w:r>
          <w:r>
            <w:rPr>
              <w:rFonts w:hint="eastAsia"/>
              <w:lang w:val="en-US" w:eastAsia="zh-CN"/>
            </w:rPr>
            <w:t>C</w:t>
          </w:r>
          <w:r>
            <w:rPr>
              <w:rFonts w:hint="eastAsia"/>
            </w:rPr>
            <w:t>语言程序，生成可执行程序。通过本关的必要命令选项：-o后面的参数指出生成的可执行文件的名称；-D选项则完成宏定义的功能，以实现Alibaba和Bilibili之间的“对话”。关键代码如下：</w:t>
          </w:r>
        </w:p>
        <w:p w14:paraId="6D172CB9">
          <w:pPr>
            <w:keepNext w:val="0"/>
            <w:keepLines w:val="0"/>
            <w:widowControl/>
            <w:suppressLineNumbers w:val="0"/>
            <w:shd w:val="clear" w:fill="F5F5F5"/>
            <w:spacing w:line="180" w:lineRule="atLeast"/>
            <w:jc w:val="left"/>
            <w:rPr>
              <w:rFonts w:ascii="Times New Roman" w:hAnsi="Times New Roman" w:cs="Times New Roman"/>
              <w:sz w:val="28"/>
              <w:szCs w:val="24"/>
            </w:rPr>
          </w:pP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gcc</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def-test.c</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alibaba.c</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-DBILIBILI</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-o</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def-test</w:t>
          </w:r>
        </w:p>
        <w:p w14:paraId="434B3B1A">
          <w:pPr>
            <w:ind w:firstLine="420" w:firstLineChars="0"/>
          </w:pPr>
          <w:r>
            <w:rPr>
              <w:rFonts w:hint="eastAsia"/>
            </w:rPr>
            <w:t>②</w:t>
          </w:r>
          <w:r>
            <w:rPr>
              <w:rFonts w:hint="eastAsia"/>
              <w:lang w:val="en-US" w:eastAsia="zh-CN"/>
            </w:rPr>
            <w:t xml:space="preserve"> </w:t>
          </w:r>
          <w:r>
            <w:rPr>
              <w:rFonts w:hint="eastAsia"/>
            </w:rPr>
            <w:t>CLANG编译器的使用</w:t>
          </w:r>
        </w:p>
        <w:p w14:paraId="14362D56">
          <w:pPr>
            <w:ind w:firstLine="420" w:firstLineChars="0"/>
          </w:pPr>
          <w:r>
            <w:rPr>
              <w:rFonts w:hint="eastAsia"/>
            </w:rPr>
            <w:t>本关需要</w:t>
          </w:r>
          <w:r>
            <w:rPr>
              <w:rFonts w:hint="eastAsia"/>
              <w:lang w:val="en-US" w:eastAsia="zh-CN"/>
            </w:rPr>
            <w:t>用clang编译器把bar.c“翻译”成优化的（优化级别O2）armv7架构，linux系统，符合gnueabihf嵌入式二进制接口规则，并支持arm硬浮点的汇编代码（程序中并没有浮点数）。汇编代码文件名为bar.clang.arm.s</w:t>
          </w:r>
          <w:r>
            <w:rPr>
              <w:rFonts w:hint="eastAsia"/>
            </w:rPr>
            <w:t>，只需要了解相关命令选项即可：-O</w:t>
          </w:r>
          <w:r>
            <w:t>2</w:t>
          </w:r>
          <w:r>
            <w:rPr>
              <w:rFonts w:hint="eastAsia"/>
            </w:rPr>
            <w:t>表示的是优化级别；-target表明了生成的汇编程序需要遵循的架构和规范等；-S表示生成汇编程序；-o与gcc一样指定生成文件名称。关键代码如下：</w:t>
          </w:r>
        </w:p>
        <w:p w14:paraId="6DBAFC06">
          <w:pPr>
            <w:keepNext w:val="0"/>
            <w:keepLines w:val="0"/>
            <w:widowControl/>
            <w:suppressLineNumbers w:val="0"/>
            <w:shd w:val="clear" w:fill="F5F5F5"/>
            <w:spacing w:line="180" w:lineRule="atLeast"/>
            <w:jc w:val="left"/>
            <w:rPr>
              <w:rFonts w:ascii="Times New Roman" w:hAnsi="Times New Roman" w:cs="Times New Roman"/>
              <w:sz w:val="28"/>
              <w:szCs w:val="24"/>
            </w:rPr>
          </w:pP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clang</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-O2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-target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armv7-linux-gnueabihf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bar.c</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-o</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bar.clang.arm.s</w:t>
          </w:r>
        </w:p>
        <w:p w14:paraId="19B32E10">
          <w:pPr>
            <w:ind w:firstLine="420" w:firstLineChars="0"/>
          </w:pPr>
          <w:r>
            <w:rPr>
              <w:rFonts w:hint="eastAsia"/>
            </w:rPr>
            <w:t>③</w:t>
          </w:r>
          <w:r>
            <w:rPr>
              <w:rFonts w:hint="eastAsia"/>
              <w:lang w:val="en-US" w:eastAsia="zh-CN"/>
            </w:rPr>
            <w:t xml:space="preserve"> </w:t>
          </w:r>
          <w:r>
            <w:t>交叉编译器arm-linux-gnueabihf-gcc和qemu-ar</w:t>
          </w:r>
          <w:r>
            <w:rPr>
              <w:rFonts w:hint="eastAsia"/>
            </w:rPr>
            <w:t>m虚拟机</w:t>
          </w:r>
        </w:p>
        <w:p w14:paraId="29EEF500">
          <w:pPr>
            <w:ind w:firstLine="420" w:firstLineChars="0"/>
            <w:rPr>
              <w:rFonts w:hint="eastAsia"/>
            </w:rPr>
          </w:pPr>
          <w:r>
            <w:rPr>
              <w:rFonts w:hint="eastAsia"/>
              <w:lang w:val="en-US" w:eastAsia="zh-CN"/>
            </w:rPr>
            <w:t>本关需要</w:t>
          </w:r>
          <w:r>
            <w:rPr>
              <w:rFonts w:hint="eastAsia"/>
            </w:rPr>
            <w:t>用交叉编译器arm-linux-gnueabihf-gcc将源程序“翻译”成arm汇编代码，再将汇编代码汇编并与Sysy2022运行时库连接，生成arm可执行代码，然后用qemu-arm虚拟机运行arm可执行程序。关键代码如下：</w:t>
          </w:r>
        </w:p>
        <w:p w14:paraId="1018B37D">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用arm-linux-gnueabihf-gcc 将iplusf.c编译成arm汇编代码iplusf.arm.s</w:t>
          </w:r>
        </w:p>
        <w:p w14:paraId="1EC035B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arm-linux-gnueabihf-gcc</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iplusf.c</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-o</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iplusf.arm.s</w:t>
          </w:r>
        </w:p>
        <w:p w14:paraId="29C35BC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再次用arm-linux-gnueabihf-gcc 汇编iplusf.arm.s，同时连接SysY2022的运行时库sylib.a，生成arm的可执行代码iplusf.arm</w:t>
          </w:r>
        </w:p>
        <w:p w14:paraId="7918F54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arm-linux-gnueabihf-gcc</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iplusf.arm.s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sylib.a</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-o</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iplusf.arm</w:t>
          </w:r>
        </w:p>
        <w:p w14:paraId="0322A25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用qemu-arm运行iplusf.arm</w:t>
          </w:r>
        </w:p>
        <w:p w14:paraId="3702B7C8">
          <w:pPr>
            <w:keepNext w:val="0"/>
            <w:keepLines w:val="0"/>
            <w:widowControl/>
            <w:suppressLineNumbers w:val="0"/>
            <w:shd w:val="clear" w:fill="F5F5F5"/>
            <w:spacing w:line="180" w:lineRule="atLeast"/>
            <w:jc w:val="left"/>
            <w:rPr>
              <w:rFonts w:hint="eastAsia"/>
            </w:rPr>
          </w:pP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qemu-arm</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-L</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/usr/arm-linux-gnueabihf/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iplusf.arm</w:t>
          </w:r>
        </w:p>
        <w:p w14:paraId="59DA17DD">
          <w:pPr>
            <w:ind w:firstLine="420" w:firstLineChars="0"/>
          </w:pPr>
          <w:r>
            <w:rPr>
              <w:rFonts w:hint="eastAsia"/>
            </w:rPr>
            <w:t>④</w:t>
          </w:r>
          <w:r>
            <w:rPr>
              <w:rFonts w:hint="eastAsia"/>
              <w:lang w:val="en-US" w:eastAsia="zh-CN"/>
            </w:rPr>
            <w:t xml:space="preserve"> </w:t>
          </w:r>
          <w:r>
            <w:rPr>
              <w:rFonts w:hint="eastAsia"/>
            </w:rPr>
            <w:t>make的使用</w:t>
          </w:r>
        </w:p>
        <w:p w14:paraId="546FB091">
          <w:pPr>
            <w:ind w:firstLine="420" w:firstLineChars="0"/>
            <w:rPr>
              <w:rFonts w:hint="eastAsia"/>
            </w:rPr>
          </w:pPr>
          <w:r>
            <w:rPr>
              <w:rFonts w:hint="eastAsia"/>
              <w:lang w:val="en-US" w:eastAsia="zh-CN"/>
            </w:rPr>
            <w:t>本关需要</w:t>
          </w:r>
          <w:r>
            <w:rPr>
              <w:rFonts w:hint="eastAsia"/>
            </w:rPr>
            <w:t>编写一个 Makefile，使用 make 完成项目的构建。首先是定义各种变量减少输入量：</w:t>
          </w:r>
        </w:p>
        <w:p w14:paraId="6E05DBB1">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CXX</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g++</w:t>
          </w:r>
        </w:p>
        <w:p w14:paraId="220A8E7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CXXFLAGS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-std=c++11 -Wall -Wextra -pedantic</w:t>
          </w:r>
        </w:p>
        <w:p w14:paraId="7A7E8BC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INCLUDES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-I./include</w:t>
          </w:r>
        </w:p>
        <w:p w14:paraId="572D687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SOURCES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main.cc helloworld.cc</w:t>
          </w:r>
        </w:p>
        <w:p w14:paraId="2D30929A">
          <w:pPr>
            <w:keepNext w:val="0"/>
            <w:keepLines w:val="0"/>
            <w:widowControl/>
            <w:suppressLineNumbers w:val="0"/>
            <w:shd w:val="clear" w:fill="F5F5F5"/>
            <w:spacing w:line="180" w:lineRule="atLeast"/>
            <w:jc w:val="left"/>
            <w:rPr>
              <w:sz w:val="36"/>
              <w:szCs w:val="32"/>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OBJECTS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main.o helloworld.o</w:t>
          </w:r>
        </w:p>
        <w:p w14:paraId="5554651C">
          <w:pPr>
            <w:keepNext w:val="0"/>
            <w:keepLines w:val="0"/>
            <w:widowControl/>
            <w:suppressLineNumbers w:val="0"/>
            <w:shd w:val="clear" w:fill="F5F5F5"/>
            <w:spacing w:line="180" w:lineRule="atLeast"/>
            <w:jc w:val="left"/>
            <w:rPr>
              <w:rFonts w:hint="eastAsia"/>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TARGET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helloworld</w:t>
          </w:r>
        </w:p>
        <w:p w14:paraId="64D71231">
          <w:pPr>
            <w:ind w:firstLine="420" w:firstLineChars="0"/>
            <w:rPr>
              <w:rFonts w:hint="eastAsia"/>
            </w:rPr>
          </w:pPr>
          <w:r>
            <w:rPr>
              <w:rFonts w:hint="eastAsia"/>
            </w:rPr>
            <w:t>之后根据生成可执行程序的逆顺序依次写出指令，变量用</w:t>
          </w:r>
          <w:r>
            <w:rPr>
              <w:rFonts w:hint="eastAsia"/>
              <w:lang w:val="en-US" w:eastAsia="zh-CN"/>
            </w:rPr>
            <w:t xml:space="preserve"> </w:t>
          </w:r>
          <w:r>
            <w:rPr>
              <w:rFonts w:hint="eastAsia"/>
            </w:rPr>
            <w:t>$</w:t>
          </w:r>
          <w:r>
            <w:t>()</w:t>
          </w:r>
          <w:r>
            <w:rPr>
              <w:rFonts w:hint="eastAsia"/>
              <w:lang w:val="en-US" w:eastAsia="zh-CN"/>
            </w:rPr>
            <w:t xml:space="preserve"> </w:t>
          </w:r>
          <w:r>
            <w:rPr>
              <w:rFonts w:hint="eastAsia"/>
            </w:rPr>
            <w:t>引用，%</w:t>
          </w:r>
          <w:r>
            <w:t>.cc</w:t>
          </w:r>
          <w:r>
            <w:rPr>
              <w:rFonts w:hint="eastAsia"/>
            </w:rPr>
            <w:t>和</w:t>
          </w:r>
          <w:r>
            <w:rPr>
              <w:rFonts w:hint="eastAsia"/>
              <w:lang w:val="en-US" w:eastAsia="zh-CN"/>
            </w:rPr>
            <w:t xml:space="preserve"> </w:t>
          </w:r>
          <w:r>
            <w:rPr>
              <w:rFonts w:hint="eastAsia"/>
            </w:rPr>
            <w:t>%</w:t>
          </w:r>
          <w:r>
            <w:t>.o</w:t>
          </w:r>
          <w:r>
            <w:rPr>
              <w:rFonts w:hint="eastAsia"/>
              <w:lang w:val="en-US" w:eastAsia="zh-CN"/>
            </w:rPr>
            <w:t xml:space="preserve"> </w:t>
          </w:r>
          <w:r>
            <w:rPr>
              <w:rFonts w:hint="eastAsia"/>
            </w:rPr>
            <w:t>能进行后缀匹配，$</w:t>
          </w:r>
          <w:r>
            <w:t>^</w:t>
          </w:r>
          <w:r>
            <w:rPr>
              <w:rFonts w:hint="eastAsia"/>
              <w:lang w:val="en-US" w:eastAsia="zh-CN"/>
            </w:rPr>
            <w:t xml:space="preserve"> </w:t>
          </w:r>
          <w:r>
            <w:rPr>
              <w:rFonts w:hint="eastAsia"/>
            </w:rPr>
            <w:t>和</w:t>
          </w:r>
          <w:r>
            <w:rPr>
              <w:rFonts w:hint="eastAsia"/>
              <w:lang w:val="en-US" w:eastAsia="zh-CN"/>
            </w:rPr>
            <w:t xml:space="preserve"> </w:t>
          </w:r>
          <w:r>
            <w:rPr>
              <w:rFonts w:hint="eastAsia"/>
            </w:rPr>
            <w:t>$</w:t>
          </w:r>
          <w:r>
            <w:t>@</w:t>
          </w:r>
          <w:r>
            <w:rPr>
              <w:rFonts w:hint="eastAsia"/>
              <w:lang w:val="en-US" w:eastAsia="zh-CN"/>
            </w:rPr>
            <w:t xml:space="preserve"> </w:t>
          </w:r>
          <w:r>
            <w:rPr>
              <w:rFonts w:hint="eastAsia"/>
            </w:rPr>
            <w:t>分别表示所有依赖文件和目标文件：</w:t>
          </w:r>
        </w:p>
        <w:p w14:paraId="46D54BD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all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TARGET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DDC1D3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TARGET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OBJECTS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212704B">
          <w:pPr>
            <w:keepNext w:val="0"/>
            <w:keepLines w:val="0"/>
            <w:widowControl/>
            <w:suppressLineNumbers w:val="0"/>
            <w:shd w:val="clear" w:fill="F5F5F5"/>
            <w:spacing w:line="180" w:lineRule="atLeast"/>
            <w:jc w:val="left"/>
            <w:rPr>
              <w:sz w:val="36"/>
              <w:szCs w:val="32"/>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CXX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CXXFLAGS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INCLUDES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-o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p>
        <w:p w14:paraId="1DF1621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bCs/>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.o</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.cc</w:t>
          </w:r>
        </w:p>
        <w:p w14:paraId="101874A0">
          <w:pPr>
            <w:keepNext w:val="0"/>
            <w:keepLines w:val="0"/>
            <w:widowControl/>
            <w:suppressLineNumbers w:val="0"/>
            <w:shd w:val="clear" w:fill="F5F5F5"/>
            <w:spacing w:line="180" w:lineRule="atLeast"/>
            <w:jc w:val="left"/>
            <w:rPr>
              <w:rFonts w:hint="eastAsia"/>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CXX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CXXFLAGS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INCLUDES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-c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-o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p>
        <w:p w14:paraId="7FA1B9B3">
          <w:pPr>
            <w:pStyle w:val="4"/>
            <w:bidi w:val="0"/>
          </w:pPr>
          <w:r>
            <w:t>Sys</w:t>
          </w:r>
          <w:r>
            <w:rPr>
              <w:rFonts w:hint="eastAsia"/>
              <w:lang w:val="en-US" w:eastAsia="zh-CN"/>
            </w:rPr>
            <w:t>Y</w:t>
          </w:r>
          <w:r>
            <w:t>语言及其运行时库</w:t>
          </w:r>
        </w:p>
        <w:p w14:paraId="7955EF23">
          <w:pPr>
            <w:ind w:firstLine="420" w:firstLineChars="0"/>
            <w:rPr>
              <w:rFonts w:hint="eastAsia"/>
            </w:rPr>
          </w:pPr>
          <w:r>
            <w:rPr>
              <w:rFonts w:hint="eastAsia"/>
            </w:rPr>
            <w:t>需要用 Sys</w:t>
          </w:r>
          <w:r>
            <w:rPr>
              <w:rFonts w:hint="eastAsia"/>
              <w:lang w:val="en-US" w:eastAsia="zh-CN"/>
            </w:rPr>
            <w:t>Y</w:t>
          </w:r>
          <w:r>
            <w:rPr>
              <w:rFonts w:hint="eastAsia"/>
            </w:rPr>
            <w:t xml:space="preserve"> 实现股票最大利润问题。程序只遍历价格数组一次，维护当前最低价格 minPrice 和当前最大收益 maxProfit；每读到一个新价格，先用它与历史最低价计算候选利润，再更新最低价。该算法时间复杂度为 O(N)，空间复杂度为 O(1)。</w:t>
          </w:r>
        </w:p>
        <w:p w14:paraId="4E72A558">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maxProfit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prices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B8422D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minPrice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prices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175CCC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maxProfit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BA6E8C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361D89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while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&lt;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B3E809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maxProfit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&lt;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prices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minPrice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FD4D6C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maxProfit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prices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minPrice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3A9CCA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minPrice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prices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186768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minPrice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prices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5A802E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7220FA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99B0CB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maxProfit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C59297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EAFF79F">
          <w:pPr>
            <w:pStyle w:val="4"/>
            <w:bidi w:val="0"/>
          </w:pPr>
          <w:r>
            <w:rPr>
              <w:rFonts w:hint="eastAsia"/>
            </w:rPr>
            <w:t>riscv汇编</w:t>
          </w:r>
        </w:p>
        <w:p w14:paraId="5D90732B">
          <w:r>
            <w:tab/>
          </w:r>
          <w:r>
            <w:rPr>
              <w:rFonts w:hint="eastAsia"/>
            </w:rPr>
            <w:t>本关使用 RISC-V64 汇编完成 bubblesort 函数。数组首地址由 a0 传入，长度由 a1 传入；程序使用 t0 保存数组首地址、t1 保存长度、t2/t4 作为外层与内层循环变量，t6 计算 arr[j] 的地址，a2/a3 临时保存相邻元素。比较发现逆序时交换两个元素，全部循环结束后将 a0 置 0 返回。</w:t>
          </w:r>
        </w:p>
        <w:p w14:paraId="4142B66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bubblesort:</w:t>
          </w:r>
        </w:p>
        <w:p w14:paraId="1E4C4A4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mv      t0, a0               # t0 = arr 数组首地址</w:t>
          </w:r>
        </w:p>
        <w:p w14:paraId="321C83E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mv      t1, a1               # t1 = n 数组长度</w:t>
          </w:r>
        </w:p>
        <w:p w14:paraId="50608E0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li      t2, 0                # t2 = i = 0，外层循环变量</w:t>
          </w:r>
        </w:p>
        <w:p w14:paraId="154F0E7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p>
        <w:p w14:paraId="49A864F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.L_outer:</w:t>
          </w:r>
        </w:p>
        <w:p w14:paraId="2806554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addi    t3, t1, -1           # t3 = n - 1</w:t>
          </w:r>
        </w:p>
        <w:p w14:paraId="2A07756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bge     t2, t3, .L_done     # if i &gt;= n - 1，排序结束</w:t>
          </w:r>
        </w:p>
        <w:p w14:paraId="68E6F2B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li      t4, 0                 # t4 = j = 0，内层循环变量</w:t>
          </w:r>
        </w:p>
        <w:p w14:paraId="7B56686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sub     t5, t3, t2          # t5 = n - 1 - i，内层循环上界</w:t>
          </w:r>
        </w:p>
        <w:p w14:paraId="1663E10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p>
        <w:p w14:paraId="722FA78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.L_inner:</w:t>
          </w:r>
        </w:p>
        <w:p w14:paraId="618196D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bge     t4, t5, .L_next_outer   # if j &gt;= n - 1 - i，结束内层循环</w:t>
          </w:r>
        </w:p>
        <w:p w14:paraId="5517D54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slli    t6, t4, 2                 # t6 = j * 4，因为 int 占 4 字节</w:t>
          </w:r>
        </w:p>
        <w:p w14:paraId="2885F32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add     t6, t0, t6                # t6 = &amp;arr[j]</w:t>
          </w:r>
        </w:p>
        <w:p w14:paraId="7192A19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lw      a2, 0(t6)                 # a2 = arr[j]</w:t>
          </w:r>
        </w:p>
        <w:p w14:paraId="13C4917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lw      a3, 4(t6)                 # a3 = arr[j + 1]</w:t>
          </w:r>
        </w:p>
        <w:p w14:paraId="08EBD45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p>
        <w:p w14:paraId="08DF4AC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ble     a2, a3, .L_no_swap      # if arr[j] &lt;= arr[j+1]，不交换</w:t>
          </w:r>
        </w:p>
        <w:p w14:paraId="32ECC22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sw      a3, 0(t6)                 # arr[j] = arr[j + 1]</w:t>
          </w:r>
        </w:p>
        <w:p w14:paraId="382E5F8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sw      a2, 4(t6)                 # arr[j + 1] = 原来的 arr[j]</w:t>
          </w:r>
        </w:p>
        <w:p w14:paraId="7C477488">
          <w:pPr>
            <w:spacing w:line="280" w:lineRule="exact"/>
            <w:rPr>
              <w:rFonts w:ascii="Times New Roman" w:hAnsi="Times New Roman" w:cs="Times New Roman"/>
              <w:sz w:val="21"/>
              <w:szCs w:val="20"/>
            </w:rPr>
          </w:pPr>
        </w:p>
        <w:p w14:paraId="07AEFE5A">
          <w:pPr>
            <w:pStyle w:val="2"/>
            <w:ind w:left="578" w:hanging="578"/>
          </w:pPr>
          <w:bookmarkStart w:id="23" w:name="_Toc11500"/>
          <w:r>
            <w:rPr>
              <w:rFonts w:hint="eastAsia"/>
              <w:color w:val="000000" w:themeColor="text1"/>
              <w:lang w:val="en-US" w:eastAsia="zh-CN"/>
              <w14:textFill>
                <w14:solidFill>
                  <w14:schemeClr w14:val="tx1"/>
                </w14:solidFill>
              </w14:textFill>
            </w:rPr>
            <w:t>基</w:t>
          </w:r>
          <w:r>
            <w:rPr>
              <w:rFonts w:hint="eastAsia"/>
              <w:color w:val="000000" w:themeColor="text1"/>
              <w14:textFill>
                <w14:solidFill>
                  <w14:schemeClr w14:val="tx1"/>
                </w14:solidFill>
              </w14:textFill>
            </w:rPr>
            <w:t>于</w:t>
          </w:r>
          <w:r>
            <w:rPr>
              <w:rFonts w:hint="eastAsia"/>
              <w:color w:val="000000" w:themeColor="text1"/>
              <w:lang w:val="en-US" w:eastAsia="zh-CN"/>
              <w14:textFill>
                <w14:solidFill>
                  <w14:schemeClr w14:val="tx1"/>
                </w14:solidFill>
              </w14:textFill>
            </w:rPr>
            <w:t>ANTLR</w:t>
          </w:r>
          <w:r>
            <w:rPr>
              <w:rFonts w:hint="eastAsia"/>
              <w:color w:val="000000" w:themeColor="text1"/>
              <w14:textFill>
                <w14:solidFill>
                  <w14:schemeClr w14:val="tx1"/>
                </w14:solidFill>
              </w14:textFill>
            </w:rPr>
            <w:t>的</w:t>
          </w:r>
          <w:r>
            <w:rPr>
              <w:rFonts w:hint="eastAsia"/>
              <w:color w:val="000000" w:themeColor="text1"/>
              <w:lang w:val="en-US" w:eastAsia="zh-CN"/>
              <w14:textFill>
                <w14:solidFill>
                  <w14:schemeClr w14:val="tx1"/>
                </w14:solidFill>
              </w14:textFill>
            </w:rPr>
            <w:t>词</w:t>
          </w:r>
          <w:r>
            <w:rPr>
              <w:rFonts w:hint="eastAsia"/>
              <w:color w:val="000000" w:themeColor="text1"/>
              <w14:textFill>
                <w14:solidFill>
                  <w14:schemeClr w14:val="tx1"/>
                </w14:solidFill>
              </w14:textFill>
            </w:rPr>
            <w:t>法分析器</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实现</w:t>
          </w:r>
          <w:r>
            <w:rPr>
              <w:rFonts w:hint="eastAsia"/>
              <w:color w:val="000000" w:themeColor="text1"/>
              <w:lang w:eastAsia="zh-CN"/>
              <w14:textFill>
                <w14:solidFill>
                  <w14:schemeClr w14:val="tx1"/>
                </w14:solidFill>
              </w14:textFill>
            </w:rPr>
            <w:t>）</w:t>
          </w:r>
          <w:bookmarkEnd w:id="23"/>
        </w:p>
        <w:p w14:paraId="37C8D88F">
          <w:pPr>
            <w:pStyle w:val="3"/>
          </w:pPr>
          <w:bookmarkStart w:id="24" w:name="_Toc8382"/>
          <w:r>
            <w:rPr>
              <w:rFonts w:hint="eastAsia"/>
            </w:rPr>
            <w:t>实验任务</w:t>
          </w:r>
          <w:bookmarkEnd w:id="24"/>
        </w:p>
        <w:p w14:paraId="7470221F">
          <w:pPr>
            <w:ind w:left="480" w:firstLine="419" w:firstLineChars="0"/>
          </w:pPr>
          <w:r>
            <w:rPr>
              <w:rFonts w:hint="eastAsia"/>
            </w:rPr>
            <w:t xml:space="preserve">利用 </w:t>
          </w:r>
          <w:r>
            <w:rPr>
              <w:rFonts w:hint="eastAsia"/>
              <w:lang w:val="en-US" w:eastAsia="zh-CN"/>
            </w:rPr>
            <w:t>ANTLR</w:t>
          </w:r>
          <w:r>
            <w:rPr>
              <w:rFonts w:hint="eastAsia"/>
            </w:rPr>
            <w:t xml:space="preserve"> 工具生成SysY2022语言的词法分析器，要求输入一个SysY2022语言源程序文件</w:t>
          </w:r>
          <w:r>
            <w:rPr>
              <w:rFonts w:hint="eastAsia"/>
              <w:lang w:eastAsia="zh-CN"/>
            </w:rPr>
            <w:t>，</w:t>
          </w:r>
          <w:r>
            <w:rPr>
              <w:rFonts w:hint="eastAsia"/>
            </w:rPr>
            <w:t>比如test.cpp，词法分析器能输出该程序的token以及token的种别。</w:t>
          </w:r>
        </w:p>
        <w:p w14:paraId="45B0FC6C">
          <w:pPr>
            <w:pStyle w:val="3"/>
          </w:pPr>
          <w:bookmarkStart w:id="25" w:name="_Toc12570"/>
          <w:r>
            <w:rPr>
              <w:rFonts w:hint="eastAsia"/>
            </w:rPr>
            <w:t>词法分析器的实现</w:t>
          </w:r>
          <w:bookmarkEnd w:id="25"/>
        </w:p>
        <w:p w14:paraId="6C89CBEE">
          <w:pPr>
            <w:ind w:firstLine="420" w:firstLineChars="0"/>
          </w:pPr>
          <w:r>
            <w:t>词法文件 SysyLex.g4 按类别定义 token。关键字和运算符采用固定字符串规则；标识符用以字母或下划线开头、后接字母数字下划线的规则；整数分为十进制、八进制和十六进制；浮点数覆盖小数点形式和指数形式。</w:t>
          </w:r>
        </w:p>
        <w:p w14:paraId="301CC98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identifier</w:t>
          </w:r>
        </w:p>
        <w:p w14:paraId="59196F9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ID : [A-Za-z_][A-Za-z0-9_]*;</w:t>
          </w:r>
        </w:p>
        <w:p w14:paraId="6466AFA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p>
        <w:p w14:paraId="5F742B2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integer literal</w:t>
          </w:r>
        </w:p>
        <w:p w14:paraId="36C67BF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INT_LIT : [1-9][0-9]* </w:t>
          </w:r>
        </w:p>
        <w:p w14:paraId="1E1AEC7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 '0'[0-7]* </w:t>
          </w:r>
        </w:p>
        <w:p w14:paraId="71AF615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 '0'[xX][0-9a-fA-F]* </w:t>
          </w:r>
        </w:p>
        <w:p w14:paraId="55D3256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w:t>
          </w:r>
        </w:p>
        <w:p w14:paraId="547900B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p>
        <w:p w14:paraId="64AC5B1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float literal</w:t>
          </w:r>
        </w:p>
        <w:p w14:paraId="5610689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FLOAT_LIT : [+-]?(</w:t>
          </w:r>
        </w:p>
        <w:p w14:paraId="112895A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('.'[0-9]+([eE][+-]?[0-9]+)?[fF]?)</w:t>
          </w:r>
        </w:p>
        <w:p w14:paraId="2847850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|([0-9]+'.'[0-9]*([eE][+-]?[0-9]+)?[fF]?)</w:t>
          </w:r>
        </w:p>
        <w:p w14:paraId="5ABCEA5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|([0-9]+[eE][+-]?[0-9]+[fF]?)</w:t>
          </w:r>
        </w:p>
        <w:p w14:paraId="4D1A86A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w:t>
          </w:r>
        </w:p>
        <w:p w14:paraId="3129CB70">
          <w:pPr>
            <w:ind w:firstLine="420" w:firstLineChars="0"/>
            <w:rPr>
              <w:rFonts w:hint="eastAsia"/>
              <w:lang w:eastAsia="zh-CN"/>
            </w:rPr>
          </w:pPr>
          <w:r>
            <w:t>对于词法错误，实验要求像 9ab、2f、096 这类非法串应</w:t>
          </w:r>
          <w:r>
            <w:rPr>
              <w:rFonts w:hint="eastAsia"/>
            </w:rPr>
            <w:t>应该报告错误</w:t>
          </w:r>
          <w:r>
            <w:rPr>
              <w:rFonts w:hint="eastAsia"/>
              <w:lang w:eastAsia="zh-CN"/>
            </w:rPr>
            <w:t>：</w:t>
          </w:r>
        </w:p>
        <w:p w14:paraId="435839F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LEX_ERR : ('0' [1-9a-fA-F]* | [^0-9a-zA-Z]+);</w:t>
          </w:r>
        </w:p>
        <w:p w14:paraId="18F4F560">
          <w:pPr>
            <w:ind w:firstLine="420" w:firstLineChars="0"/>
            <w:rPr>
              <w:rFonts w:hint="eastAsia"/>
              <w:lang w:val="en-US" w:eastAsia="zh-CN"/>
            </w:rPr>
          </w:pPr>
          <w:r>
            <w:rPr>
              <w:rFonts w:hint="eastAsia"/>
              <w:lang w:val="en-US" w:eastAsia="zh-CN"/>
            </w:rPr>
            <w:t>主程序 main.cpp 的作用是调用 ANTLR 生成的词法分析器并按实验要求格式化输出结果。程序首先通过 std::ifstream 打开命令行传入的 SysY 源文件，并用该文件流构造 ANTLRInputStream；随后创建 SysyLexer 对输入进行词法分析，再用 CommonTokenStream 收集词法分析得到的 token，并调用 tokens.fill() 一次性读取全部 token。之后程序遍历 tokens.getTokens() 返回的 token 列表，对每个 token 调用 getType() 获取其种别编号、调用 getText() 获取源程序中的原始单词串，并在需要报告错误时调用 getLine() 获取所在行号。如果 token 类型是 lexer.EOF，说明已经到达文件末尾，直接忽略；如果 token 类型是 LEX_ERR，则报告词法错误；否则根据 main.h 中与词法规则顺序一致的 tokenTypeName[] 数组，将 token 编号转换为种别名称，并输出 识别出的单词 : 种别名称。这样就避免了直接使用 token-&gt;toString() 带来的内部编号和调试信息输出，使结果符合平台评测要求。</w:t>
          </w:r>
        </w:p>
        <w:p w14:paraId="43C59A74">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main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argc</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const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char</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argv</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C10FAF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std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ifstream</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stream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5D12C6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stream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open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argv</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929EFD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ANTLRInputStream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input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stream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495192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SysyLexer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lexer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(&amp;</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input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68F1AD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CommonTokenStream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tokens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(&amp;</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lexer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E3A83F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tokens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fill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C6B603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39C324B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for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auto</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token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tokens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getTokens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37BBB1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auto</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tokentype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token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getType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6A1769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tokentype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lexer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EOF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112428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tokentype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43</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E5E95D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std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cout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&lt;&lt;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 xml:space="preserve">Lexical error - line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"&lt;&lt;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token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getLine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()&lt;&lt;"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"&lt;&lt;</w:t>
          </w:r>
        </w:p>
        <w:p w14:paraId="30A99F5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token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getText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&lt;&lt;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std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endl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A4284B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649E06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else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std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cout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&lt;&lt;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token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getText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&lt;&lt;"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&lt;&lt;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2B1B6163">
          <w:pPr>
            <w:keepNext w:val="0"/>
            <w:keepLines w:val="0"/>
            <w:widowControl/>
            <w:suppressLineNumbers w:val="0"/>
            <w:shd w:val="clear" w:fill="F5F5F5"/>
            <w:spacing w:line="180" w:lineRule="atLeast"/>
            <w:ind w:firstLine="1980" w:firstLineChars="110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tokenTypeName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tokentype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&lt;&lt;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std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endl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C72A41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CEB5E5D">
          <w:pPr>
            <w:keepNext w:val="0"/>
            <w:keepLines w:val="0"/>
            <w:widowControl/>
            <w:suppressLineNumbers w:val="0"/>
            <w:shd w:val="clear" w:fill="F5F5F5"/>
            <w:spacing w:line="180" w:lineRule="atLeast"/>
            <w:jc w:val="left"/>
            <w:rPr>
              <w:sz w:val="36"/>
              <w:szCs w:val="32"/>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2E7C27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D779A0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56638C1F">
          <w:pPr>
            <w:rPr>
              <w:rFonts w:hint="eastAsia"/>
              <w:lang w:val="en-US" w:eastAsia="zh-CN"/>
            </w:rPr>
          </w:pPr>
        </w:p>
        <w:p w14:paraId="2A8F0498">
          <w:pPr>
            <w:pStyle w:val="2"/>
            <w:ind w:left="578" w:hanging="578"/>
          </w:pPr>
          <w:bookmarkStart w:id="26" w:name="_Toc15230"/>
          <w:r>
            <w:rPr>
              <w:rFonts w:hint="eastAsia"/>
              <w:color w:val="000000" w:themeColor="text1"/>
              <w:lang w:val="en-US" w:eastAsia="zh-CN"/>
              <w14:textFill>
                <w14:solidFill>
                  <w14:schemeClr w14:val="tx1"/>
                </w14:solidFill>
              </w14:textFill>
            </w:rPr>
            <w:t>基</w:t>
          </w:r>
          <w:r>
            <w:rPr>
              <w:rFonts w:hint="eastAsia"/>
              <w:color w:val="000000" w:themeColor="text1"/>
              <w14:textFill>
                <w14:solidFill>
                  <w14:schemeClr w14:val="tx1"/>
                </w14:solidFill>
              </w14:textFill>
            </w:rPr>
            <w:t>于</w:t>
          </w:r>
          <w:r>
            <w:rPr>
              <w:rFonts w:hint="eastAsia"/>
              <w:color w:val="000000" w:themeColor="text1"/>
              <w:lang w:val="en-US" w:eastAsia="zh-CN"/>
              <w14:textFill>
                <w14:solidFill>
                  <w14:schemeClr w14:val="tx1"/>
                </w14:solidFill>
              </w14:textFill>
            </w:rPr>
            <w:t>ANTLR</w:t>
          </w:r>
          <w:r>
            <w:rPr>
              <w:rFonts w:hint="eastAsia"/>
              <w:color w:val="000000" w:themeColor="text1"/>
              <w14:textFill>
                <w14:solidFill>
                  <w14:schemeClr w14:val="tx1"/>
                </w14:solidFill>
              </w14:textFill>
            </w:rPr>
            <w:t>的语法分析器</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实现</w:t>
          </w:r>
          <w:r>
            <w:rPr>
              <w:rFonts w:hint="eastAsia"/>
              <w:color w:val="000000" w:themeColor="text1"/>
              <w:lang w:eastAsia="zh-CN"/>
              <w14:textFill>
                <w14:solidFill>
                  <w14:schemeClr w14:val="tx1"/>
                </w14:solidFill>
              </w14:textFill>
            </w:rPr>
            <w:t>）</w:t>
          </w:r>
          <w:bookmarkEnd w:id="26"/>
        </w:p>
        <w:p w14:paraId="065FC3EC">
          <w:pPr>
            <w:pStyle w:val="3"/>
          </w:pPr>
          <w:bookmarkStart w:id="27" w:name="_Toc11547"/>
          <w:r>
            <w:rPr>
              <w:rFonts w:hint="eastAsia"/>
            </w:rPr>
            <w:t>实验任务</w:t>
          </w:r>
          <w:bookmarkEnd w:id="27"/>
        </w:p>
        <w:p w14:paraId="0825BAEE">
          <w:pPr>
            <w:ind w:firstLine="420" w:firstLineChars="0"/>
            <w:rPr>
              <w:color w:val="000000" w:themeColor="text1"/>
              <w14:textFill>
                <w14:solidFill>
                  <w14:schemeClr w14:val="tx1"/>
                </w14:solidFill>
              </w14:textFill>
            </w:rPr>
          </w:pPr>
          <w:r>
            <w:rPr>
              <w:rFonts w:hint="eastAsia"/>
            </w:rPr>
            <w:t>第一关要求利用 ANTLR 生成 SysY2022 语言的语法分析程序，对于给定的有语法错误的 SysY2022 源程序，能够由 parser 指出语法错误出现的行号并给出错误信息。第二关在第一关语法规则正确的基础上，要求对语法正确的 SysY2022 源程序构造并输出抽象语法树 AST。实验框架已经提供了 Sysy.g4、SysyLex.g4、AstVisitor.h、AstVisitor.cpp、main.cpp 以及 AST 打印相关代码，因此主要工作是补全 SysY2022 的语句文法，并在 Visitor 模式下补全 while 语句对应的 AST 构造逻辑。</w:t>
          </w:r>
        </w:p>
        <w:p w14:paraId="257D5D7F">
          <w:pPr>
            <w:pStyle w:val="3"/>
          </w:pPr>
          <w:bookmarkStart w:id="28" w:name="_Toc7252"/>
          <w:r>
            <w:rPr>
              <w:rFonts w:hint="eastAsia"/>
            </w:rPr>
            <w:t>语法分析器的实现</w:t>
          </w:r>
          <w:bookmarkEnd w:id="28"/>
        </w:p>
        <w:p w14:paraId="6D52CF3B">
          <w:pPr>
            <w:pStyle w:val="4"/>
            <w:bidi w:val="0"/>
          </w:pPr>
          <w:r>
            <w:rPr>
              <w:rFonts w:hint="eastAsia"/>
            </w:rPr>
            <w:t>语法分析器</w:t>
          </w:r>
        </w:p>
        <w:p w14:paraId="125612E3">
          <w:pPr>
            <w:bidi w:val="0"/>
            <w:ind w:firstLine="420" w:firstLineChars="0"/>
            <w:rPr>
              <w:rFonts w:hint="eastAsia"/>
            </w:rPr>
          </w:pPr>
          <w:r>
            <w:rPr>
              <w:rFonts w:hint="eastAsia"/>
            </w:rPr>
            <w:t>在 Sysy.g4 中，前面的编译单元、声明、函数定义、基本类型、数组、初始化列表、表达式优先级等规则已经按照 SysY2022 的语言结构组织好，本实验需要重点补全 stmt 规则。根据任务说明，Stmt 应覆盖 LVal '=' Exp ';'、可空表达式语句、语句块、if (Cond) Stmt [else Stmt]、while (Cond) Stmt、break;、continue; 和 return [Exp]; 等形式。我的实现中将这些语句分别写成 ANTLR 产生式，并在每个分支后使用 # assign、# exprStmt、# blockStmt、# ifElse、# while、# break、# continue、# return 标注标签。这样 ANTLR 会为每类语句生成更具体的 Context 类型，例如 WhileContext、BreakContext、ReturnContext 等，后续 AstVisitor 中也能直接重写对应的 visit 方法。如果标签名称不一致，ANTLR 生成的方法名会变化，后面的 AST 构造代码就无法正确覆盖框架中的接口。具体的语句文法实现如下：</w:t>
          </w:r>
        </w:p>
        <w:p w14:paraId="56DB2BD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stmt</w:t>
          </w:r>
        </w:p>
        <w:p w14:paraId="09C5FED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 lVal Assign exp Semicolon  # assign</w:t>
          </w:r>
        </w:p>
        <w:p w14:paraId="7685503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 exp? Semicolon  # exprStmt</w:t>
          </w:r>
        </w:p>
        <w:p w14:paraId="799C20A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 block  # blockStmt</w:t>
          </w:r>
        </w:p>
        <w:p w14:paraId="3753F40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 If Lparen cond Rparen stmt (Else stmt)?  # ifElse</w:t>
          </w:r>
        </w:p>
        <w:p w14:paraId="23D08C5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 While Lparen cond Rparen stmt  # while</w:t>
          </w:r>
        </w:p>
        <w:p w14:paraId="74AC1E7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 Break Semicolon  # break</w:t>
          </w:r>
        </w:p>
        <w:p w14:paraId="29851EC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 Continue Semicolon  # continue</w:t>
          </w:r>
        </w:p>
        <w:p w14:paraId="6D63F23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 Return exp? Semicolon  # return</w:t>
          </w:r>
        </w:p>
        <w:p w14:paraId="34CBDF70">
          <w:pPr>
            <w:keepNext w:val="0"/>
            <w:keepLines w:val="0"/>
            <w:widowControl/>
            <w:suppressLineNumbers w:val="0"/>
            <w:shd w:val="clear" w:fill="F5F5F5"/>
            <w:spacing w:line="180" w:lineRule="atLeast"/>
            <w:jc w:val="left"/>
            <w:rPr>
              <w:rFonts w:hint="eastAsia"/>
              <w:color w:val="595959" w:themeColor="text1" w:themeTint="A6"/>
              <w14:textFill>
                <w14:solidFill>
                  <w14:schemeClr w14:val="tx1">
                    <w14:lumMod w14:val="65000"/>
                    <w14:lumOff w14:val="35000"/>
                  </w14:schemeClr>
                </w14:solidFill>
              </w14:textFill>
            </w:rPr>
          </w:pPr>
          <w:r>
            <w:rPr>
              <w:rFonts w:hint="eastAsia" w:ascii="Maple Mono NL NF CN SemiBold" w:hAnsi="Maple Mono NL NF CN SemiBold" w:eastAsia="Maple Mono NL NF CN SemiBold" w:cs="Maple Mono NL NF CN SemiBold"/>
              <w:b w:val="0"/>
              <w:bCs w:val="0"/>
              <w:color w:val="595959" w:themeColor="text1" w:themeTint="A6"/>
              <w:kern w:val="0"/>
              <w:sz w:val="18"/>
              <w:szCs w:val="18"/>
              <w:shd w:val="clear" w:fill="F5F5F5"/>
              <w:lang w:val="en-US" w:eastAsia="zh-CN" w:bidi="ar"/>
              <w14:textFill>
                <w14:solidFill>
                  <w14:schemeClr w14:val="tx1">
                    <w14:lumMod w14:val="65000"/>
                    <w14:lumOff w14:val="35000"/>
                  </w14:schemeClr>
                </w14:solidFill>
              </w14:textFill>
            </w:rPr>
            <w:t xml:space="preserve">    ;</w:t>
          </w:r>
        </w:p>
        <w:p w14:paraId="3528B43C">
          <w:pPr>
            <w:pStyle w:val="4"/>
            <w:bidi w:val="0"/>
          </w:pPr>
          <w:r>
            <w:rPr>
              <w:rFonts w:hint="eastAsia"/>
            </w:rPr>
            <w:t>AST构造</w:t>
          </w:r>
        </w:p>
        <w:p w14:paraId="2AA9C853">
          <w:pPr>
            <w:ind w:firstLine="420" w:firstLineChars="0"/>
          </w:pPr>
          <w:r>
            <w:t>第二关是在第一关语法规则已经补全的基础上，继续完成 AST 构造。框架已经提供了 AstVisitor 类和大部分 visit 方法，本关实际只需要补全 AstVisitor.cpp 中的 visitWhile 方法，使语法树中的 while (Cond) Stmt 能被转换成 AST 中的 While 节点。</w:t>
          </w:r>
        </w:p>
        <w:p w14:paraId="201B2479">
          <w:pPr>
            <w:ind w:firstLine="420" w:firstLineChars="0"/>
          </w:pPr>
          <w:r>
            <w:t>实现思路比较直接：WhileContext 中可以通过 ctx-&gt;cond() 取得循环条件，通过 ctx-&gt;stmt() 取得循环体。分别对这两个子节点调用 accept(this)，得到对应的 Expression * 和 Statement *，再用 std::unique_ptr 接管它们的所有权。最后调用 new While(std::move(cond), std::move(stmt)) 构造循环语句节点，并将其作为 Statement * 返回。具体实现如下：</w:t>
          </w:r>
        </w:p>
        <w:p w14:paraId="205167B4">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antlrcpp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Any</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AstVisitor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visitWhile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SysyParser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WhileContext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*const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8654A9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auto</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const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cond_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cond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accept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this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&lt;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Expression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p>
        <w:p w14:paraId="71C2DFF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std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unique_ptr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&lt;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Expression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cond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cond_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785F35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auto</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const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body_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stmt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accept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this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&lt;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Statement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p>
        <w:p w14:paraId="4B3CB9A1">
          <w:pPr>
            <w:keepNext w:val="0"/>
            <w:keepLines w:val="0"/>
            <w:widowControl/>
            <w:suppressLineNumbers w:val="0"/>
            <w:shd w:val="clear" w:fill="F5F5F5"/>
            <w:spacing w:line="180" w:lineRule="atLeast"/>
            <w:jc w:val="left"/>
            <w:rPr>
              <w:sz w:val="36"/>
              <w:szCs w:val="32"/>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std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unique_ptr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&lt;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Statement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body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body_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0770ED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auto</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const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ret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new</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While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std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move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cond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std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move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body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xml:space="preserve"> </w:t>
          </w:r>
        </w:p>
        <w:p w14:paraId="582EB3E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static_cast&lt;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Statement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ret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6AC72D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9D63A64">
          <w:pPr>
            <w:ind w:firstLine="420" w:firstLineChars="0"/>
          </w:pPr>
          <w:r>
            <w:t>这样，当程序中出现 while 循环时，ANTLR 生成的语法树节点会经过该方法转换为 AST 的 While 节点，后续 ast-&gt;print(std::cout, 0) 就可以正确输出循环结构。</w:t>
          </w:r>
        </w:p>
        <w:p w14:paraId="3CACAF6B"/>
        <w:p w14:paraId="70DECFF3">
          <w:pPr>
            <w:pStyle w:val="2"/>
            <w:ind w:left="578" w:hanging="578"/>
          </w:pPr>
          <w:bookmarkStart w:id="29" w:name="_Toc24364"/>
          <w:r>
            <w:rPr>
              <w:rFonts w:hint="eastAsia"/>
              <w:color w:val="000000" w:themeColor="text1"/>
              <w:lang w:val="en-US" w:eastAsia="zh-CN"/>
              <w14:textFill>
                <w14:solidFill>
                  <w14:schemeClr w14:val="tx1"/>
                </w14:solidFill>
              </w14:textFill>
            </w:rPr>
            <w:t>静态语义检查</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实现</w:t>
          </w:r>
          <w:r>
            <w:rPr>
              <w:rFonts w:hint="eastAsia"/>
              <w:color w:val="000000" w:themeColor="text1"/>
              <w:lang w:eastAsia="zh-CN"/>
              <w14:textFill>
                <w14:solidFill>
                  <w14:schemeClr w14:val="tx1"/>
                </w14:solidFill>
              </w14:textFill>
            </w:rPr>
            <w:t>）</w:t>
          </w:r>
          <w:bookmarkEnd w:id="29"/>
        </w:p>
        <w:p w14:paraId="6B024770">
          <w:pPr>
            <w:pStyle w:val="3"/>
          </w:pPr>
          <w:bookmarkStart w:id="30" w:name="_Toc3853"/>
          <w:r>
            <w:rPr>
              <w:rFonts w:hint="eastAsia"/>
            </w:rPr>
            <w:t>实验任务</w:t>
          </w:r>
          <w:bookmarkEnd w:id="30"/>
        </w:p>
        <w:p w14:paraId="707D1A3C">
          <w:pPr>
            <w:ind w:firstLine="420" w:firstLineChars="0"/>
            <w:rPr>
              <w:rFonts w:hint="eastAsia" w:eastAsia="宋体"/>
              <w:lang w:eastAsia="zh-CN"/>
            </w:rPr>
          </w:pPr>
          <w:r>
            <w:t>本实验要求在已经完成词法分析、语法分析和 AST 构造的基础上，实现 SysY2022 语言的静态语义检查器。语义检查的输入是语法正确的 SysY2022 源程序对应的 AST，输出则是在遍历 AST 时发现的语义错误。与语法分析不同，静态语义检查关注的是程序结构虽然符合文法，但名字、类型、作用域或控制流使用不合法的情况。本关要求能够识别的错误包括：当前作用域变量重复定义、函数形参重复定义、函数重复定义、使用未定义变量、使用未定义函数、函数实参与形参个数或类型不匹配、函数返回值类型不匹配、数组下标不是整数、break 不在循环内、continue 不在循环内，以及对非数组变量使用下标访问</w:t>
          </w:r>
          <w:r>
            <w:rPr>
              <w:rFonts w:hint="eastAsia"/>
              <w:lang w:eastAsia="zh-CN"/>
            </w:rPr>
            <w:t>。</w:t>
          </w:r>
        </w:p>
        <w:p w14:paraId="3AEFE3C5">
          <w:pPr>
            <w:pStyle w:val="3"/>
          </w:pPr>
          <w:bookmarkStart w:id="31" w:name="_Toc22618"/>
          <w:r>
            <w:t>语义检查器的实现</w:t>
          </w:r>
          <w:bookmarkEnd w:id="31"/>
        </w:p>
        <w:p w14:paraId="6B0E279B">
          <w:pPr>
            <w:ind w:firstLine="420" w:firstLineChars="0"/>
          </w:pPr>
          <w:r>
            <w:t>首先，在 checker.h 中新增了 current_func_return_type，用于记录当前正在检查的函数返回类型。</w:t>
          </w:r>
          <w:r>
            <w:rPr>
              <w:rFonts w:hint="eastAsia"/>
              <w:lang w:val="en-US" w:eastAsia="zh-CN"/>
            </w:rPr>
            <w:t>原有代码</w:t>
          </w:r>
          <w:r>
            <w:t>检查 return 时通过 find_func() 查找当前函数，不够直接；修改后在进入函数定义时保存返回类型，在访问 return 时直接比较。</w:t>
          </w:r>
        </w:p>
        <w:p w14:paraId="631D2C7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7A3E9D"/>
              <w:kern w:val="0"/>
              <w:sz w:val="22"/>
              <w:szCs w:val="22"/>
              <w:shd w:val="clear" w:fill="F5F5F5"/>
              <w:lang w:val="en-US" w:eastAsia="zh-CN" w:bidi="ar"/>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TYPE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current_func_return_type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xml:space="preserve"> // 当前正在检查的函数返回类型</w:t>
          </w:r>
        </w:p>
        <w:p w14:paraId="6034DBE9">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void</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Checker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visit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ReturnStmtAST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&amp;</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D1B4AB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TYPE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ret_type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TYPE_VOID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3260B9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exp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53127C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exp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accept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this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C57D01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ret_type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current_type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5EABBB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A638DC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ret_type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current_func_return_type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FDCF93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ReportAndExit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ErrorType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FuncReturnTypeNotMatch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C9D9A2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pP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A264F8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pPr>
        </w:p>
        <w:p w14:paraId="4726F12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void</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Checker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visit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FuncDefAST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&amp;</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52E218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InsertFunc</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63D4CCB">
          <w:pPr>
            <w:keepNext w:val="0"/>
            <w:keepLines w:val="0"/>
            <w:widowControl/>
            <w:suppressLineNumbers w:val="0"/>
            <w:shd w:val="clear" w:fill="F5F5F5"/>
            <w:spacing w:line="180" w:lineRule="atLeast"/>
            <w:jc w:val="left"/>
            <w:rPr>
              <w:sz w:val="36"/>
              <w:szCs w:val="32"/>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exit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ErrorType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FuncDuplicated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0F49AB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current_func_return_type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funcType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2BB10B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start_of_new_func</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9F1C37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block</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accept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this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510A2F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7F00421">
          <w:pPr>
            <w:bidi w:val="0"/>
            <w:ind w:firstLine="420" w:firstLineChars="0"/>
          </w:pPr>
          <w:r>
            <w:t>其次，新增了统一的报错退出函数 ReportAndExit()。</w:t>
          </w:r>
          <w:r>
            <w:rPr>
              <w:rFonts w:hint="eastAsia"/>
              <w:lang w:val="en-US" w:eastAsia="zh-CN"/>
            </w:rPr>
            <w:t>原有代码</w:t>
          </w:r>
          <w:r>
            <w:t>中很多地方直接写 err.error() 和 exit()，修改后用一个函数统一处理，后面数组下标、函数参数、循环语句等错误都调用它。</w:t>
          </w:r>
        </w:p>
        <w:p w14:paraId="7C924795">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noreturn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void</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ReportAndExit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ErrorType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std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string</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name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912269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err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error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name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465439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exit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72BDAB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52C8E01">
          <w:pPr>
            <w:bidi w:val="0"/>
            <w:ind w:firstLine="420" w:firstLineChars="0"/>
          </w:pPr>
          <w:r>
            <w:t>为了完成函数参数匹配检查，还新增了 SameParamType()。它不仅比较基本类型，还比较实参和形参是否同为数组，以及数组维数是否一致。对于数组形参第一维为空的情况，用 -1 表示，因此比较时跳过这一维。</w:t>
          </w:r>
        </w:p>
        <w:p w14:paraId="4567AC1C">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bool</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SameParamType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const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Entry</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&amp;</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formal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const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Entry</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&amp;</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actual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const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A705AA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formal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type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actual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type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formal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is_array</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actual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is_array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7DE573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false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6B517A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formal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is_array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44B94E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A043A5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formal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array_length</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actual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array_length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ACEB7E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false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2DF188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 第一维形参可能是指针维（-1），不要求与实参数值相同。</w:t>
          </w:r>
        </w:p>
        <w:p w14:paraId="4D65268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 由于部分框架不做常量求值，维度长度只在双方都可用且形参不是 -1 时比较。</w:t>
          </w:r>
        </w:p>
        <w:p w14:paraId="3327E80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const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auto</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std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min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formal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arlen_value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ab/>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ab/>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ab/>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ab/>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ab/>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ab/>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actual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arlen_value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EEFB0E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for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size_t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&lt;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5B9A5A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formal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arlen_value</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&amp;&amp;</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actual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arlen_value</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&amp;&amp;</w:t>
          </w:r>
        </w:p>
        <w:p w14:paraId="57647D0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formal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arlen_value</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actual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arlen_value</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573796D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false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D457AA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367028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9AE508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5329B6E">
          <w:pPr>
            <w:bidi w:val="0"/>
            <w:ind w:firstLine="420" w:firstLineChars="0"/>
          </w:pPr>
          <w:r>
            <w:t>在符号表插入部分，InsertVar() 相比</w:t>
          </w:r>
          <w:r>
            <w:rPr>
              <w:rFonts w:hint="eastAsia"/>
              <w:lang w:val="en-US" w:eastAsia="zh-CN"/>
            </w:rPr>
            <w:t>原有代码</w:t>
          </w:r>
          <w:r>
            <w:t>补充了数组维度长度的记录，并在非数组变量时显式设置 array_length = 0。这样后面检查数组访问和函数数组参数时，可以知道数组还剩多少维。</w:t>
          </w:r>
        </w:p>
        <w:p w14:paraId="0CAA4F8E">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arrays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empty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6EFB87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tmp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is_array</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C020E1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for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auto</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&amp;</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exp</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arrays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BCCEDE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exp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accept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this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206980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Expr_int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3D8EAE7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ReportAndExit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ErrorType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ArrayIndexNotInt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721CAF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tmp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arlen_value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push_back</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Expr_value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6A663C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C40255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tmp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array_length</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static_cast&lt;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arrays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70C7C1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else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E13B9B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tmp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is_array</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false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182531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tmp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array_length</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92F826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9E271BD">
          <w:pPr>
            <w:bidi w:val="0"/>
            <w:ind w:firstLine="420" w:firstLineChars="0"/>
          </w:pPr>
          <w:r>
            <w:t>InsertFunc() 也做了补充。</w:t>
          </w:r>
          <w:r>
            <w:rPr>
              <w:rFonts w:hint="eastAsia"/>
              <w:lang w:val="en-US" w:eastAsia="zh-CN"/>
            </w:rPr>
            <w:t>原有代码</w:t>
          </w:r>
          <w:r>
            <w:t>只在已有符号是函数时才报函数重复定义，修改后只要当前作用域已有同名符号，就认为函数名冲突并报 FuncDuplicated。同时，数组形参的维度表达式也补充了整型检查，并记录每一维长度。</w:t>
          </w:r>
        </w:p>
        <w:p w14:paraId="41126D72">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table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front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find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node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table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front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end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D4F5A9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err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error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ErrorType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FuncDuplicated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node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E7D219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false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CC5EB2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6E7822F">
          <w:pPr>
            <w:bidi w:val="0"/>
            <w:ind w:firstLine="420" w:firstLineChars="0"/>
          </w:pPr>
          <w:r>
            <w:t>在 checker.cpp 中，</w:t>
          </w:r>
          <w:r>
            <w:rPr>
              <w:rFonts w:hint="eastAsia"/>
              <w:lang w:val="en-US" w:eastAsia="zh-CN"/>
            </w:rPr>
            <w:t>原有代码</w:t>
          </w:r>
          <w:r>
            <w:t>对 is_inloop 的传递还没有补全，因此无法正确判断 break 和 continue 是否在循环中。修改后在访问语句块、块项、选择语句和循环语句时传递 is_inloop，遇到循环语句时把循环体设置为循环内部。</w:t>
          </w:r>
        </w:p>
        <w:p w14:paraId="3787685A">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void</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Checker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visit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BlockAST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&amp;</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FD24F4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 一个新的函数在 InsertFunc 时已经创建了形参/函数体作用域。</w:t>
          </w:r>
        </w:p>
        <w:p w14:paraId="66BB814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start_of_new_func</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F10560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start_of_new_func</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false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654099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else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6CDB629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make_new_table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3D5BFA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for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auto</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&amp;</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item</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blockItemList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591CC4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item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is_inloop</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is_inloop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3BDE4C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item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accept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this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0157B53">
          <w:pPr>
            <w:keepNext w:val="0"/>
            <w:keepLines w:val="0"/>
            <w:widowControl/>
            <w:suppressLineNumbers w:val="0"/>
            <w:shd w:val="clear" w:fill="F5F5F5"/>
            <w:spacing w:line="180" w:lineRule="atLeast"/>
            <w:jc w:val="left"/>
            <w:rPr>
              <w:sz w:val="36"/>
              <w:szCs w:val="32"/>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135D4A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delete_table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5820B5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08C5CE4">
          <w:pPr>
            <w:bidi w:val="0"/>
            <w:ind w:firstLine="420" w:firstLineChars="0"/>
            <w:rPr>
              <w:rFonts w:hint="eastAsia"/>
              <w:lang w:eastAsia="zh-CN"/>
            </w:rPr>
          </w:pPr>
          <w:r>
            <w:t>左值访问部分也新增了较多检查。</w:t>
          </w:r>
          <w:r>
            <w:rPr>
              <w:rFonts w:hint="eastAsia"/>
              <w:lang w:val="en-US" w:eastAsia="zh-CN"/>
            </w:rPr>
            <w:t>原有代码</w:t>
          </w:r>
          <w:r>
            <w:t>只检查了未定义变量，数组下标不是整数和非数组按数组访问还没有真正完成。修改后先查符号表，再检查每个下标表达式是否为整数；如果对非数组变量使用下标，或者数组下标维数超过声明维数，就报 VisitVariableError</w:t>
          </w:r>
          <w:r>
            <w:rPr>
              <w:rFonts w:hint="eastAsia"/>
              <w:lang w:eastAsia="zh-CN"/>
            </w:rPr>
            <w:t>。</w:t>
          </w:r>
        </w:p>
        <w:p w14:paraId="0221DF2F">
          <w:pPr>
            <w:keepNext w:val="0"/>
            <w:keepLines w:val="0"/>
            <w:widowControl/>
            <w:suppressLineNumbers w:val="0"/>
            <w:shd w:val="clear" w:fill="F5F5F5"/>
            <w:spacing w:line="180" w:lineRule="atLeast"/>
            <w:ind w:firstLine="180" w:firstLineChars="100"/>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Entry</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entry</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Lookup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948FAC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entry</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nullptr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entry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is_func</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4E34047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ReportAndExit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ErrorType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VarUnknown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CA765E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for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auto</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&amp;</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exp</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arrays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14A415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exp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96E9F3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exp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accept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this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7A9841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Expr_int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4B9313A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ReportAndExit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ErrorType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ArrayIndexNotInt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B5731D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D22B850">
          <w:pPr>
            <w:keepNext w:val="0"/>
            <w:keepLines w:val="0"/>
            <w:widowControl/>
            <w:suppressLineNumbers w:val="0"/>
            <w:shd w:val="clear" w:fill="F5F5F5"/>
            <w:spacing w:line="180" w:lineRule="atLeast"/>
            <w:jc w:val="left"/>
            <w:rPr>
              <w:sz w:val="36"/>
              <w:szCs w:val="32"/>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63A606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entry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is_array</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&amp;&amp;</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arrays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empty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A3489D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ReportAndExit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ErrorType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VisitVariableError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A6200BF">
          <w:pPr>
            <w:keepNext w:val="0"/>
            <w:keepLines w:val="0"/>
            <w:widowControl/>
            <w:suppressLineNumbers w:val="0"/>
            <w:shd w:val="clear" w:fill="F5F5F5"/>
            <w:spacing w:line="180" w:lineRule="atLeast"/>
            <w:jc w:val="left"/>
            <w:rPr>
              <w:sz w:val="36"/>
              <w:szCs w:val="32"/>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F72B6CD">
          <w:pPr>
            <w:keepNext w:val="0"/>
            <w:keepLines w:val="0"/>
            <w:widowControl/>
            <w:suppressLineNumbers w:val="0"/>
            <w:shd w:val="clear" w:fill="F5F5F5"/>
            <w:spacing w:line="180" w:lineRule="atLeast"/>
            <w:ind w:left="1440" w:hanging="1440" w:hangingChars="80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entry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is_array</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&amp;&amp;</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arrays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static_cast&lt;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size_t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entry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array_length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B85917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ReportAndExit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ErrorType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VisitVariableError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B2F4B6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D3E76D1">
          <w:pPr>
            <w:keepNext w:val="0"/>
            <w:keepLines w:val="0"/>
            <w:widowControl/>
            <w:suppressLineNumbers w:val="0"/>
            <w:ind w:firstLine="420" w:firstLineChars="0"/>
            <w:jc w:val="left"/>
          </w:pPr>
          <w:r>
            <w:t>同时，修改后会根据已经使用的下标维度更新 current_type。如果数组没有被完全取到元素，当前表达式仍然是数组；如果维度用完，当前表达式才是普通变量。这部分是为了后面的函数参数匹配服务。</w:t>
          </w:r>
        </w:p>
        <w:p w14:paraId="3DE0CE24">
          <w:pPr>
            <w:keepNext w:val="0"/>
            <w:keepLines w:val="0"/>
            <w:widowControl/>
            <w:suppressLineNumbers w:val="0"/>
            <w:ind w:firstLine="420" w:firstLineChars="0"/>
            <w:jc w:val="left"/>
            <w:rPr>
              <w:rFonts w:hint="eastAsia"/>
              <w:lang w:eastAsia="zh-CN"/>
            </w:rPr>
          </w:pPr>
          <w:r>
            <w:t>函数调用部分</w:t>
          </w:r>
          <w:r>
            <w:rPr>
              <w:rFonts w:hint="eastAsia"/>
              <w:lang w:val="en-US" w:eastAsia="zh-CN"/>
            </w:rPr>
            <w:t>是修改</w:t>
          </w:r>
          <w:r>
            <w:t>最多的地方。修改后先特殊处理 SysY 运行时库函数，但仍然访问实参，以便发现实参内部的未定义变量等错误。对于普通函数，则检查函数是否存在、是否真的是函数、参数数量是否一致，以及每个实参与形参类型是否匹配</w:t>
          </w:r>
          <w:r>
            <w:rPr>
              <w:rFonts w:hint="eastAsia"/>
              <w:lang w:eastAsia="zh-CN"/>
            </w:rPr>
            <w:t>。</w:t>
          </w:r>
        </w:p>
        <w:p w14:paraId="3CAA4AA2">
          <w:pPr>
            <w:keepNext w:val="0"/>
            <w:keepLines w:val="0"/>
            <w:widowControl/>
            <w:suppressLineNumbers w:val="0"/>
            <w:shd w:val="clear" w:fill="F5F5F5"/>
            <w:spacing w:line="180" w:lineRule="atLeast"/>
            <w:ind w:firstLine="180" w:firstLineChars="100"/>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Entry</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entry</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Lookup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9A734B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entry</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nullptr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entry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is_func</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5BFC462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ReportAndExit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ErrorType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FuncUnknown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name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C7F23A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entry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func_params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funcCParamList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455AB23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ReportAndExit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ErrorType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FuncParamsNotMatch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name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276939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auto</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formal_it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entry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func_params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begin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EE9297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for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auto</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&amp;</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actual</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funcCParamList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7B997C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actual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accept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this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A9988B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SameParamType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formal_it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current_type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881F2F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ReportAndExit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ErrorType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FuncParamsNotMatch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name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0DDA94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formal_it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D479C1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7F20FF3">
          <w:pPr>
            <w:keepNext w:val="0"/>
            <w:keepLines w:val="0"/>
            <w:widowControl/>
            <w:suppressLineNumbers w:val="0"/>
            <w:ind w:firstLine="420" w:firstLineChars="0"/>
            <w:jc w:val="left"/>
          </w:pPr>
          <w:r>
            <w:t>最后，表达式类型推导也做了补充。</w:t>
          </w:r>
          <w:r>
            <w:rPr>
              <w:rFonts w:hint="eastAsia"/>
              <w:lang w:val="en-US" w:eastAsia="zh-CN"/>
            </w:rPr>
            <w:t>原有代码</w:t>
          </w:r>
          <w:r>
            <w:t>中 AddExpAST 和 MulExpAST 只是递归访问子节点，没有根据左右操作数更新表达式类型。修改后保存左右表达式类型，只要有一边是 float，结果就是 float，否则为 int。这保证了数组下标检查、返回值检查和参数匹配能拿到正确的表达式类型。</w:t>
          </w:r>
        </w:p>
        <w:p w14:paraId="3E531DDB">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has_left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&amp;&amp;</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has_right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3F9A1F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Entry</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right_type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current_type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144102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current_type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Entry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6DEB2B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current_type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is_array</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false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6B730D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current_type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is_func</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false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14D4C8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current_type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type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left_type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type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TYPE_FLOAT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A1E92B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right_type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type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TYPE_FLOAT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82BC32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TYPE_FLOAT</w:t>
          </w:r>
        </w:p>
        <w:p w14:paraId="4C64373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TYPE_INT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60960C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Expr_int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current_type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type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TYPE_INT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D06D33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09F7AAD">
          <w:pPr>
            <w:bidi w:val="0"/>
            <w:rPr>
              <w:rFonts w:hint="eastAsia"/>
              <w:lang w:eastAsia="zh-CN"/>
            </w:rPr>
          </w:pPr>
        </w:p>
        <w:p w14:paraId="362B1EB6">
          <w:pPr>
            <w:pStyle w:val="2"/>
            <w:ind w:left="578" w:hanging="578"/>
          </w:pPr>
          <w:bookmarkStart w:id="32" w:name="_Toc27412"/>
          <w:r>
            <w:rPr>
              <w:rFonts w:hint="eastAsia"/>
            </w:rPr>
            <w:t>中间代码生成</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实现</w:t>
          </w:r>
          <w:r>
            <w:rPr>
              <w:rFonts w:hint="eastAsia"/>
              <w:color w:val="000000" w:themeColor="text1"/>
              <w:lang w:eastAsia="zh-CN"/>
              <w14:textFill>
                <w14:solidFill>
                  <w14:schemeClr w14:val="tx1"/>
                </w14:solidFill>
              </w14:textFill>
            </w:rPr>
            <w:t>）</w:t>
          </w:r>
          <w:bookmarkEnd w:id="32"/>
        </w:p>
        <w:p w14:paraId="1089B528">
          <w:pPr>
            <w:pStyle w:val="3"/>
          </w:pPr>
          <w:bookmarkStart w:id="33" w:name="_Toc15026"/>
          <w:r>
            <w:rPr>
              <w:rFonts w:hint="eastAsia"/>
            </w:rPr>
            <w:t>实验任务</w:t>
          </w:r>
          <w:bookmarkEnd w:id="33"/>
        </w:p>
        <w:p w14:paraId="4097AB58">
          <w:pPr>
            <w:ind w:firstLine="420" w:firstLineChars="0"/>
          </w:pPr>
          <w:r>
            <w:t>在给定中间代码生成框架上，把 SysY AST 翻译为 LLVM IR 风格的中间表示。实现内容包括模块、类型、常量、全局变量、函数、基本块、指令打印以及 AST 到 IR 的遍历生成。</w:t>
          </w:r>
        </w:p>
        <w:p w14:paraId="43F12F2D">
          <w:pPr>
            <w:pStyle w:val="3"/>
          </w:pPr>
          <w:bookmarkStart w:id="34" w:name="_Toc31075"/>
          <w:r>
            <w:rPr>
              <w:rFonts w:hint="eastAsia"/>
              <w:lang w:val="en-US" w:eastAsia="zh-CN"/>
            </w:rPr>
            <w:t>LLVM IR</w:t>
          </w:r>
          <w:r>
            <w:rPr>
              <w:rFonts w:hint="eastAsia"/>
            </w:rPr>
            <w:t>生成器的实现</w:t>
          </w:r>
          <w:bookmarkEnd w:id="34"/>
        </w:p>
        <w:p w14:paraId="60C15DA3">
          <w:pPr>
            <w:bidi w:val="0"/>
            <w:ind w:firstLine="420" w:firstLineChars="0"/>
          </w:pPr>
          <w:r>
            <w:t>IR 框架中 Type、Value、Constant、Module、Function、BasicBlock、Instruction 等类描述 LLVM IR 的基本对象。Type::print 输出 i32、float、数组、指针和函数类型；Value 维护 use-list，Instruction 维护操作数；Function::set_instr_name 为匿名指令和基本块编号，保证打印出的 IR 可读且符合格式要求。</w:t>
          </w:r>
        </w:p>
        <w:p w14:paraId="642896FC">
          <w:pPr>
            <w:bidi w:val="0"/>
            <w:ind w:firstLine="420" w:firstLineChars="0"/>
          </w:pPr>
          <w:r>
            <w:t>GenIR 负责从 AST 生成 IR。函数定义阶段先建立 FunctionType 和 Function，再创建 label_entry 基本块，把形参 alloca 后 store 到局部空间中，并建立统一返回基本块 label_ret。非 void 函数额外分配 retAlloca，return 语句把返回值存到该地址后跳转到统一返回块。</w:t>
          </w:r>
        </w:p>
        <w:p w14:paraId="27004251">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auto</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bb</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new</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BasicBlock</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module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get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label_entry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func</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F02168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builder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BB_</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bb</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D09CFC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for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&lt;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paramNames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FBFD33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auto</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alloc</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builder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create_alloca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params</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xml:space="preserve"> //分配形参空间</w:t>
          </w:r>
        </w:p>
        <w:p w14:paraId="3B907AD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builder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create_store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args</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alloc</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xml:space="preserve">          // store 形参</w:t>
          </w:r>
        </w:p>
        <w:p w14:paraId="06D9DFB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scope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push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paramNames</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alloc</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xml:space="preserve">         //加入作用域</w:t>
          </w:r>
        </w:p>
        <w:p w14:paraId="520F885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26D557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//创建统一return分支</w:t>
          </w:r>
        </w:p>
        <w:p w14:paraId="0703671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retBB</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new</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BasicBlock</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module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get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label_ret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func</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67F126F">
          <w:pPr>
            <w:bidi w:val="0"/>
            <w:ind w:firstLine="420" w:firstLineChars="0"/>
          </w:pPr>
          <w:r>
            <w:t>语句生成中，赋值语句先以 requireLVal=true 访问左值，得到变量地址；再访问右值表达式，并根据左右类型插入 sitofp 或 fptosi 转换；最后用 create_store 写回。if/else 与 while 通过创建 BasicBlock 并发出条件跳转实现，break 跳到 whileFalseBB，continue 跳回 whileCondBB。</w:t>
          </w:r>
        </w:p>
        <w:p w14:paraId="2C7F97B7">
          <w:pPr>
            <w:keepNext w:val="0"/>
            <w:keepLines w:val="0"/>
            <w:widowControl/>
            <w:suppressLineNumbers w:val="0"/>
            <w:shd w:val="clear" w:fill="F5F5F5"/>
            <w:spacing w:line="180" w:lineRule="atLeast"/>
            <w:ind w:firstLine="420" w:firstLineChars="0"/>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case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ASS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3A7705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 表明当前是赋值语句的左值处理</w:t>
          </w:r>
        </w:p>
        <w:p w14:paraId="0EC569C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requireLVal</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F4735C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lVal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accept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this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xml:space="preserve">  // 访问左值，更新 recentVal 为左值的地址</w:t>
          </w:r>
        </w:p>
        <w:p w14:paraId="6A64A20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auto</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var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recentVal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xml:space="preserve">     // 获取左值对应的变量（地址）</w:t>
          </w:r>
        </w:p>
        <w:p w14:paraId="74FE4DE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is_single_exp</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A4B901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exp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accept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this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xml:space="preserve">   // 访问右值，更新 recentVal 为右值的值</w:t>
          </w:r>
        </w:p>
        <w:p w14:paraId="230C617B">
          <w:pPr>
            <w:keepNext w:val="0"/>
            <w:keepLines w:val="0"/>
            <w:widowControl/>
            <w:suppressLineNumbers w:val="0"/>
            <w:shd w:val="clear" w:fill="F5F5F5"/>
            <w:spacing w:line="180" w:lineRule="atLeast"/>
            <w:jc w:val="left"/>
            <w:rPr>
              <w:sz w:val="36"/>
              <w:szCs w:val="32"/>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auto</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expval</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recentVal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xml:space="preserve">  // 获取右值的值</w:t>
          </w:r>
        </w:p>
        <w:p w14:paraId="31EDFDE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 类型转换，确保左右值类型一致</w:t>
          </w:r>
        </w:p>
        <w:p w14:paraId="1FAA45B6">
          <w:pPr>
            <w:keepNext w:val="0"/>
            <w:keepLines w:val="0"/>
            <w:widowControl/>
            <w:suppressLineNumbers w:val="0"/>
            <w:shd w:val="clear" w:fill="F5F5F5"/>
            <w:spacing w:line="180" w:lineRule="atLeast"/>
            <w:ind w:left="6120" w:hanging="6120" w:hangingChars="340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var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type_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tid_</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FloatTyID</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&amp;&amp;</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expval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type_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tid_</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IntegerTyID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3627A9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 如果左值是 float 类型，右值是 int 类型，进行 int 转 float</w:t>
          </w:r>
        </w:p>
        <w:p w14:paraId="298B493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expval</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builder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create_sitofp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expval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FLOAT_T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88A21EF">
          <w:pPr>
            <w:keepNext w:val="0"/>
            <w:keepLines w:val="0"/>
            <w:widowControl/>
            <w:suppressLineNumbers w:val="0"/>
            <w:shd w:val="clear" w:fill="F5F5F5"/>
            <w:spacing w:line="180" w:lineRule="atLeast"/>
            <w:ind w:left="6120" w:hanging="6120" w:hangingChars="340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else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var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type_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tid_</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IntegerTyID</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&amp;&amp;</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expval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type_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tid_</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FloatTyID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50C003D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 如果左值是 int 类型，右值是 float 类型，进行 float 转 int</w:t>
          </w:r>
        </w:p>
        <w:p w14:paraId="1505813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expval</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builder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create_fptosi</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expval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INT32_T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6477DD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 使用 create_store 将右值存储到左值变量中</w:t>
          </w:r>
        </w:p>
        <w:p w14:paraId="04803044">
          <w:pPr>
            <w:keepNext w:val="0"/>
            <w:keepLines w:val="0"/>
            <w:widowControl/>
            <w:suppressLineNumbers w:val="0"/>
            <w:shd w:val="clear" w:fill="F5F5F5"/>
            <w:spacing w:line="180" w:lineRule="atLeast"/>
            <w:jc w:val="left"/>
            <w:rPr>
              <w:sz w:val="36"/>
              <w:szCs w:val="32"/>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builder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create_store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expval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var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8C52E7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break</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22F4C9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1D9C296">
          <w:pPr>
            <w:bidi w:val="0"/>
            <w:ind w:firstLine="420" w:firstLineChars="0"/>
          </w:pPr>
          <w:r>
            <w:t>数组初始化是本实验中较复杂的部分。全局数组初始化使用 globalInit 递归处理嵌套大括号，并通过 mergeElements、finalMerge 对齐维度和补零；局部数组初始化通过 localInit 结合 getelementptr 逐元素 store。表达式生成区分常量求值和运行时值，常量路径直接折叠为 ConstantInt 或 ConstantFloat，运行时路径根据类型生成 add/sub/mul/div/rem、icmp/fcmp、zext、sitofp 等指令。</w:t>
          </w:r>
        </w:p>
        <w:p w14:paraId="243CEC74">
          <w:pPr>
            <w:spacing w:line="280" w:lineRule="exact"/>
            <w:rPr>
              <w:rFonts w:ascii="Times New Roman" w:hAnsi="Times New Roman" w:cs="Times New Roman"/>
              <w:sz w:val="21"/>
              <w:szCs w:val="20"/>
            </w:rPr>
          </w:pPr>
        </w:p>
        <w:p w14:paraId="2D77036E">
          <w:pPr>
            <w:pStyle w:val="2"/>
            <w:ind w:left="578" w:hanging="578"/>
          </w:pPr>
          <w:bookmarkStart w:id="35" w:name="_Toc9697"/>
          <w:r>
            <w:rPr>
              <w:rFonts w:hint="eastAsia"/>
            </w:rPr>
            <w:t>基于LLVM工具链的目标代码生成</w:t>
          </w:r>
          <w:r>
            <w:rPr>
              <w:rFonts w:hint="eastAsia"/>
              <w:lang w:eastAsia="zh-CN"/>
            </w:rPr>
            <w:t>（</w:t>
          </w:r>
          <w:r>
            <w:rPr>
              <w:rFonts w:hint="eastAsia"/>
            </w:rPr>
            <w:t>RISCV64</w:t>
          </w:r>
          <w:r>
            <w:rPr>
              <w:rFonts w:hint="eastAsia"/>
              <w:lang w:eastAsia="zh-CN"/>
            </w:rPr>
            <w:t>）</w:t>
          </w:r>
          <w:bookmarkEnd w:id="35"/>
        </w:p>
        <w:p w14:paraId="4A033663">
          <w:pPr>
            <w:pStyle w:val="3"/>
          </w:pPr>
          <w:bookmarkStart w:id="36" w:name="_Toc21286"/>
          <w:r>
            <w:rPr>
              <w:rFonts w:hint="eastAsia"/>
            </w:rPr>
            <w:t>实验任务</w:t>
          </w:r>
          <w:bookmarkEnd w:id="36"/>
        </w:p>
        <w:p w14:paraId="7085138B">
          <w:pPr>
            <w:bidi w:val="0"/>
            <w:ind w:firstLine="420" w:firstLineChars="0"/>
          </w:pPr>
          <w:r>
            <w:t>基于 LLVM 工具链，把 LLVM IR 中间代码翻译成指定平台的目标代码。本次完成 6-2 RISC-V64 目标代码生成，输出汇编或目标文件。</w:t>
          </w:r>
        </w:p>
        <w:p w14:paraId="1F838222">
          <w:pPr>
            <w:pStyle w:val="3"/>
          </w:pPr>
          <w:bookmarkStart w:id="37" w:name="_Toc11722"/>
          <w:r>
            <w:rPr>
              <w:rFonts w:hint="eastAsia"/>
            </w:rPr>
            <w:t>RISC-V64目标代码生成器的实现</w:t>
          </w:r>
          <w:bookmarkEnd w:id="37"/>
        </w:p>
        <w:p w14:paraId="595AF66F">
          <w:pPr>
            <w:bidi w:val="0"/>
            <w:ind w:firstLine="420" w:firstLineChars="0"/>
          </w:pPr>
          <w:r>
            <w:t>codegen.cc 首先用 parseIRFile 读取 IR 文件并构造 LLVM Module。随后初始化 LLVM 目标信息、目标、MC 层、汇编解析器和汇编打印器。目标三元组设置为 riscv64-unknown-elf，CPU 设置为 generic-rv64，再通过 TargetRegistry::lookupTarget 查找后端并创建 TargetMachine。</w:t>
          </w:r>
        </w:p>
        <w:p w14:paraId="0F4C8848">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3"/>
              <w:szCs w:val="13"/>
              <w:shd w:val="clear" w:fill="F5F5F5"/>
              <w:lang w:val="en-US" w:eastAsia="zh-CN" w:bidi="ar"/>
            </w:rPr>
            <w:t>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xml:space="preserve"> // 补充代码1 - 初始化目标</w:t>
          </w:r>
        </w:p>
        <w:p w14:paraId="24BDCFD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InitializeAllTargetInfos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D82BD0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InitializeAllTargets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FA7784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InitializeAllTargetMCs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6E6F75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InitializeAllAsmParsers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DB8FE1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InitializeAllAsmPrinters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8A5E3A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 补充代码2 - 指定目标平台</w:t>
          </w:r>
        </w:p>
        <w:p w14:paraId="0824362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auto</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target_triple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riscv64-unknown-elf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45126C6">
          <w:pPr>
            <w:keepNext w:val="0"/>
            <w:keepLines w:val="0"/>
            <w:widowControl/>
            <w:suppressLineNumbers w:val="0"/>
            <w:shd w:val="clear" w:fill="F5F5F5"/>
            <w:spacing w:line="180" w:lineRule="atLeast"/>
            <w:jc w:val="left"/>
            <w:rPr>
              <w:sz w:val="36"/>
              <w:szCs w:val="32"/>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module</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-&gt;setTargetTriple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target_triple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6180AC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std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string</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error_string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538D94D">
          <w:pPr>
            <w:keepNext w:val="0"/>
            <w:keepLines w:val="0"/>
            <w:widowControl/>
            <w:suppressLineNumbers w:val="0"/>
            <w:shd w:val="clear" w:fill="F5F5F5"/>
            <w:spacing w:line="180" w:lineRule="atLeast"/>
            <w:jc w:val="left"/>
            <w:rPr>
              <w:sz w:val="36"/>
              <w:szCs w:val="32"/>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auto</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target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TargetRegistry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lookupTarget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target_triple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error_string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A7737B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target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BBE70C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errs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&lt;&lt;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error_string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0C31D7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false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9B4AC52">
          <w:pPr>
            <w:keepNext w:val="0"/>
            <w:keepLines w:val="0"/>
            <w:widowControl/>
            <w:suppressLineNumbers w:val="0"/>
            <w:shd w:val="clear" w:fill="F5F5F5"/>
            <w:spacing w:line="180" w:lineRule="atLeast"/>
            <w:jc w:val="left"/>
            <w:rPr>
              <w:sz w:val="36"/>
              <w:szCs w:val="32"/>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E833B3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auto</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cpu</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generic-rv64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D7FAC40">
          <w:pPr>
            <w:keepNext w:val="0"/>
            <w:keepLines w:val="0"/>
            <w:widowControl/>
            <w:suppressLineNumbers w:val="0"/>
            <w:shd w:val="clear" w:fill="F5F5F5"/>
            <w:spacing w:line="180" w:lineRule="atLeast"/>
            <w:jc w:val="left"/>
            <w:rPr>
              <w:sz w:val="36"/>
              <w:szCs w:val="32"/>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auto</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features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141F3A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TargetOptions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opt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4A9466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auto</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RM</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Optional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&lt;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Reloc</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Model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p>
        <w:p w14:paraId="259B966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auto</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TheTargetMachine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28994CB">
          <w:pPr>
            <w:keepNext w:val="0"/>
            <w:keepLines w:val="0"/>
            <w:widowControl/>
            <w:suppressLineNumbers w:val="0"/>
            <w:shd w:val="clear" w:fill="F5F5F5"/>
            <w:spacing w:line="180" w:lineRule="atLeast"/>
            <w:jc w:val="left"/>
            <w:rPr>
              <w:sz w:val="36"/>
              <w:szCs w:val="32"/>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target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createTargetMachine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target_triple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cpu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features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opt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7D2B3F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module</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-&gt;setDataLayout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TheTargetMachine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createDataLayout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7AD8142">
          <w:pPr>
            <w:ind w:firstLine="420" w:firstLineChars="0"/>
          </w:pPr>
          <w:r>
            <w:t>生成文件名由 getGenFilename 根据输入 IR 文件名和 CodeGenFileType 决定：汇编输出使用 .s，目标文件输出使用 .o。随后构造 raw_fd_ostream，创建 legacy::PassManager，并调用 addPassesToEmitFile 把目标机器的代码生成 pass 加入 pass manager，最后 pass.run(*module) 完成实际生成。</w:t>
          </w:r>
        </w:p>
        <w:p w14:paraId="27B587B6">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 补充代码3 - 初始化 addPassesToEmitFile() 的参数</w:t>
          </w:r>
        </w:p>
        <w:p w14:paraId="7FB4E1C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auto</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filename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getGenFilename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ir_filename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gen_filetype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888D54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std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error_code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EC</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282C0C3">
          <w:pPr>
            <w:keepNext w:val="0"/>
            <w:keepLines w:val="0"/>
            <w:widowControl/>
            <w:suppressLineNumbers w:val="0"/>
            <w:shd w:val="clear" w:fill="F5F5F5"/>
            <w:spacing w:line="180" w:lineRule="atLeast"/>
            <w:jc w:val="left"/>
            <w:rPr>
              <w:sz w:val="36"/>
              <w:szCs w:val="32"/>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raw_fd_ostream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dest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filename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EC</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sys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fs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OF_None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AECB3F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EC</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FE2723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errs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&lt;&lt;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 xml:space="preserve">Could not open file: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&lt;&lt;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EC</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message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&lt;&lt;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"\n";</w:t>
          </w:r>
        </w:p>
        <w:p w14:paraId="4D09B4E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false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FB08148">
          <w:pPr>
            <w:keepNext w:val="0"/>
            <w:keepLines w:val="0"/>
            <w:widowControl/>
            <w:suppressLineNumbers w:val="0"/>
            <w:shd w:val="clear" w:fill="F5F5F5"/>
            <w:spacing w:line="180" w:lineRule="atLeast"/>
            <w:jc w:val="left"/>
            <w:rPr>
              <w:sz w:val="36"/>
              <w:szCs w:val="32"/>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CBC030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legacy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PassManager pass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6218799">
          <w:pPr>
            <w:keepNext w:val="0"/>
            <w:keepLines w:val="0"/>
            <w:widowControl/>
            <w:suppressLineNumbers w:val="0"/>
            <w:shd w:val="clear" w:fill="F5F5F5"/>
            <w:spacing w:line="180" w:lineRule="atLeast"/>
            <w:jc w:val="left"/>
            <w:rPr>
              <w:sz w:val="36"/>
              <w:szCs w:val="32"/>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auto</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file_type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gen_filetype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67B870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TheTargetMachine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addPassesToEmitFile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pass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nullptr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file_type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793C77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errs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&lt;&lt;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TheTargetMachine can't emit a file of this 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9D8DF3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false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04F51EC">
          <w:pPr>
            <w:keepNext w:val="0"/>
            <w:keepLines w:val="0"/>
            <w:widowControl/>
            <w:suppressLineNumbers w:val="0"/>
            <w:shd w:val="clear" w:fill="F5F5F5"/>
            <w:spacing w:line="180" w:lineRule="atLeast"/>
            <w:jc w:val="left"/>
            <w:rPr>
              <w:sz w:val="36"/>
              <w:szCs w:val="32"/>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E6ECE1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pass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run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module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101CAD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flush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8B6769C"/>
        <w:p w14:paraId="6338B121"/>
        <w:p w14:paraId="6FE77B53">
          <w:pPr>
            <w:ind w:firstLine="420" w:firstLineChars="0"/>
          </w:pPr>
        </w:p>
        <w:p w14:paraId="7FE3604E">
          <w:pPr>
            <w:pStyle w:val="2"/>
            <w:ind w:left="578" w:hanging="578"/>
          </w:pPr>
          <w:bookmarkStart w:id="38" w:name="_Toc18037"/>
          <w:r>
            <w:t>总结</w:t>
          </w:r>
          <w:bookmarkEnd w:id="19"/>
          <w:bookmarkEnd w:id="20"/>
          <w:bookmarkEnd w:id="38"/>
        </w:p>
        <w:p w14:paraId="6F550E69">
          <w:pPr>
            <w:widowControl/>
            <w:ind w:firstLine="420" w:firstLineChars="0"/>
          </w:pPr>
          <w:r>
            <w:t>本次实验按编译器前端到后端的顺序逐步完成：首先熟悉 gcc、clang、交叉编译和 qemu 等基础工具；随后用 ANTLR 完成词法和语法分析，建立从源代码到语法树、AST 的转换；再在 AST 上实现静态语义检查；之后生成 LLVM IR 风格中间代码；最后调用 LLVM 后端生成 RISC-V64 目标代码。</w:t>
          </w:r>
        </w:p>
        <w:p w14:paraId="64D232CF">
          <w:pPr>
            <w:widowControl/>
            <w:ind w:firstLine="420" w:firstLineChars="0"/>
          </w:pPr>
          <w:r>
            <w:t>我对编译流程的分层有了更清晰的认识。词法和语法分析解决的是源程序结构化问题，语义检查在语法正确的基础上保证名字、类型和控制流使用符合语言规则，中间代码生成把高级语言语义落到可优化的 IR，目标代码生成则需要关注具体平台的 triple、CPU、数据布局和输出文件类型。</w:t>
          </w:r>
        </w:p>
        <w:p w14:paraId="634878ED">
          <w:pPr>
            <w:widowControl/>
            <w:ind w:firstLine="420" w:firstLineChars="0"/>
          </w:pPr>
          <w:r>
            <w:t>整个实验中，我认为收获最大的部分是作用域符号表、数组维度处理、类型转换和基本块控制流生成。这些内容分布在语义分析和 IR 生成的不同阶段，但本质上都要求编译器在遍历程序结构时准确保存上下文，并在合适的位置使用这些上下文信息。比如数组在语义检查阶段需要判断维度和下标是否合法，在 IR 生成阶段又需要根据维度计算地址；类型转换在语义检查阶段用于判断类型是否匹配，在 IR 生成阶段则需要生成 sitofp、fptosi 等具体指令。前后阶段虽然目标不同，但逻辑上是连续的。</w:t>
          </w:r>
        </w:p>
      </w:sdtContent>
    </w:sdt>
    <w:p w14:paraId="443C2C11">
      <w:pPr>
        <w:widowControl/>
      </w:pPr>
    </w:p>
    <w:sectPr>
      <w:footerReference r:id="rId17" w:type="default"/>
      <w:footerReference r:id="rId18" w:type="even"/>
      <w:pgSz w:w="11906" w:h="16838"/>
      <w:pgMar w:top="1440" w:right="1800" w:bottom="1440" w:left="1800" w:header="851" w:footer="992" w:gutter="0"/>
      <w:pgNumType w:fmt="decimal" w:start="1"/>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Maple Mono NL NF CN SemiBold">
    <w:panose1 w:val="020F0509060000000000"/>
    <w:charset w:val="86"/>
    <w:family w:val="auto"/>
    <w:pitch w:val="default"/>
    <w:sig w:usb0="A00002EF" w:usb1="1A073863" w:usb2="00000030" w:usb3="00000000" w:csb0="0016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3279A">
    <w:pPr>
      <w:pStyle w:val="19"/>
      <w:ind w:firstLine="240"/>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D8F06">
    <w:pPr>
      <w:pStyle w:val="19"/>
      <w:ind w:firstLine="24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22745">
    <w:pPr>
      <w:pStyle w:val="19"/>
      <w:ind w:firstLine="24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FF0B7">
    <w:pPr>
      <w:pStyle w:val="19"/>
      <w:ind w:firstLine="240"/>
      <w:jc w:val="right"/>
    </w:pPr>
    <w:r>
      <w:rPr>
        <w:sz w:val="24"/>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1B4F35">
                          <w:pPr>
                            <w:pStyle w:val="19"/>
                            <w:ind w:firstLine="240"/>
                            <w:jc w:val="right"/>
                          </w:pPr>
                          <w:r>
                            <w:fldChar w:fldCharType="begin"/>
                          </w:r>
                          <w:r>
                            <w:instrText xml:space="preserve">PAGE   \* MERGEFORMAT</w:instrText>
                          </w:r>
                          <w:r>
                            <w:fldChar w:fldCharType="separate"/>
                          </w:r>
                          <w:r>
                            <w:rPr>
                              <w:lang w:val="zh-CN"/>
                            </w:rP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7D1B4F35">
                    <w:pPr>
                      <w:pStyle w:val="19"/>
                      <w:ind w:firstLine="240"/>
                      <w:jc w:val="right"/>
                    </w:pPr>
                    <w:r>
                      <w:fldChar w:fldCharType="begin"/>
                    </w:r>
                    <w:r>
                      <w:instrText xml:space="preserve">PAGE   \* MERGEFORMAT</w:instrText>
                    </w:r>
                    <w:r>
                      <w:fldChar w:fldCharType="separate"/>
                    </w:r>
                    <w:r>
                      <w:rPr>
                        <w:lang w:val="zh-CN"/>
                      </w:rP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4FDEF">
    <w:pPr>
      <w:pStyle w:val="19"/>
      <w:ind w:firstLine="240"/>
      <w:jc w:val="left"/>
    </w:pP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1B45B2E">
                          <w:pPr>
                            <w:pStyle w:val="19"/>
                            <w:ind w:firstLine="240"/>
                            <w:jc w:val="left"/>
                          </w:pPr>
                          <w:r>
                            <w:fldChar w:fldCharType="begin"/>
                          </w:r>
                          <w:r>
                            <w:instrText xml:space="preserve">PAGE   \* MERGEFORMAT</w:instrText>
                          </w:r>
                          <w:r>
                            <w:fldChar w:fldCharType="separate"/>
                          </w:r>
                          <w:r>
                            <w:rPr>
                              <w:lang w:val="zh-CN"/>
                            </w:rP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ApVbcAgAAJA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CvwKVW3AIAACQGAAAOAAAAAAAAAAEAIAAAAB8BAABkcnMvZTJvRG9jLnhtbFBLBQYA&#10;AAAABgAGAFkBAABtBgAAAAA=&#10;">
              <v:fill on="f" focussize="0,0"/>
              <v:stroke on="f" weight="0.5pt"/>
              <v:imagedata o:title=""/>
              <o:lock v:ext="edit" aspectratio="f"/>
              <v:textbox inset="0mm,0mm,0mm,0mm" style="mso-fit-shape-to-text:t;">
                <w:txbxContent>
                  <w:p w14:paraId="61B45B2E">
                    <w:pPr>
                      <w:pStyle w:val="19"/>
                      <w:ind w:firstLine="240"/>
                      <w:jc w:val="left"/>
                    </w:pPr>
                    <w:r>
                      <w:fldChar w:fldCharType="begin"/>
                    </w:r>
                    <w:r>
                      <w:instrText xml:space="preserve">PAGE   \* MERGEFORMAT</w:instrText>
                    </w:r>
                    <w:r>
                      <w:fldChar w:fldCharType="separate"/>
                    </w:r>
                    <w:r>
                      <w:rPr>
                        <w:lang w:val="zh-CN"/>
                      </w:rP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01738">
    <w:pPr>
      <w:pStyle w:val="19"/>
      <w:ind w:firstLine="24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D5231">
    <w:pPr>
      <w:pStyle w:val="19"/>
      <w:ind w:firstLine="240"/>
      <w:jc w:val="righ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B3C2A">
    <w:pPr>
      <w:pStyle w:val="19"/>
      <w:ind w:firstLine="240"/>
      <w:jc w:val="lef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A5203">
    <w:pPr>
      <w:pStyle w:val="19"/>
      <w:ind w:firstLine="240"/>
      <w:jc w:val="right"/>
    </w:pPr>
    <w:r>
      <w:rPr>
        <w:sz w:val="24"/>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E0BE41">
                          <w:pPr>
                            <w:pStyle w:val="19"/>
                            <w:ind w:firstLine="240"/>
                            <w:jc w:val="right"/>
                          </w:pPr>
                          <w:r>
                            <w:fldChar w:fldCharType="begin"/>
                          </w:r>
                          <w:r>
                            <w:instrText xml:space="preserve">PAGE   \* MERGEFORMAT</w:instrText>
                          </w:r>
                          <w:r>
                            <w:fldChar w:fldCharType="separate"/>
                          </w:r>
                          <w:r>
                            <w:rPr>
                              <w:lang w:val="zh-CN"/>
                            </w:rP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41E0BE41">
                    <w:pPr>
                      <w:pStyle w:val="19"/>
                      <w:ind w:firstLine="240"/>
                      <w:jc w:val="right"/>
                    </w:pPr>
                    <w:r>
                      <w:fldChar w:fldCharType="begin"/>
                    </w:r>
                    <w:r>
                      <w:instrText xml:space="preserve">PAGE   \* MERGEFORMAT</w:instrText>
                    </w:r>
                    <w:r>
                      <w:fldChar w:fldCharType="separate"/>
                    </w:r>
                    <w:r>
                      <w:rPr>
                        <w:lang w:val="zh-CN"/>
                      </w:rPr>
                      <w:t>1</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5636A">
    <w:pPr>
      <w:pStyle w:val="19"/>
      <w:ind w:firstLine="240"/>
      <w:jc w:val="left"/>
    </w:pPr>
    <w:r>
      <w:rPr>
        <w:sz w:val="24"/>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EE49C4">
                          <w:pPr>
                            <w:pStyle w:val="19"/>
                            <w:ind w:firstLine="240"/>
                            <w:jc w:val="left"/>
                          </w:pPr>
                          <w:r>
                            <w:fldChar w:fldCharType="begin"/>
                          </w:r>
                          <w:r>
                            <w:instrText xml:space="preserve">PAGE   \* MERGEFORMAT</w:instrText>
                          </w:r>
                          <w:r>
                            <w:fldChar w:fldCharType="separate"/>
                          </w:r>
                          <w:r>
                            <w:rPr>
                              <w:lang w:val="zh-CN"/>
                            </w:rP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03EE49C4">
                    <w:pPr>
                      <w:pStyle w:val="19"/>
                      <w:ind w:firstLine="240"/>
                      <w:jc w:val="left"/>
                    </w:pPr>
                    <w:r>
                      <w:fldChar w:fldCharType="begin"/>
                    </w:r>
                    <w:r>
                      <w:instrText xml:space="preserve">PAGE   \* MERGEFORMAT</w:instrText>
                    </w:r>
                    <w:r>
                      <w:fldChar w:fldCharType="separate"/>
                    </w:r>
                    <w:r>
                      <w:rPr>
                        <w:lang w:val="zh-CN"/>
                      </w:rP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E9322">
    <w:pPr>
      <w:pStyle w:val="18"/>
      <w:ind w:firstLine="361"/>
      <w:rPr>
        <w:b w:val="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5B8AA">
    <w:pPr>
      <w:pStyle w:val="18"/>
      <w:ind w:firstLine="360"/>
    </w:pPr>
    <w:r>
      <mc:AlternateContent>
        <mc:Choice Requires="wpg">
          <w:drawing>
            <wp:anchor distT="0" distB="0" distL="114300" distR="114300" simplePos="0" relativeHeight="251659264" behindDoc="0" locked="0" layoutInCell="1" allowOverlap="1">
              <wp:simplePos x="0" y="0"/>
              <wp:positionH relativeFrom="column">
                <wp:posOffset>134620</wp:posOffset>
              </wp:positionH>
              <wp:positionV relativeFrom="paragraph">
                <wp:posOffset>0</wp:posOffset>
              </wp:positionV>
              <wp:extent cx="5636260" cy="385445"/>
              <wp:effectExtent l="0" t="0" r="2540" b="0"/>
              <wp:wrapNone/>
              <wp:docPr id="5" name="Group 8"/>
              <wp:cNvGraphicFramePr/>
              <a:graphic xmlns:a="http://schemas.openxmlformats.org/drawingml/2006/main">
                <a:graphicData uri="http://schemas.microsoft.com/office/word/2010/wordprocessingGroup">
                  <wpg:wgp>
                    <wpg:cNvGrpSpPr/>
                    <wpg:grpSpPr>
                      <a:xfrm>
                        <a:off x="0" y="0"/>
                        <a:ext cx="5636260" cy="385445"/>
                        <a:chOff x="1439" y="1006"/>
                        <a:chExt cx="8992" cy="607"/>
                      </a:xfrm>
                    </wpg:grpSpPr>
                    <wps:wsp>
                      <wps:cNvPr id="6" name="Line 9"/>
                      <wps:cNvCnPr>
                        <a:cxnSpLocks noChangeShapeType="1"/>
                      </wps:cNvCnPr>
                      <wps:spPr bwMode="auto">
                        <a:xfrm>
                          <a:off x="1439" y="1613"/>
                          <a:ext cx="8992" cy="0"/>
                        </a:xfrm>
                        <a:prstGeom prst="line">
                          <a:avLst/>
                        </a:prstGeom>
                        <a:noFill/>
                        <a:ln w="38100" cmpd="dbl">
                          <a:solidFill>
                            <a:srgbClr val="000000"/>
                          </a:solidFill>
                          <a:round/>
                        </a:ln>
                      </wps:spPr>
                      <wps:bodyPr/>
                    </wps:wsp>
                    <wps:wsp>
                      <wps:cNvPr id="7" name="Rectangle 10"/>
                      <wps:cNvSpPr>
                        <a:spLocks noChangeArrowheads="1"/>
                      </wps:cNvSpPr>
                      <wps:spPr bwMode="auto">
                        <a:xfrm>
                          <a:off x="1869" y="1006"/>
                          <a:ext cx="8280" cy="544"/>
                        </a:xfrm>
                        <a:prstGeom prst="rect">
                          <a:avLst/>
                        </a:prstGeom>
                        <a:noFill/>
                        <a:ln>
                          <a:noFill/>
                        </a:ln>
                      </wps:spPr>
                      <wps:txbx>
                        <w:txbxContent>
                          <w:p w14:paraId="4DB9B616">
                            <w:pPr>
                              <w:jc w:val="center"/>
                              <w:rPr>
                                <w:rFonts w:ascii="楷体" w:hAnsi="楷体" w:eastAsia="楷体"/>
                                <w:color w:val="FF0000"/>
                              </w:rPr>
                            </w:pPr>
                            <w:r>
                              <w:rPr>
                                <w:rFonts w:hint="eastAsia" w:ascii="楷体" w:hAnsi="楷体" w:eastAsia="楷体"/>
                                <w:b/>
                                <w:bCs/>
                                <w:color w:val="FF0000"/>
                                <w:spacing w:val="20"/>
                                <w:sz w:val="33"/>
                              </w:rPr>
                              <w:t xml:space="preserve">华 中 科 技 大 学 实 </w:t>
                            </w:r>
                            <w:r>
                              <w:rPr>
                                <w:rFonts w:ascii="楷体" w:hAnsi="楷体" w:eastAsia="楷体"/>
                                <w:b/>
                                <w:bCs/>
                                <w:color w:val="FF0000"/>
                                <w:spacing w:val="20"/>
                                <w:sz w:val="33"/>
                              </w:rPr>
                              <w:t>验</w:t>
                            </w:r>
                            <w:r>
                              <w:rPr>
                                <w:rFonts w:hint="eastAsia" w:ascii="楷体" w:hAnsi="楷体" w:eastAsia="楷体"/>
                                <w:b/>
                                <w:bCs/>
                                <w:color w:val="FF0000"/>
                                <w:spacing w:val="20"/>
                                <w:sz w:val="33"/>
                              </w:rPr>
                              <w:t xml:space="preserve"> 报 告</w:t>
                            </w:r>
                          </w:p>
                        </w:txbxContent>
                      </wps:txbx>
                      <wps:bodyPr rot="0" vert="horz" wrap="square" lIns="91440" tIns="45720" rIns="91440" bIns="45720" anchor="t" anchorCtr="0" upright="1">
                        <a:noAutofit/>
                      </wps:bodyPr>
                    </wps:wsp>
                  </wpg:wgp>
                </a:graphicData>
              </a:graphic>
            </wp:anchor>
          </w:drawing>
        </mc:Choice>
        <mc:Fallback>
          <w:pict>
            <v:group id="Group 8" o:spid="_x0000_s1026" o:spt="203" style="position:absolute;left:0pt;margin-left:10.6pt;margin-top:0pt;height:30.35pt;width:443.8pt;z-index:251659264;mso-width-relative:page;mso-height-relative:page;" coordorigin="1439,1006" coordsize="8992,607" o:gfxdata="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AAAAA&#10;ZHJzL1BLAQIUABQAAAAIAIdO4kApvcz41gAAAAYBAAAPAAAAAAAAAAEAIAAAACIAAABkcnMvZG93&#10;bnJldi54bWxQSwECFAAUAAAACACHTuJAtocC7eYCAAAKBwAADgAAAAAAAAABACAAAAAlAQAAZHJz&#10;L2Uyb0RvYy54bWxQSwUGAAAAAAYABgBZAQAAfQYAAAAA&#10;">
              <o:lock v:ext="edit" aspectratio="f"/>
              <v:line id="Line 9" o:spid="_x0000_s1026" o:spt="20" style="position:absolute;left:1439;top:1613;height:0;width:8992;" filled="f" stroked="t" coordsize="21600,21600" o:gfxdata="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QDzdugAAANoA&#10;AAAPAAAAAAAAAAEAIAAAACIAAABkcnMvZG93bnJldi54bWxQSwECFAAUAAAACACHTuJAMy8FnjsA&#10;AAA5AAAAEAAAAAAAAAABACAAAAAJAQAAZHJzL3NoYXBleG1sLnhtbFBLBQYAAAAABgAGAFsBAACz&#10;AwAAAAA=&#10;">
                <v:fill on="f" focussize="0,0"/>
                <v:stroke weight="3pt" color="#000000" linestyle="thinThin" joinstyle="round"/>
                <v:imagedata o:title=""/>
                <o:lock v:ext="edit" aspectratio="f"/>
              </v:line>
              <v:rect id="Rectangle 10" o:spid="_x0000_s1026" o:spt="1" style="position:absolute;left:1869;top:1006;height:544;width:8280;" filled="f" stroked="f" coordsize="21600,21600" o:gfxdata="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nRSivQAA&#10;ANo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DB9B616">
                      <w:pPr>
                        <w:jc w:val="center"/>
                        <w:rPr>
                          <w:rFonts w:ascii="楷体" w:hAnsi="楷体" w:eastAsia="楷体"/>
                          <w:color w:val="FF0000"/>
                        </w:rPr>
                      </w:pPr>
                      <w:r>
                        <w:rPr>
                          <w:rFonts w:hint="eastAsia" w:ascii="楷体" w:hAnsi="楷体" w:eastAsia="楷体"/>
                          <w:b/>
                          <w:bCs/>
                          <w:color w:val="FF0000"/>
                          <w:spacing w:val="20"/>
                          <w:sz w:val="33"/>
                        </w:rPr>
                        <w:t xml:space="preserve">华 中 科 技 大 学 实 </w:t>
                      </w:r>
                      <w:r>
                        <w:rPr>
                          <w:rFonts w:ascii="楷体" w:hAnsi="楷体" w:eastAsia="楷体"/>
                          <w:b/>
                          <w:bCs/>
                          <w:color w:val="FF0000"/>
                          <w:spacing w:val="20"/>
                          <w:sz w:val="33"/>
                        </w:rPr>
                        <w:t>验</w:t>
                      </w:r>
                      <w:r>
                        <w:rPr>
                          <w:rFonts w:hint="eastAsia" w:ascii="楷体" w:hAnsi="楷体" w:eastAsia="楷体"/>
                          <w:b/>
                          <w:bCs/>
                          <w:color w:val="FF0000"/>
                          <w:spacing w:val="20"/>
                          <w:sz w:val="33"/>
                        </w:rPr>
                        <w:t xml:space="preserve"> 报 告</w:t>
                      </w:r>
                    </w:p>
                  </w:txbxContent>
                </v:textbox>
              </v:rect>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E0F58">
    <w:pPr>
      <w:pStyle w:val="18"/>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D0529">
    <w:pPr>
      <w:pStyle w:val="18"/>
      <w:ind w:firstLine="361"/>
      <w:rPr>
        <w:b w:val="0"/>
      </w:rPr>
    </w:pPr>
    <w:r>
      <mc:AlternateContent>
        <mc:Choice Requires="wpg">
          <w:drawing>
            <wp:anchor distT="0" distB="0" distL="114300" distR="114300" simplePos="0" relativeHeight="251661312" behindDoc="0" locked="0" layoutInCell="1" allowOverlap="1">
              <wp:simplePos x="0" y="0"/>
              <wp:positionH relativeFrom="column">
                <wp:posOffset>134620</wp:posOffset>
              </wp:positionH>
              <wp:positionV relativeFrom="paragraph">
                <wp:posOffset>0</wp:posOffset>
              </wp:positionV>
              <wp:extent cx="5029835" cy="398780"/>
              <wp:effectExtent l="0" t="0" r="8890" b="19050"/>
              <wp:wrapNone/>
              <wp:docPr id="9" name="Group 8"/>
              <wp:cNvGraphicFramePr/>
              <a:graphic xmlns:a="http://schemas.openxmlformats.org/drawingml/2006/main">
                <a:graphicData uri="http://schemas.microsoft.com/office/word/2010/wordprocessingGroup">
                  <wpg:wgp>
                    <wpg:cNvGrpSpPr/>
                    <wpg:grpSpPr>
                      <a:xfrm>
                        <a:off x="0" y="0"/>
                        <a:ext cx="5029835" cy="398780"/>
                        <a:chOff x="1439" y="1006"/>
                        <a:chExt cx="8992" cy="607"/>
                      </a:xfrm>
                    </wpg:grpSpPr>
                    <wps:wsp>
                      <wps:cNvPr id="10" name="Line 9"/>
                      <wps:cNvCnPr>
                        <a:cxnSpLocks noChangeShapeType="1"/>
                      </wps:cNvCnPr>
                      <wps:spPr bwMode="auto">
                        <a:xfrm>
                          <a:off x="1439" y="1613"/>
                          <a:ext cx="8992" cy="0"/>
                        </a:xfrm>
                        <a:prstGeom prst="line">
                          <a:avLst/>
                        </a:prstGeom>
                        <a:noFill/>
                        <a:ln w="38100" cmpd="dbl">
                          <a:solidFill>
                            <a:srgbClr val="000000"/>
                          </a:solidFill>
                          <a:round/>
                        </a:ln>
                      </wps:spPr>
                      <wps:bodyPr/>
                    </wps:wsp>
                    <wps:wsp>
                      <wps:cNvPr id="11" name="Rectangle 10"/>
                      <wps:cNvSpPr>
                        <a:spLocks noChangeArrowheads="1"/>
                      </wps:cNvSpPr>
                      <wps:spPr bwMode="auto">
                        <a:xfrm>
                          <a:off x="1869" y="1006"/>
                          <a:ext cx="8143" cy="544"/>
                        </a:xfrm>
                        <a:prstGeom prst="rect">
                          <a:avLst/>
                        </a:prstGeom>
                        <a:noFill/>
                        <a:ln>
                          <a:noFill/>
                        </a:ln>
                      </wps:spPr>
                      <wps:txbx>
                        <w:txbxContent>
                          <w:p w14:paraId="390488A9">
                            <w:pPr>
                              <w:jc w:val="center"/>
                              <w:rPr>
                                <w:rFonts w:ascii="楷体" w:hAnsi="楷体" w:eastAsia="楷体"/>
                                <w:color w:val="FF0000"/>
                              </w:rPr>
                            </w:pPr>
                            <w:r>
                              <w:rPr>
                                <w:rFonts w:hint="eastAsia" w:ascii="楷体" w:hAnsi="楷体" w:eastAsia="楷体"/>
                                <w:b/>
                                <w:bCs/>
                                <w:color w:val="FF0000"/>
                                <w:spacing w:val="20"/>
                                <w:sz w:val="33"/>
                              </w:rPr>
                              <w:t xml:space="preserve">华 中 科 技 大 学 实 </w:t>
                            </w:r>
                            <w:r>
                              <w:rPr>
                                <w:rFonts w:ascii="楷体" w:hAnsi="楷体" w:eastAsia="楷体"/>
                                <w:b/>
                                <w:bCs/>
                                <w:color w:val="FF0000"/>
                                <w:spacing w:val="20"/>
                                <w:sz w:val="33"/>
                              </w:rPr>
                              <w:t>验</w:t>
                            </w:r>
                            <w:r>
                              <w:rPr>
                                <w:rFonts w:hint="eastAsia" w:ascii="楷体" w:hAnsi="楷体" w:eastAsia="楷体"/>
                                <w:b/>
                                <w:bCs/>
                                <w:color w:val="FF0000"/>
                                <w:spacing w:val="20"/>
                                <w:sz w:val="33"/>
                              </w:rPr>
                              <w:t xml:space="preserve"> 报 告</w:t>
                            </w:r>
                          </w:p>
                        </w:txbxContent>
                      </wps:txbx>
                      <wps:bodyPr rot="0" vert="horz" wrap="square" lIns="91440" tIns="45720" rIns="91440" bIns="45720" anchor="t" anchorCtr="0" upright="1">
                        <a:noAutofit/>
                      </wps:bodyPr>
                    </wps:wsp>
                  </wpg:wgp>
                </a:graphicData>
              </a:graphic>
            </wp:anchor>
          </w:drawing>
        </mc:Choice>
        <mc:Fallback>
          <w:pict>
            <v:group id="Group 8" o:spid="_x0000_s1026" o:spt="203" style="position:absolute;left:0pt;margin-left:10.6pt;margin-top:0pt;height:31.4pt;width:396.05pt;z-index:251661312;mso-width-relative:page;mso-height-relative:page;" coordorigin="1439,1006" coordsize="8992,607" o:gfxdata="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AAAAAZHJzL1BLAQIUABQAAAAIAIdO4kDBc51Q1gAAAAYBAAAPAAAAAAAAAAEAIAAAACIAAABk&#10;cnMvZG93bnJldi54bWxQSwECFAAUAAAACACHTuJAq1RRCewCAAAMBwAADgAAAAAAAAABACAAAAAl&#10;AQAAZHJzL2Uyb0RvYy54bWxQSwUGAAAAAAYABgBZAQAAgwYAAAAA&#10;">
              <o:lock v:ext="edit" aspectratio="f"/>
              <v:line id="Line 9" o:spid="_x0000_s1026" o:spt="20" style="position:absolute;left:1439;top:1613;height:0;width:8992;" filled="f" stroked="t" coordsize="21600,21600" o:gfxdata="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1Q9hO8AAAA&#10;2wAAAA8AAAAAAAAAAQAgAAAAIgAAAGRycy9kb3ducmV2LnhtbFBLAQIUABQAAAAIAIdO4kAzLwWe&#10;OwAAADkAAAAQAAAAAAAAAAEAIAAAAAsBAABkcnMvc2hhcGV4bWwueG1sUEsFBgAAAAAGAAYAWwEA&#10;ALUDAAAAAA==&#10;">
                <v:fill on="f" focussize="0,0"/>
                <v:stroke weight="3pt" color="#000000" linestyle="thinThin" joinstyle="round"/>
                <v:imagedata o:title=""/>
                <o:lock v:ext="edit" aspectratio="f"/>
              </v:line>
              <v:rect id="Rectangle 10" o:spid="_x0000_s1026" o:spt="1" style="position:absolute;left:1869;top:1006;height:544;width:8143;"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390488A9">
                      <w:pPr>
                        <w:jc w:val="center"/>
                        <w:rPr>
                          <w:rFonts w:ascii="楷体" w:hAnsi="楷体" w:eastAsia="楷体"/>
                          <w:color w:val="FF0000"/>
                        </w:rPr>
                      </w:pPr>
                      <w:r>
                        <w:rPr>
                          <w:rFonts w:hint="eastAsia" w:ascii="楷体" w:hAnsi="楷体" w:eastAsia="楷体"/>
                          <w:b/>
                          <w:bCs/>
                          <w:color w:val="FF0000"/>
                          <w:spacing w:val="20"/>
                          <w:sz w:val="33"/>
                        </w:rPr>
                        <w:t xml:space="preserve">华 中 科 技 大 学 实 </w:t>
                      </w:r>
                      <w:r>
                        <w:rPr>
                          <w:rFonts w:ascii="楷体" w:hAnsi="楷体" w:eastAsia="楷体"/>
                          <w:b/>
                          <w:bCs/>
                          <w:color w:val="FF0000"/>
                          <w:spacing w:val="20"/>
                          <w:sz w:val="33"/>
                        </w:rPr>
                        <w:t>验</w:t>
                      </w:r>
                      <w:r>
                        <w:rPr>
                          <w:rFonts w:hint="eastAsia" w:ascii="楷体" w:hAnsi="楷体" w:eastAsia="楷体"/>
                          <w:b/>
                          <w:bCs/>
                          <w:color w:val="FF0000"/>
                          <w:spacing w:val="20"/>
                          <w:sz w:val="33"/>
                        </w:rPr>
                        <w:t xml:space="preserve"> 报 告</w:t>
                      </w:r>
                    </w:p>
                  </w:txbxContent>
                </v:textbox>
              </v:rect>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382524"/>
    <w:multiLevelType w:val="multilevel"/>
    <w:tmpl w:val="12382524"/>
    <w:lvl w:ilvl="0" w:tentative="0">
      <w:start w:val="1"/>
      <w:numFmt w:val="decimal"/>
      <w:lvlText w:val="(%1)"/>
      <w:lvlJc w:val="left"/>
      <w:pPr>
        <w:ind w:left="870" w:hanging="39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7597720A"/>
    <w:multiLevelType w:val="multilevel"/>
    <w:tmpl w:val="7597720A"/>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576"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1"/>
  <w:bordersDoNotSurroundHeader w:val="0"/>
  <w:bordersDoNotSurroundFooter w:val="0"/>
  <w:documentProtection w:enforcement="0"/>
  <w:defaultTabStop w:val="420"/>
  <w:evenAndOddHeaders w:val="1"/>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F88"/>
    <w:rsid w:val="00004921"/>
    <w:rsid w:val="00025EE2"/>
    <w:rsid w:val="0006250F"/>
    <w:rsid w:val="00071518"/>
    <w:rsid w:val="00087D79"/>
    <w:rsid w:val="00093310"/>
    <w:rsid w:val="000C21FF"/>
    <w:rsid w:val="0011220D"/>
    <w:rsid w:val="0013056E"/>
    <w:rsid w:val="0013222A"/>
    <w:rsid w:val="00146776"/>
    <w:rsid w:val="001531B2"/>
    <w:rsid w:val="00183262"/>
    <w:rsid w:val="001B75A9"/>
    <w:rsid w:val="001C11D7"/>
    <w:rsid w:val="001E7B79"/>
    <w:rsid w:val="001F0E7D"/>
    <w:rsid w:val="00224D41"/>
    <w:rsid w:val="00260CA9"/>
    <w:rsid w:val="002D5FAC"/>
    <w:rsid w:val="002E79A9"/>
    <w:rsid w:val="003609C7"/>
    <w:rsid w:val="00386201"/>
    <w:rsid w:val="00391476"/>
    <w:rsid w:val="00392276"/>
    <w:rsid w:val="003F101B"/>
    <w:rsid w:val="00405877"/>
    <w:rsid w:val="00410F6C"/>
    <w:rsid w:val="00411F6C"/>
    <w:rsid w:val="00430C99"/>
    <w:rsid w:val="004547E6"/>
    <w:rsid w:val="004A2B49"/>
    <w:rsid w:val="004A4A92"/>
    <w:rsid w:val="004F1C6F"/>
    <w:rsid w:val="004F33B6"/>
    <w:rsid w:val="0052261F"/>
    <w:rsid w:val="00544112"/>
    <w:rsid w:val="00565CD6"/>
    <w:rsid w:val="00572860"/>
    <w:rsid w:val="00577CD6"/>
    <w:rsid w:val="005824FE"/>
    <w:rsid w:val="00585680"/>
    <w:rsid w:val="005A21EC"/>
    <w:rsid w:val="005A3411"/>
    <w:rsid w:val="005A5FA1"/>
    <w:rsid w:val="005E4CB0"/>
    <w:rsid w:val="005F1CBE"/>
    <w:rsid w:val="0060249A"/>
    <w:rsid w:val="006027C5"/>
    <w:rsid w:val="00623AC5"/>
    <w:rsid w:val="006459FE"/>
    <w:rsid w:val="00667978"/>
    <w:rsid w:val="00686934"/>
    <w:rsid w:val="006B368B"/>
    <w:rsid w:val="006D1623"/>
    <w:rsid w:val="006E37B7"/>
    <w:rsid w:val="00764464"/>
    <w:rsid w:val="00782B88"/>
    <w:rsid w:val="007921F4"/>
    <w:rsid w:val="00796070"/>
    <w:rsid w:val="007B3F81"/>
    <w:rsid w:val="007B436A"/>
    <w:rsid w:val="007C5E2D"/>
    <w:rsid w:val="007C7470"/>
    <w:rsid w:val="007D6E87"/>
    <w:rsid w:val="007E4FCB"/>
    <w:rsid w:val="007E7783"/>
    <w:rsid w:val="00812AC0"/>
    <w:rsid w:val="008316C3"/>
    <w:rsid w:val="00844187"/>
    <w:rsid w:val="008455B6"/>
    <w:rsid w:val="00851213"/>
    <w:rsid w:val="008516F3"/>
    <w:rsid w:val="00862954"/>
    <w:rsid w:val="008739F4"/>
    <w:rsid w:val="008772EC"/>
    <w:rsid w:val="0089593D"/>
    <w:rsid w:val="008A3B90"/>
    <w:rsid w:val="008C4577"/>
    <w:rsid w:val="008D5CB3"/>
    <w:rsid w:val="008F6240"/>
    <w:rsid w:val="0090683F"/>
    <w:rsid w:val="009145F6"/>
    <w:rsid w:val="009335C5"/>
    <w:rsid w:val="00934582"/>
    <w:rsid w:val="0095218B"/>
    <w:rsid w:val="00953405"/>
    <w:rsid w:val="009556C8"/>
    <w:rsid w:val="009656C1"/>
    <w:rsid w:val="009B7526"/>
    <w:rsid w:val="009F0BD3"/>
    <w:rsid w:val="00A17E23"/>
    <w:rsid w:val="00A3461A"/>
    <w:rsid w:val="00A52265"/>
    <w:rsid w:val="00A80811"/>
    <w:rsid w:val="00A8474B"/>
    <w:rsid w:val="00AB73F5"/>
    <w:rsid w:val="00AD2958"/>
    <w:rsid w:val="00AE7D88"/>
    <w:rsid w:val="00B11644"/>
    <w:rsid w:val="00B11A76"/>
    <w:rsid w:val="00BB7E4E"/>
    <w:rsid w:val="00BC6D0F"/>
    <w:rsid w:val="00BF73B0"/>
    <w:rsid w:val="00C24793"/>
    <w:rsid w:val="00C36E13"/>
    <w:rsid w:val="00C67433"/>
    <w:rsid w:val="00C76A0E"/>
    <w:rsid w:val="00C83B45"/>
    <w:rsid w:val="00C9199F"/>
    <w:rsid w:val="00CA708C"/>
    <w:rsid w:val="00CB5938"/>
    <w:rsid w:val="00CD0E5C"/>
    <w:rsid w:val="00CD4A57"/>
    <w:rsid w:val="00D37F1B"/>
    <w:rsid w:val="00D40D31"/>
    <w:rsid w:val="00D50722"/>
    <w:rsid w:val="00D60781"/>
    <w:rsid w:val="00D75756"/>
    <w:rsid w:val="00D86DD2"/>
    <w:rsid w:val="00D97FC3"/>
    <w:rsid w:val="00DA0997"/>
    <w:rsid w:val="00DB33B4"/>
    <w:rsid w:val="00DB3A06"/>
    <w:rsid w:val="00DC1355"/>
    <w:rsid w:val="00DC4461"/>
    <w:rsid w:val="00DD277F"/>
    <w:rsid w:val="00E07EE2"/>
    <w:rsid w:val="00E1121A"/>
    <w:rsid w:val="00E14212"/>
    <w:rsid w:val="00E37F88"/>
    <w:rsid w:val="00E51523"/>
    <w:rsid w:val="00E521D5"/>
    <w:rsid w:val="00E6495F"/>
    <w:rsid w:val="00E91706"/>
    <w:rsid w:val="00EB5BC2"/>
    <w:rsid w:val="00EF7EC8"/>
    <w:rsid w:val="00F132A5"/>
    <w:rsid w:val="00F20F32"/>
    <w:rsid w:val="00F30C6F"/>
    <w:rsid w:val="00F36C10"/>
    <w:rsid w:val="00F750E1"/>
    <w:rsid w:val="00FB6FF0"/>
    <w:rsid w:val="00FD5873"/>
    <w:rsid w:val="00FF4F09"/>
    <w:rsid w:val="0CF15F1C"/>
    <w:rsid w:val="0E600425"/>
    <w:rsid w:val="13C54541"/>
    <w:rsid w:val="142A6A99"/>
    <w:rsid w:val="2142418C"/>
    <w:rsid w:val="32894D51"/>
    <w:rsid w:val="3B0678CC"/>
    <w:rsid w:val="5DFA7592"/>
    <w:rsid w:val="6235710E"/>
    <w:rsid w:val="6735518D"/>
    <w:rsid w:val="6FB6638D"/>
    <w:rsid w:val="7F637B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30"/>
    <w:qFormat/>
    <w:uiPriority w:val="0"/>
    <w:pPr>
      <w:keepNext/>
      <w:pageBreakBefore/>
      <w:numPr>
        <w:ilvl w:val="0"/>
        <w:numId w:val="1"/>
      </w:numPr>
      <w:spacing w:before="310" w:after="280"/>
      <w:ind w:left="0" w:hanging="431" w:hangingChars="180"/>
      <w:jc w:val="center"/>
      <w:outlineLvl w:val="0"/>
    </w:pPr>
    <w:rPr>
      <w:rFonts w:ascii="Times New Roman" w:hAnsi="Times New Roman" w:eastAsia="黑体" w:cs="Times New Roman"/>
      <w:b/>
      <w:sz w:val="32"/>
      <w:szCs w:val="24"/>
    </w:rPr>
  </w:style>
  <w:style w:type="paragraph" w:styleId="3">
    <w:name w:val="heading 2"/>
    <w:basedOn w:val="1"/>
    <w:next w:val="1"/>
    <w:link w:val="31"/>
    <w:autoRedefine/>
    <w:qFormat/>
    <w:uiPriority w:val="0"/>
    <w:pPr>
      <w:keepNext/>
      <w:keepLines/>
      <w:numPr>
        <w:ilvl w:val="1"/>
        <w:numId w:val="1"/>
      </w:numPr>
      <w:tabs>
        <w:tab w:val="left" w:pos="709"/>
      </w:tabs>
      <w:spacing w:before="200" w:after="140"/>
      <w:ind w:left="567" w:hanging="567"/>
      <w:outlineLvl w:val="1"/>
    </w:pPr>
    <w:rPr>
      <w:rFonts w:eastAsia="黑体" w:cs="Times New Roman"/>
      <w:b/>
      <w:bCs/>
      <w:sz w:val="28"/>
      <w:szCs w:val="32"/>
    </w:rPr>
  </w:style>
  <w:style w:type="paragraph" w:styleId="4">
    <w:name w:val="heading 3"/>
    <w:basedOn w:val="1"/>
    <w:next w:val="1"/>
    <w:link w:val="32"/>
    <w:autoRedefine/>
    <w:qFormat/>
    <w:uiPriority w:val="0"/>
    <w:pPr>
      <w:keepNext/>
      <w:keepLines/>
      <w:numPr>
        <w:ilvl w:val="2"/>
        <w:numId w:val="1"/>
      </w:numPr>
      <w:spacing w:before="140" w:after="80"/>
      <w:ind w:left="680" w:hanging="680"/>
      <w:outlineLvl w:val="2"/>
    </w:pPr>
    <w:rPr>
      <w:rFonts w:eastAsia="黑体" w:cs="Times New Roman"/>
      <w:b/>
      <w:bCs/>
      <w:szCs w:val="32"/>
    </w:rPr>
  </w:style>
  <w:style w:type="paragraph" w:styleId="5">
    <w:name w:val="heading 4"/>
    <w:basedOn w:val="1"/>
    <w:next w:val="1"/>
    <w:link w:val="33"/>
    <w:autoRedefine/>
    <w:qFormat/>
    <w:uiPriority w:val="0"/>
    <w:pPr>
      <w:keepNext/>
      <w:keepLines/>
      <w:numPr>
        <w:ilvl w:val="3"/>
        <w:numId w:val="1"/>
      </w:numPr>
      <w:spacing w:before="60" w:after="40" w:line="324" w:lineRule="auto"/>
      <w:outlineLvl w:val="3"/>
    </w:pPr>
    <w:rPr>
      <w:rFonts w:ascii="Times New Roman" w:hAnsi="Times New Roman" w:cs="Times New Roman"/>
      <w:b/>
      <w:bCs/>
      <w:szCs w:val="28"/>
    </w:rPr>
  </w:style>
  <w:style w:type="paragraph" w:styleId="6">
    <w:name w:val="heading 5"/>
    <w:basedOn w:val="1"/>
    <w:next w:val="1"/>
    <w:link w:val="34"/>
    <w:qFormat/>
    <w:uiPriority w:val="0"/>
    <w:pPr>
      <w:keepNext/>
      <w:keepLines/>
      <w:numPr>
        <w:ilvl w:val="4"/>
        <w:numId w:val="1"/>
      </w:numPr>
      <w:spacing w:before="280" w:after="290" w:line="376" w:lineRule="auto"/>
      <w:outlineLvl w:val="4"/>
    </w:pPr>
    <w:rPr>
      <w:rFonts w:ascii="Times New Roman" w:hAnsi="Times New Roman" w:cs="Times New Roman"/>
      <w:b/>
      <w:bCs/>
      <w:sz w:val="28"/>
      <w:szCs w:val="28"/>
    </w:rPr>
  </w:style>
  <w:style w:type="paragraph" w:styleId="7">
    <w:name w:val="heading 6"/>
    <w:basedOn w:val="1"/>
    <w:next w:val="1"/>
    <w:link w:val="35"/>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szCs w:val="24"/>
    </w:rPr>
  </w:style>
  <w:style w:type="paragraph" w:styleId="8">
    <w:name w:val="heading 7"/>
    <w:basedOn w:val="1"/>
    <w:next w:val="1"/>
    <w:link w:val="36"/>
    <w:unhideWhenUsed/>
    <w:qFormat/>
    <w:uiPriority w:val="0"/>
    <w:pPr>
      <w:keepNext/>
      <w:keepLines/>
      <w:numPr>
        <w:ilvl w:val="6"/>
        <w:numId w:val="1"/>
      </w:numPr>
      <w:spacing w:before="240" w:after="64" w:line="320" w:lineRule="auto"/>
      <w:outlineLvl w:val="6"/>
    </w:pPr>
    <w:rPr>
      <w:rFonts w:ascii="Times New Roman" w:hAnsi="Times New Roman" w:cs="Times New Roman"/>
      <w:b/>
      <w:bCs/>
      <w:szCs w:val="24"/>
    </w:rPr>
  </w:style>
  <w:style w:type="paragraph" w:styleId="9">
    <w:name w:val="heading 8"/>
    <w:basedOn w:val="1"/>
    <w:next w:val="1"/>
    <w:link w:val="37"/>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szCs w:val="24"/>
    </w:rPr>
  </w:style>
  <w:style w:type="paragraph" w:styleId="10">
    <w:name w:val="heading 9"/>
    <w:basedOn w:val="1"/>
    <w:next w:val="1"/>
    <w:link w:val="38"/>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21">
    <w:name w:val="Default Paragraph Font"/>
    <w:semiHidden/>
    <w:unhideWhenUsed/>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Body Text"/>
    <w:basedOn w:val="1"/>
    <w:link w:val="28"/>
    <w:semiHidden/>
    <w:unhideWhenUsed/>
    <w:qFormat/>
    <w:uiPriority w:val="99"/>
    <w:pPr>
      <w:spacing w:after="120"/>
    </w:pPr>
  </w:style>
  <w:style w:type="paragraph" w:styleId="12">
    <w:name w:val="footer"/>
    <w:basedOn w:val="1"/>
    <w:link w:val="45"/>
    <w:unhideWhenUsed/>
    <w:uiPriority w:val="99"/>
    <w:pPr>
      <w:tabs>
        <w:tab w:val="center" w:pos="4153"/>
        <w:tab w:val="right" w:pos="8306"/>
      </w:tabs>
      <w:snapToGrid w:val="0"/>
      <w:spacing w:line="240" w:lineRule="auto"/>
      <w:jc w:val="left"/>
    </w:pPr>
    <w:rPr>
      <w:sz w:val="18"/>
      <w:szCs w:val="18"/>
    </w:rPr>
  </w:style>
  <w:style w:type="paragraph" w:styleId="13">
    <w:name w:val="header"/>
    <w:basedOn w:val="1"/>
    <w:link w:val="44"/>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4">
    <w:name w:val="toc 1"/>
    <w:basedOn w:val="1"/>
    <w:next w:val="1"/>
    <w:link w:val="42"/>
    <w:uiPriority w:val="39"/>
    <w:pPr>
      <w:spacing w:before="120" w:after="120" w:line="240" w:lineRule="auto"/>
      <w:jc w:val="left"/>
    </w:pPr>
    <w:rPr>
      <w:rFonts w:eastAsia="黑体" w:cs="Calibri"/>
      <w:b/>
      <w:bCs/>
      <w:caps/>
      <w:sz w:val="28"/>
      <w:szCs w:val="20"/>
    </w:rPr>
  </w:style>
  <w:style w:type="paragraph" w:styleId="15">
    <w:name w:val="toc 2"/>
    <w:basedOn w:val="1"/>
    <w:next w:val="1"/>
    <w:uiPriority w:val="39"/>
    <w:pPr>
      <w:spacing w:line="240" w:lineRule="auto"/>
      <w:ind w:left="240"/>
      <w:jc w:val="left"/>
    </w:pPr>
    <w:rPr>
      <w:rFonts w:ascii="Times New Roman" w:hAnsi="Times New Roman" w:cs="Calibri"/>
      <w:smallCaps/>
      <w:sz w:val="24"/>
      <w:szCs w:val="20"/>
    </w:rPr>
  </w:style>
  <w:style w:type="paragraph" w:styleId="16">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8">
    <w:name w:val="Title"/>
    <w:basedOn w:val="1"/>
    <w:link w:val="27"/>
    <w:qFormat/>
    <w:uiPriority w:val="0"/>
    <w:pPr>
      <w:spacing w:before="240" w:after="60"/>
      <w:jc w:val="center"/>
      <w:outlineLvl w:val="0"/>
    </w:pPr>
    <w:rPr>
      <w:rFonts w:ascii="Arial" w:hAnsi="Arial" w:cs="Arial"/>
      <w:b/>
      <w:bCs/>
      <w:sz w:val="32"/>
      <w:szCs w:val="32"/>
    </w:rPr>
  </w:style>
  <w:style w:type="paragraph" w:styleId="19">
    <w:name w:val="Body Text First Indent"/>
    <w:basedOn w:val="11"/>
    <w:link w:val="29"/>
    <w:qFormat/>
    <w:uiPriority w:val="0"/>
    <w:pPr>
      <w:ind w:firstLine="420" w:firstLineChars="100"/>
    </w:pPr>
    <w:rPr>
      <w:rFonts w:ascii="Times New Roman" w:hAnsi="Times New Roman" w:cs="Times New Roman"/>
      <w:szCs w:val="24"/>
    </w:rPr>
  </w:style>
  <w:style w:type="character" w:styleId="22">
    <w:name w:val="Strong"/>
    <w:basedOn w:val="21"/>
    <w:qFormat/>
    <w:uiPriority w:val="22"/>
    <w:rPr>
      <w:b/>
    </w:rPr>
  </w:style>
  <w:style w:type="character" w:styleId="23">
    <w:name w:val="Hyperlink"/>
    <w:uiPriority w:val="99"/>
    <w:rPr>
      <w:color w:val="auto"/>
      <w:u w:val="none"/>
    </w:rPr>
  </w:style>
  <w:style w:type="character" w:styleId="24">
    <w:name w:val="HTML Code"/>
    <w:basedOn w:val="21"/>
    <w:semiHidden/>
    <w:unhideWhenUsed/>
    <w:uiPriority w:val="99"/>
    <w:rPr>
      <w:rFonts w:ascii="Courier New" w:hAnsi="Courier New"/>
      <w:sz w:val="20"/>
    </w:rPr>
  </w:style>
  <w:style w:type="paragraph" w:styleId="25">
    <w:name w:val="No Spacing"/>
    <w:link w:val="26"/>
    <w:qFormat/>
    <w:uiPriority w:val="1"/>
    <w:rPr>
      <w:rFonts w:asciiTheme="minorHAnsi" w:hAnsiTheme="minorHAnsi" w:eastAsiaTheme="minorEastAsia" w:cstheme="minorBidi"/>
      <w:kern w:val="0"/>
      <w:sz w:val="22"/>
      <w:szCs w:val="22"/>
      <w:lang w:val="en-US" w:eastAsia="zh-CN" w:bidi="ar-SA"/>
    </w:rPr>
  </w:style>
  <w:style w:type="character" w:customStyle="1" w:styleId="26">
    <w:name w:val="无间隔 字符"/>
    <w:basedOn w:val="21"/>
    <w:link w:val="25"/>
    <w:uiPriority w:val="1"/>
    <w:rPr>
      <w:kern w:val="0"/>
      <w:sz w:val="22"/>
    </w:rPr>
  </w:style>
  <w:style w:type="character" w:customStyle="1" w:styleId="27">
    <w:name w:val="标题 字符"/>
    <w:basedOn w:val="21"/>
    <w:link w:val="18"/>
    <w:qFormat/>
    <w:uiPriority w:val="0"/>
    <w:rPr>
      <w:rFonts w:ascii="Arial" w:hAnsi="Arial" w:eastAsia="宋体" w:cs="Arial"/>
      <w:b/>
      <w:bCs/>
      <w:sz w:val="32"/>
      <w:szCs w:val="32"/>
    </w:rPr>
  </w:style>
  <w:style w:type="character" w:customStyle="1" w:styleId="28">
    <w:name w:val="正文文本 字符"/>
    <w:basedOn w:val="21"/>
    <w:link w:val="11"/>
    <w:semiHidden/>
    <w:uiPriority w:val="99"/>
  </w:style>
  <w:style w:type="character" w:customStyle="1" w:styleId="29">
    <w:name w:val="正文文本首行缩进 字符"/>
    <w:basedOn w:val="28"/>
    <w:link w:val="19"/>
    <w:qFormat/>
    <w:uiPriority w:val="0"/>
    <w:rPr>
      <w:rFonts w:ascii="Times New Roman" w:hAnsi="Times New Roman" w:eastAsia="宋体" w:cs="Times New Roman"/>
      <w:sz w:val="24"/>
      <w:szCs w:val="24"/>
    </w:rPr>
  </w:style>
  <w:style w:type="character" w:customStyle="1" w:styleId="30">
    <w:name w:val="标题 1 字符"/>
    <w:basedOn w:val="21"/>
    <w:link w:val="2"/>
    <w:qFormat/>
    <w:uiPriority w:val="0"/>
    <w:rPr>
      <w:rFonts w:ascii="Times New Roman" w:hAnsi="Times New Roman" w:eastAsia="黑体" w:cs="Times New Roman"/>
      <w:b/>
      <w:sz w:val="32"/>
      <w:szCs w:val="24"/>
    </w:rPr>
  </w:style>
  <w:style w:type="character" w:customStyle="1" w:styleId="31">
    <w:name w:val="标题 2 字符"/>
    <w:basedOn w:val="21"/>
    <w:link w:val="3"/>
    <w:qFormat/>
    <w:uiPriority w:val="0"/>
    <w:rPr>
      <w:rFonts w:ascii="Times New Roman" w:hAnsi="Times New Roman" w:eastAsia="黑体" w:cs="Times New Roman"/>
      <w:b/>
      <w:bCs/>
      <w:sz w:val="28"/>
      <w:szCs w:val="32"/>
    </w:rPr>
  </w:style>
  <w:style w:type="character" w:customStyle="1" w:styleId="32">
    <w:name w:val="标题 3 字符"/>
    <w:basedOn w:val="21"/>
    <w:link w:val="4"/>
    <w:uiPriority w:val="0"/>
    <w:rPr>
      <w:rFonts w:ascii="Times New Roman" w:hAnsi="Times New Roman" w:eastAsia="黑体" w:cs="Times New Roman"/>
      <w:b/>
      <w:bCs/>
      <w:sz w:val="24"/>
      <w:szCs w:val="32"/>
    </w:rPr>
  </w:style>
  <w:style w:type="character" w:customStyle="1" w:styleId="33">
    <w:name w:val="标题 4 字符"/>
    <w:basedOn w:val="21"/>
    <w:link w:val="5"/>
    <w:uiPriority w:val="0"/>
    <w:rPr>
      <w:rFonts w:ascii="Times New Roman" w:hAnsi="Times New Roman" w:eastAsia="宋体" w:cs="Times New Roman"/>
      <w:b/>
      <w:bCs/>
      <w:sz w:val="24"/>
      <w:szCs w:val="28"/>
    </w:rPr>
  </w:style>
  <w:style w:type="character" w:customStyle="1" w:styleId="34">
    <w:name w:val="标题 5 字符"/>
    <w:basedOn w:val="21"/>
    <w:link w:val="6"/>
    <w:uiPriority w:val="0"/>
    <w:rPr>
      <w:rFonts w:ascii="Times New Roman" w:hAnsi="Times New Roman" w:eastAsia="宋体" w:cs="Times New Roman"/>
      <w:b/>
      <w:bCs/>
      <w:sz w:val="28"/>
      <w:szCs w:val="28"/>
    </w:rPr>
  </w:style>
  <w:style w:type="character" w:customStyle="1" w:styleId="35">
    <w:name w:val="标题 6 字符"/>
    <w:basedOn w:val="21"/>
    <w:link w:val="7"/>
    <w:uiPriority w:val="0"/>
    <w:rPr>
      <w:rFonts w:asciiTheme="majorHAnsi" w:hAnsiTheme="majorHAnsi" w:eastAsiaTheme="majorEastAsia" w:cstheme="majorBidi"/>
      <w:b/>
      <w:bCs/>
      <w:sz w:val="24"/>
      <w:szCs w:val="24"/>
    </w:rPr>
  </w:style>
  <w:style w:type="character" w:customStyle="1" w:styleId="36">
    <w:name w:val="标题 7 字符"/>
    <w:basedOn w:val="21"/>
    <w:link w:val="8"/>
    <w:uiPriority w:val="0"/>
    <w:rPr>
      <w:rFonts w:ascii="Times New Roman" w:hAnsi="Times New Roman" w:eastAsia="宋体" w:cs="Times New Roman"/>
      <w:b/>
      <w:bCs/>
      <w:sz w:val="24"/>
      <w:szCs w:val="24"/>
    </w:rPr>
  </w:style>
  <w:style w:type="character" w:customStyle="1" w:styleId="37">
    <w:name w:val="标题 8 字符"/>
    <w:basedOn w:val="21"/>
    <w:link w:val="9"/>
    <w:uiPriority w:val="0"/>
    <w:rPr>
      <w:rFonts w:asciiTheme="majorHAnsi" w:hAnsiTheme="majorHAnsi" w:eastAsiaTheme="majorEastAsia" w:cstheme="majorBidi"/>
      <w:sz w:val="24"/>
      <w:szCs w:val="24"/>
    </w:rPr>
  </w:style>
  <w:style w:type="character" w:customStyle="1" w:styleId="38">
    <w:name w:val="标题 9 字符"/>
    <w:basedOn w:val="21"/>
    <w:link w:val="10"/>
    <w:uiPriority w:val="0"/>
    <w:rPr>
      <w:rFonts w:asciiTheme="majorHAnsi" w:hAnsiTheme="majorHAnsi" w:eastAsiaTheme="majorEastAsia" w:cstheme="majorBidi"/>
      <w:szCs w:val="21"/>
    </w:rPr>
  </w:style>
  <w:style w:type="character" w:customStyle="1" w:styleId="39">
    <w:name w:val="论文正文 Char Char"/>
    <w:link w:val="40"/>
    <w:uiPriority w:val="0"/>
    <w:rPr>
      <w:rFonts w:ascii="Cambria Math" w:hAnsi="Cambria Math"/>
      <w:sz w:val="24"/>
    </w:rPr>
  </w:style>
  <w:style w:type="paragraph" w:customStyle="1" w:styleId="40">
    <w:name w:val="论文正文"/>
    <w:basedOn w:val="1"/>
    <w:link w:val="39"/>
    <w:uiPriority w:val="0"/>
    <w:pPr>
      <w:spacing w:line="300" w:lineRule="auto"/>
      <w:ind w:firstLine="420"/>
      <w:jc w:val="left"/>
    </w:pPr>
    <w:rPr>
      <w:rFonts w:ascii="Cambria Math" w:hAnsi="Cambria Math" w:eastAsiaTheme="minorEastAsia"/>
    </w:rPr>
  </w:style>
  <w:style w:type="paragraph" w:customStyle="1" w:styleId="41">
    <w:name w:val="1级目标"/>
    <w:basedOn w:val="14"/>
    <w:link w:val="43"/>
    <w:qFormat/>
    <w:uiPriority w:val="0"/>
    <w:pPr>
      <w:tabs>
        <w:tab w:val="left" w:pos="480"/>
        <w:tab w:val="right" w:leader="dot" w:pos="8834"/>
      </w:tabs>
    </w:pPr>
  </w:style>
  <w:style w:type="character" w:customStyle="1" w:styleId="42">
    <w:name w:val="TOC 1 字符"/>
    <w:basedOn w:val="21"/>
    <w:link w:val="14"/>
    <w:uiPriority w:val="39"/>
    <w:rPr>
      <w:rFonts w:ascii="Times New Roman" w:hAnsi="Times New Roman" w:eastAsia="黑体" w:cs="Calibri"/>
      <w:b/>
      <w:bCs/>
      <w:caps/>
      <w:sz w:val="28"/>
      <w:szCs w:val="20"/>
    </w:rPr>
  </w:style>
  <w:style w:type="character" w:customStyle="1" w:styleId="43">
    <w:name w:val="1级目标 字符"/>
    <w:basedOn w:val="42"/>
    <w:link w:val="41"/>
    <w:uiPriority w:val="0"/>
    <w:rPr>
      <w:rFonts w:ascii="Times New Roman" w:hAnsi="Times New Roman" w:eastAsia="微软雅黑" w:cs="Calibri"/>
      <w:sz w:val="28"/>
      <w:szCs w:val="20"/>
    </w:rPr>
  </w:style>
  <w:style w:type="character" w:customStyle="1" w:styleId="44">
    <w:name w:val="页眉 字符"/>
    <w:basedOn w:val="21"/>
    <w:link w:val="13"/>
    <w:uiPriority w:val="99"/>
    <w:rPr>
      <w:rFonts w:eastAsia="宋体"/>
      <w:sz w:val="18"/>
      <w:szCs w:val="18"/>
    </w:rPr>
  </w:style>
  <w:style w:type="character" w:customStyle="1" w:styleId="45">
    <w:name w:val="页脚 字符"/>
    <w:basedOn w:val="21"/>
    <w:link w:val="12"/>
    <w:uiPriority w:val="99"/>
    <w:rPr>
      <w:rFonts w:eastAsia="宋体"/>
      <w:sz w:val="18"/>
      <w:szCs w:val="18"/>
    </w:rPr>
  </w:style>
  <w:style w:type="paragraph" w:styleId="4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2.jpe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10.xml"/><Relationship Id="rId17" Type="http://schemas.openxmlformats.org/officeDocument/2006/relationships/footer" Target="footer9.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header" Target="header4.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2A5687D-05A6-4D1A-A9D3-1507F9888829}">
  <ds:schemaRefs/>
</ds:datastoreItem>
</file>

<file path=docProps/app.xml><?xml version="1.0" encoding="utf-8"?>
<Properties xmlns="http://schemas.openxmlformats.org/officeDocument/2006/extended-properties" xmlns:vt="http://schemas.openxmlformats.org/officeDocument/2006/docPropsVTypes">
  <Template>Normal.dotm</Template>
  <Pages>23</Pages>
  <Words>6047</Words>
  <Characters>14256</Characters>
  <Lines>101</Lines>
  <Paragraphs>28</Paragraphs>
  <TotalTime>1</TotalTime>
  <ScaleCrop>false</ScaleCrop>
  <LinksUpToDate>false</LinksUpToDate>
  <CharactersWithSpaces>17129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2022-06-13T07:40:00Z</dcterms:created>
  <dc:creator>杨 茂林</dc:creator>
  <cp:lastModifiedBy>王家乐</cp:lastModifiedBy>
  <dcterms:modified xsi:type="dcterms:W3CDTF">2026-06-18T12:38:37Z</dcterms:modified>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eyJoZGlkIjoiNmE4YWE2NWM2NjkyMzUxOGRkNDNkNjJlMmYxYjJlZDkiLCJ1c2VySWQiOiIxNjg4MDUxMDI1In0=</vt:lpwstr>
  </property>
  <property fmtid="{D5CDD505-2E9C-101B-9397-08002B2CF9AE}" pid="3" name="KSOProductBuildVer">
    <vt:lpwstr>2052-12.1.0.21541</vt:lpwstr>
  </property>
  <property fmtid="{D5CDD505-2E9C-101B-9397-08002B2CF9AE}" pid="4" name="ICV">
    <vt:lpwstr>C721A3194C104783ACFE61F7B23290A0_12</vt:lpwstr>
  </property>
</Properties>
</file>