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CB512" w14:textId="77777777" w:rsidR="002B2D27" w:rsidRDefault="002B2D27" w:rsidP="002B2D27">
      <w:pPr>
        <w:autoSpaceDE w:val="0"/>
        <w:autoSpaceDN w:val="0"/>
        <w:adjustRightInd w:val="0"/>
        <w:rPr>
          <w:rFonts w:ascii="Arial" w:hAnsi="Arial" w:cs="Arial"/>
          <w:b/>
          <w:bCs/>
          <w:color w:val="000000"/>
          <w:sz w:val="24"/>
          <w:szCs w:val="24"/>
        </w:rPr>
      </w:pPr>
      <w:r>
        <w:rPr>
          <w:rFonts w:ascii="Arial" w:hAnsi="Arial" w:cs="Arial"/>
          <w:b/>
          <w:bCs/>
          <w:color w:val="000000"/>
          <w:sz w:val="24"/>
          <w:szCs w:val="24"/>
        </w:rPr>
        <w:t>Activity #1: Lost at Sea Exercise</w:t>
      </w:r>
    </w:p>
    <w:p w14:paraId="454B46EF" w14:textId="77777777" w:rsidR="002B2D27" w:rsidRDefault="002B2D27" w:rsidP="002B2D27">
      <w:pPr>
        <w:spacing w:before="120" w:after="120"/>
        <w:ind w:right="289"/>
        <w:rPr>
          <w:rFonts w:ascii="Arial" w:hAnsi="Arial" w:cs="Arial"/>
          <w:sz w:val="24"/>
          <w:szCs w:val="24"/>
        </w:rPr>
      </w:pPr>
      <w:r>
        <w:rPr>
          <w:rFonts w:ascii="Arial" w:hAnsi="Arial" w:cs="Arial"/>
          <w:b/>
          <w:sz w:val="24"/>
          <w:szCs w:val="24"/>
        </w:rPr>
        <w:t>Group Size</w:t>
      </w:r>
      <w:r>
        <w:rPr>
          <w:rFonts w:ascii="Arial" w:hAnsi="Arial" w:cs="Arial"/>
          <w:sz w:val="24"/>
          <w:szCs w:val="24"/>
        </w:rPr>
        <w:t>: 4~5 people in a small group for discussion</w:t>
      </w:r>
    </w:p>
    <w:p w14:paraId="73ED1F08" w14:textId="77777777" w:rsidR="002B2D27" w:rsidRDefault="002B2D27" w:rsidP="002B2D27">
      <w:pPr>
        <w:spacing w:before="120" w:after="120"/>
        <w:ind w:right="289"/>
        <w:rPr>
          <w:rFonts w:ascii="Arial" w:hAnsi="Arial" w:cs="Arial"/>
          <w:sz w:val="24"/>
          <w:szCs w:val="24"/>
        </w:rPr>
      </w:pPr>
      <w:r>
        <w:rPr>
          <w:rFonts w:ascii="Arial" w:hAnsi="Arial" w:cs="Arial"/>
          <w:b/>
          <w:sz w:val="24"/>
          <w:szCs w:val="24"/>
        </w:rPr>
        <w:t>Time</w:t>
      </w:r>
      <w:r>
        <w:rPr>
          <w:rFonts w:ascii="Arial" w:hAnsi="Arial" w:cs="Arial"/>
          <w:sz w:val="24"/>
          <w:szCs w:val="24"/>
        </w:rPr>
        <w:t xml:space="preserve">:  15~20 minutes  </w:t>
      </w:r>
    </w:p>
    <w:p w14:paraId="6ACC586F" w14:textId="77777777" w:rsidR="002B2D27" w:rsidRDefault="002B2D27" w:rsidP="002B2D27">
      <w:pPr>
        <w:spacing w:before="120" w:after="120"/>
        <w:ind w:right="289"/>
        <w:rPr>
          <w:rFonts w:ascii="Arial" w:hAnsi="Arial" w:cs="Arial"/>
          <w:sz w:val="24"/>
          <w:szCs w:val="24"/>
        </w:rPr>
      </w:pPr>
      <w:r>
        <w:rPr>
          <w:rFonts w:ascii="Arial" w:hAnsi="Arial" w:cs="Arial"/>
          <w:b/>
          <w:sz w:val="24"/>
          <w:szCs w:val="24"/>
        </w:rPr>
        <w:t>Objective:</w:t>
      </w:r>
      <w:r>
        <w:rPr>
          <w:rFonts w:ascii="Arial" w:hAnsi="Arial" w:cs="Arial"/>
          <w:sz w:val="24"/>
          <w:szCs w:val="24"/>
        </w:rPr>
        <w:t xml:space="preserve">  </w:t>
      </w:r>
      <w:r>
        <w:rPr>
          <w:rFonts w:ascii="Arial" w:hAnsi="Arial" w:cs="Arial"/>
          <w:color w:val="000000"/>
          <w:sz w:val="24"/>
          <w:szCs w:val="24"/>
        </w:rPr>
        <w:t xml:space="preserve">Discover that people need people. Develop consensus building skills within a team and to discover the benefits of consensus building versus individual thinking in relation to scenario outcome.  </w:t>
      </w:r>
    </w:p>
    <w:p w14:paraId="3C699522" w14:textId="77777777" w:rsidR="002B2D27" w:rsidRDefault="002B2D27" w:rsidP="002B2D27">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jc w:val="center"/>
        <w:rPr>
          <w:rFonts w:ascii="Arial" w:hAnsi="Arial" w:cs="Arial"/>
          <w:b/>
          <w:bCs/>
          <w:color w:val="000000"/>
          <w:sz w:val="24"/>
          <w:szCs w:val="24"/>
        </w:rPr>
      </w:pPr>
      <w:r>
        <w:rPr>
          <w:rFonts w:ascii="Arial" w:hAnsi="Arial" w:cs="Arial"/>
          <w:b/>
          <w:bCs/>
          <w:color w:val="000000"/>
          <w:sz w:val="24"/>
          <w:szCs w:val="24"/>
        </w:rPr>
        <w:t>Lost at Sea Scenario</w:t>
      </w:r>
    </w:p>
    <w:p w14:paraId="398B081A" w14:textId="77777777" w:rsidR="002B2D27" w:rsidRDefault="002B2D27" w:rsidP="002B2D27">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Arial" w:hAnsi="Arial" w:cs="Arial"/>
          <w:color w:val="000000"/>
          <w:sz w:val="24"/>
          <w:szCs w:val="24"/>
        </w:rPr>
      </w:pPr>
      <w:r>
        <w:rPr>
          <w:rFonts w:ascii="Arial" w:hAnsi="Arial" w:cs="Arial"/>
          <w:color w:val="000000"/>
          <w:sz w:val="24"/>
          <w:szCs w:val="24"/>
        </w:rPr>
        <w:t>You and your three friends have chartered a yacht for the holiday trip of a lifetime across the Pacific Ocean. None of you have any previous sailing experience, so you have hired an experienced skipper and two-person crew.</w:t>
      </w:r>
    </w:p>
    <w:p w14:paraId="25C2A39D" w14:textId="77777777" w:rsidR="002B2D27" w:rsidRDefault="002B2D27" w:rsidP="002B2D27">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Arial" w:hAnsi="Arial" w:cs="Arial"/>
          <w:color w:val="000000"/>
          <w:sz w:val="24"/>
          <w:szCs w:val="24"/>
        </w:rPr>
      </w:pPr>
      <w:r>
        <w:rPr>
          <w:rFonts w:ascii="Arial" w:hAnsi="Arial" w:cs="Arial"/>
          <w:color w:val="000000"/>
          <w:sz w:val="24"/>
          <w:szCs w:val="24"/>
        </w:rPr>
        <w:t xml:space="preserve">As you sail through the Pacific Ocean, a fierce fire breaks out. The skipper and crew have been lost to the fire while fighting the blaze. Much of the yacht and its stuff onboard are destroyed too. The yacht is slowly sinking. </w:t>
      </w:r>
    </w:p>
    <w:p w14:paraId="370B9387" w14:textId="77777777" w:rsidR="002B2D27" w:rsidRDefault="002B2D27" w:rsidP="002B2D27">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Arial" w:hAnsi="Arial" w:cs="Arial"/>
          <w:color w:val="000000"/>
          <w:sz w:val="24"/>
          <w:szCs w:val="24"/>
        </w:rPr>
      </w:pPr>
      <w:r>
        <w:rPr>
          <w:rFonts w:ascii="Arial" w:hAnsi="Arial" w:cs="Arial"/>
          <w:color w:val="000000"/>
          <w:sz w:val="24"/>
          <w:szCs w:val="24"/>
        </w:rPr>
        <w:t>Your location is unclear because vital navigational and radio equipment have been damaged in the fire. Your best estimate is that you are hundreds of miles from the nearest dry land.</w:t>
      </w:r>
    </w:p>
    <w:p w14:paraId="5227858C" w14:textId="77777777" w:rsidR="002B2D27" w:rsidRDefault="002B2D27" w:rsidP="002B2D27">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Arial" w:hAnsi="Arial" w:cs="Arial"/>
          <w:color w:val="000000"/>
          <w:sz w:val="24"/>
          <w:szCs w:val="24"/>
        </w:rPr>
      </w:pPr>
      <w:r>
        <w:rPr>
          <w:rFonts w:ascii="Arial" w:hAnsi="Arial" w:cs="Arial"/>
          <w:color w:val="000000"/>
          <w:sz w:val="24"/>
          <w:szCs w:val="24"/>
        </w:rPr>
        <w:t>You and your friends have managed to save 14 items, undamaged and intact after the fire. In addition, you have salvaged a four-man rubber life craft and a box of matches.</w:t>
      </w:r>
    </w:p>
    <w:p w14:paraId="513B2E17" w14:textId="77777777" w:rsidR="002B2D27" w:rsidRDefault="002B2D27" w:rsidP="002B2D27">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Arial" w:hAnsi="Arial" w:cs="Arial"/>
          <w:color w:val="000000"/>
          <w:sz w:val="24"/>
          <w:szCs w:val="24"/>
        </w:rPr>
      </w:pPr>
      <w:r>
        <w:rPr>
          <w:rFonts w:ascii="Arial" w:hAnsi="Arial" w:cs="Arial"/>
          <w:color w:val="000000"/>
          <w:sz w:val="24"/>
          <w:szCs w:val="24"/>
        </w:rPr>
        <w:t>Your task is to rank the 14 items in terms of their importance for you, as you wait to be rescued. Place the number 1 by the most important item, the number 2 by the second most important and so forth until you have ranked all 14 items.</w:t>
      </w:r>
    </w:p>
    <w:p w14:paraId="66640736" w14:textId="77777777" w:rsidR="002B2D27" w:rsidRDefault="002B2D27" w:rsidP="002B2D27">
      <w:pPr>
        <w:autoSpaceDE w:val="0"/>
        <w:autoSpaceDN w:val="0"/>
        <w:adjustRightInd w:val="0"/>
        <w:rPr>
          <w:rFonts w:ascii="Arial" w:hAnsi="Arial" w:cs="Arial"/>
          <w:color w:val="000000"/>
          <w:sz w:val="24"/>
          <w:szCs w:val="24"/>
        </w:rPr>
      </w:pPr>
      <w:r>
        <w:rPr>
          <w:rFonts w:ascii="Arial" w:hAnsi="Arial" w:cs="Arial"/>
          <w:color w:val="000000"/>
          <w:sz w:val="24"/>
          <w:szCs w:val="24"/>
        </w:rPr>
        <w:t>You and your friends have managed to save the following 14 items:</w:t>
      </w:r>
    </w:p>
    <w:p w14:paraId="2675A12C" w14:textId="77777777" w:rsidR="002B2D27" w:rsidRDefault="002B2D27" w:rsidP="002B2D27">
      <w:pPr>
        <w:numPr>
          <w:ilvl w:val="0"/>
          <w:numId w:val="5"/>
        </w:numPr>
        <w:tabs>
          <w:tab w:val="left" w:pos="851"/>
        </w:tabs>
        <w:autoSpaceDE w:val="0"/>
        <w:autoSpaceDN w:val="0"/>
        <w:adjustRightInd w:val="0"/>
        <w:spacing w:after="0" w:line="240" w:lineRule="auto"/>
        <w:ind w:left="993" w:hanging="633"/>
        <w:rPr>
          <w:rFonts w:ascii="Arial" w:hAnsi="Arial" w:cs="Arial"/>
          <w:color w:val="000000"/>
          <w:sz w:val="24"/>
          <w:szCs w:val="24"/>
        </w:rPr>
      </w:pPr>
      <w:r>
        <w:rPr>
          <w:rFonts w:ascii="Arial" w:hAnsi="Arial" w:cs="Arial"/>
          <w:color w:val="000000"/>
          <w:sz w:val="24"/>
          <w:szCs w:val="24"/>
        </w:rPr>
        <w:t>A shaving mirror</w:t>
      </w:r>
    </w:p>
    <w:p w14:paraId="09B4E6CF" w14:textId="77777777" w:rsidR="002B2D27" w:rsidRDefault="002B2D27" w:rsidP="002B2D27">
      <w:pPr>
        <w:numPr>
          <w:ilvl w:val="0"/>
          <w:numId w:val="5"/>
        </w:numPr>
        <w:tabs>
          <w:tab w:val="left" w:pos="851"/>
        </w:tabs>
        <w:autoSpaceDE w:val="0"/>
        <w:autoSpaceDN w:val="0"/>
        <w:adjustRightInd w:val="0"/>
        <w:spacing w:after="0" w:line="240" w:lineRule="auto"/>
        <w:ind w:left="993" w:hanging="633"/>
        <w:rPr>
          <w:rFonts w:ascii="Arial" w:hAnsi="Arial" w:cs="Arial"/>
          <w:color w:val="000000"/>
          <w:sz w:val="24"/>
          <w:szCs w:val="24"/>
        </w:rPr>
      </w:pPr>
      <w:r>
        <w:rPr>
          <w:rFonts w:ascii="Arial" w:hAnsi="Arial" w:cs="Arial"/>
          <w:color w:val="000000"/>
          <w:sz w:val="24"/>
          <w:szCs w:val="24"/>
        </w:rPr>
        <w:t>A quantity of mosquito netting</w:t>
      </w:r>
    </w:p>
    <w:p w14:paraId="7C075429" w14:textId="77777777" w:rsidR="002B2D27" w:rsidRDefault="002B2D27" w:rsidP="002B2D27">
      <w:pPr>
        <w:numPr>
          <w:ilvl w:val="0"/>
          <w:numId w:val="5"/>
        </w:numPr>
        <w:tabs>
          <w:tab w:val="left" w:pos="851"/>
        </w:tabs>
        <w:autoSpaceDE w:val="0"/>
        <w:autoSpaceDN w:val="0"/>
        <w:adjustRightInd w:val="0"/>
        <w:spacing w:after="0" w:line="240" w:lineRule="auto"/>
        <w:ind w:left="993" w:hanging="633"/>
        <w:rPr>
          <w:rFonts w:ascii="Arial" w:hAnsi="Arial" w:cs="Arial"/>
          <w:color w:val="000000"/>
          <w:sz w:val="24"/>
          <w:szCs w:val="24"/>
        </w:rPr>
      </w:pPr>
      <w:r>
        <w:rPr>
          <w:rFonts w:ascii="Arial" w:hAnsi="Arial" w:cs="Arial"/>
          <w:color w:val="000000"/>
          <w:sz w:val="24"/>
          <w:szCs w:val="24"/>
        </w:rPr>
        <w:t>A 19-litre can of water</w:t>
      </w:r>
    </w:p>
    <w:p w14:paraId="4034953E" w14:textId="77777777" w:rsidR="002B2D27" w:rsidRDefault="002B2D27" w:rsidP="002B2D27">
      <w:pPr>
        <w:numPr>
          <w:ilvl w:val="0"/>
          <w:numId w:val="5"/>
        </w:numPr>
        <w:tabs>
          <w:tab w:val="left" w:pos="851"/>
        </w:tabs>
        <w:autoSpaceDE w:val="0"/>
        <w:autoSpaceDN w:val="0"/>
        <w:adjustRightInd w:val="0"/>
        <w:spacing w:after="0" w:line="240" w:lineRule="auto"/>
        <w:ind w:left="993" w:hanging="633"/>
        <w:rPr>
          <w:rFonts w:ascii="Arial" w:hAnsi="Arial" w:cs="Arial"/>
          <w:color w:val="000000"/>
          <w:sz w:val="24"/>
          <w:szCs w:val="24"/>
        </w:rPr>
      </w:pPr>
      <w:r>
        <w:rPr>
          <w:rFonts w:ascii="Arial" w:hAnsi="Arial" w:cs="Arial"/>
          <w:color w:val="000000"/>
          <w:sz w:val="24"/>
          <w:szCs w:val="24"/>
        </w:rPr>
        <w:t>A case of army rations</w:t>
      </w:r>
    </w:p>
    <w:p w14:paraId="3C4E382D" w14:textId="77777777" w:rsidR="002B2D27" w:rsidRDefault="002B2D27" w:rsidP="002B2D27">
      <w:pPr>
        <w:numPr>
          <w:ilvl w:val="0"/>
          <w:numId w:val="5"/>
        </w:numPr>
        <w:tabs>
          <w:tab w:val="left" w:pos="851"/>
        </w:tabs>
        <w:autoSpaceDE w:val="0"/>
        <w:autoSpaceDN w:val="0"/>
        <w:adjustRightInd w:val="0"/>
        <w:spacing w:after="0" w:line="240" w:lineRule="auto"/>
        <w:ind w:left="993" w:hanging="633"/>
        <w:rPr>
          <w:rFonts w:ascii="Arial" w:hAnsi="Arial" w:cs="Arial"/>
          <w:color w:val="000000"/>
          <w:sz w:val="24"/>
          <w:szCs w:val="24"/>
        </w:rPr>
      </w:pPr>
      <w:r>
        <w:rPr>
          <w:rFonts w:ascii="Arial" w:hAnsi="Arial" w:cs="Arial"/>
          <w:color w:val="000000"/>
          <w:sz w:val="24"/>
          <w:szCs w:val="24"/>
        </w:rPr>
        <w:t>Maps of the Pacific Ocean</w:t>
      </w:r>
    </w:p>
    <w:p w14:paraId="1FCDE938" w14:textId="77777777" w:rsidR="002B2D27" w:rsidRDefault="002B2D27" w:rsidP="002B2D27">
      <w:pPr>
        <w:numPr>
          <w:ilvl w:val="0"/>
          <w:numId w:val="5"/>
        </w:numPr>
        <w:tabs>
          <w:tab w:val="left" w:pos="851"/>
        </w:tabs>
        <w:autoSpaceDE w:val="0"/>
        <w:autoSpaceDN w:val="0"/>
        <w:adjustRightInd w:val="0"/>
        <w:spacing w:after="0" w:line="240" w:lineRule="auto"/>
        <w:ind w:left="993" w:hanging="633"/>
        <w:rPr>
          <w:rFonts w:ascii="Arial" w:hAnsi="Arial" w:cs="Arial"/>
          <w:color w:val="000000"/>
          <w:sz w:val="24"/>
          <w:szCs w:val="24"/>
        </w:rPr>
      </w:pPr>
      <w:r>
        <w:rPr>
          <w:rFonts w:ascii="Arial" w:hAnsi="Arial" w:cs="Arial"/>
          <w:color w:val="000000"/>
          <w:sz w:val="24"/>
          <w:szCs w:val="24"/>
        </w:rPr>
        <w:t xml:space="preserve">A floating seat </w:t>
      </w:r>
      <w:proofErr w:type="gramStart"/>
      <w:r>
        <w:rPr>
          <w:rFonts w:ascii="Arial" w:hAnsi="Arial" w:cs="Arial"/>
          <w:color w:val="000000"/>
          <w:sz w:val="24"/>
          <w:szCs w:val="24"/>
        </w:rPr>
        <w:t>cushion</w:t>
      </w:r>
      <w:proofErr w:type="gramEnd"/>
    </w:p>
    <w:p w14:paraId="3978DF23" w14:textId="77777777" w:rsidR="002B2D27" w:rsidRDefault="002B2D27" w:rsidP="002B2D27">
      <w:pPr>
        <w:numPr>
          <w:ilvl w:val="0"/>
          <w:numId w:val="5"/>
        </w:numPr>
        <w:tabs>
          <w:tab w:val="left" w:pos="851"/>
        </w:tabs>
        <w:autoSpaceDE w:val="0"/>
        <w:autoSpaceDN w:val="0"/>
        <w:adjustRightInd w:val="0"/>
        <w:spacing w:after="0" w:line="240" w:lineRule="auto"/>
        <w:ind w:left="993" w:hanging="633"/>
        <w:rPr>
          <w:rFonts w:ascii="Arial" w:hAnsi="Arial" w:cs="Arial"/>
          <w:color w:val="000000"/>
          <w:sz w:val="24"/>
          <w:szCs w:val="24"/>
        </w:rPr>
      </w:pPr>
      <w:r>
        <w:rPr>
          <w:rFonts w:ascii="Arial" w:hAnsi="Arial" w:cs="Arial"/>
          <w:color w:val="000000"/>
          <w:sz w:val="24"/>
          <w:szCs w:val="24"/>
        </w:rPr>
        <w:t>A 7.5-litre can of oil / petroleum mixture</w:t>
      </w:r>
    </w:p>
    <w:p w14:paraId="6D151ABA" w14:textId="77777777" w:rsidR="002B2D27" w:rsidRDefault="002B2D27" w:rsidP="002B2D27">
      <w:pPr>
        <w:numPr>
          <w:ilvl w:val="0"/>
          <w:numId w:val="5"/>
        </w:numPr>
        <w:tabs>
          <w:tab w:val="left" w:pos="851"/>
        </w:tabs>
        <w:autoSpaceDE w:val="0"/>
        <w:autoSpaceDN w:val="0"/>
        <w:adjustRightInd w:val="0"/>
        <w:spacing w:after="0" w:line="240" w:lineRule="auto"/>
        <w:ind w:left="993" w:hanging="633"/>
        <w:rPr>
          <w:rFonts w:ascii="Arial" w:hAnsi="Arial" w:cs="Arial"/>
          <w:color w:val="000000"/>
          <w:sz w:val="24"/>
          <w:szCs w:val="24"/>
        </w:rPr>
      </w:pPr>
      <w:r>
        <w:rPr>
          <w:rFonts w:ascii="Arial" w:hAnsi="Arial" w:cs="Arial"/>
          <w:color w:val="000000"/>
          <w:sz w:val="24"/>
          <w:szCs w:val="24"/>
        </w:rPr>
        <w:t xml:space="preserve">A small transistor </w:t>
      </w:r>
      <w:proofErr w:type="gramStart"/>
      <w:r>
        <w:rPr>
          <w:rFonts w:ascii="Arial" w:hAnsi="Arial" w:cs="Arial"/>
          <w:color w:val="000000"/>
          <w:sz w:val="24"/>
          <w:szCs w:val="24"/>
        </w:rPr>
        <w:t>radio</w:t>
      </w:r>
      <w:proofErr w:type="gramEnd"/>
    </w:p>
    <w:p w14:paraId="5DAF49AE" w14:textId="77777777" w:rsidR="002B2D27" w:rsidRDefault="002B2D27" w:rsidP="002B2D27">
      <w:pPr>
        <w:numPr>
          <w:ilvl w:val="0"/>
          <w:numId w:val="5"/>
        </w:numPr>
        <w:tabs>
          <w:tab w:val="left" w:pos="851"/>
        </w:tabs>
        <w:autoSpaceDE w:val="0"/>
        <w:autoSpaceDN w:val="0"/>
        <w:adjustRightInd w:val="0"/>
        <w:spacing w:after="0" w:line="240" w:lineRule="auto"/>
        <w:ind w:left="993" w:hanging="633"/>
        <w:rPr>
          <w:rFonts w:ascii="Arial" w:hAnsi="Arial" w:cs="Arial"/>
          <w:color w:val="000000"/>
          <w:sz w:val="24"/>
          <w:szCs w:val="24"/>
        </w:rPr>
      </w:pPr>
      <w:r>
        <w:rPr>
          <w:rFonts w:ascii="Arial" w:hAnsi="Arial" w:cs="Arial"/>
          <w:color w:val="000000"/>
          <w:sz w:val="24"/>
          <w:szCs w:val="24"/>
        </w:rPr>
        <w:t>186-square decimetres of Opaque plastic sheeting</w:t>
      </w:r>
    </w:p>
    <w:p w14:paraId="28AA78A5" w14:textId="77777777" w:rsidR="002B2D27" w:rsidRDefault="002B2D27" w:rsidP="002B2D27">
      <w:pPr>
        <w:numPr>
          <w:ilvl w:val="0"/>
          <w:numId w:val="5"/>
        </w:numPr>
        <w:tabs>
          <w:tab w:val="left" w:pos="851"/>
        </w:tabs>
        <w:autoSpaceDE w:val="0"/>
        <w:autoSpaceDN w:val="0"/>
        <w:adjustRightInd w:val="0"/>
        <w:spacing w:after="0" w:line="240" w:lineRule="auto"/>
        <w:ind w:left="993" w:hanging="633"/>
        <w:rPr>
          <w:rFonts w:ascii="Arial" w:hAnsi="Arial" w:cs="Arial"/>
          <w:color w:val="000000"/>
          <w:sz w:val="24"/>
          <w:szCs w:val="24"/>
        </w:rPr>
      </w:pPr>
      <w:r>
        <w:rPr>
          <w:rFonts w:ascii="Arial" w:hAnsi="Arial" w:cs="Arial"/>
          <w:color w:val="000000"/>
          <w:sz w:val="24"/>
          <w:szCs w:val="24"/>
        </w:rPr>
        <w:t>Shark repellent</w:t>
      </w:r>
    </w:p>
    <w:p w14:paraId="2EE32304" w14:textId="77777777" w:rsidR="002B2D27" w:rsidRDefault="002B2D27" w:rsidP="002B2D27">
      <w:pPr>
        <w:numPr>
          <w:ilvl w:val="0"/>
          <w:numId w:val="5"/>
        </w:numPr>
        <w:tabs>
          <w:tab w:val="left" w:pos="851"/>
        </w:tabs>
        <w:autoSpaceDE w:val="0"/>
        <w:autoSpaceDN w:val="0"/>
        <w:adjustRightInd w:val="0"/>
        <w:spacing w:after="0" w:line="240" w:lineRule="auto"/>
        <w:ind w:left="851" w:hanging="491"/>
        <w:rPr>
          <w:rFonts w:ascii="Arial" w:hAnsi="Arial" w:cs="Arial"/>
          <w:color w:val="000000"/>
          <w:sz w:val="24"/>
          <w:szCs w:val="24"/>
        </w:rPr>
      </w:pPr>
      <w:r>
        <w:rPr>
          <w:rFonts w:ascii="Arial" w:hAnsi="Arial" w:cs="Arial"/>
          <w:color w:val="000000"/>
          <w:sz w:val="24"/>
          <w:szCs w:val="24"/>
        </w:rPr>
        <w:t xml:space="preserve">One bottle of 160 proof rum </w:t>
      </w:r>
    </w:p>
    <w:p w14:paraId="5AC31875" w14:textId="77777777" w:rsidR="002B2D27" w:rsidRDefault="002B2D27" w:rsidP="002B2D27">
      <w:pPr>
        <w:numPr>
          <w:ilvl w:val="0"/>
          <w:numId w:val="5"/>
        </w:numPr>
        <w:tabs>
          <w:tab w:val="left" w:pos="851"/>
        </w:tabs>
        <w:autoSpaceDE w:val="0"/>
        <w:autoSpaceDN w:val="0"/>
        <w:adjustRightInd w:val="0"/>
        <w:spacing w:after="0" w:line="240" w:lineRule="auto"/>
        <w:ind w:left="851" w:hanging="491"/>
        <w:rPr>
          <w:rFonts w:ascii="Arial" w:hAnsi="Arial" w:cs="Arial"/>
          <w:color w:val="000000"/>
          <w:sz w:val="24"/>
          <w:szCs w:val="24"/>
        </w:rPr>
      </w:pPr>
      <w:r>
        <w:rPr>
          <w:rFonts w:ascii="Arial" w:hAnsi="Arial" w:cs="Arial"/>
          <w:color w:val="000000"/>
          <w:sz w:val="24"/>
          <w:szCs w:val="24"/>
        </w:rPr>
        <w:t>4.5 metres of nylon rope</w:t>
      </w:r>
    </w:p>
    <w:p w14:paraId="098E2FB3" w14:textId="77777777" w:rsidR="002B2D27" w:rsidRDefault="002B2D27" w:rsidP="002B2D27">
      <w:pPr>
        <w:numPr>
          <w:ilvl w:val="0"/>
          <w:numId w:val="5"/>
        </w:numPr>
        <w:tabs>
          <w:tab w:val="left" w:pos="851"/>
        </w:tabs>
        <w:autoSpaceDE w:val="0"/>
        <w:autoSpaceDN w:val="0"/>
        <w:adjustRightInd w:val="0"/>
        <w:spacing w:after="0" w:line="240" w:lineRule="auto"/>
        <w:ind w:left="993" w:hanging="633"/>
        <w:rPr>
          <w:rFonts w:ascii="Arial" w:hAnsi="Arial" w:cs="Arial"/>
          <w:color w:val="000000"/>
          <w:sz w:val="24"/>
          <w:szCs w:val="24"/>
        </w:rPr>
      </w:pPr>
      <w:r>
        <w:rPr>
          <w:rFonts w:ascii="Arial" w:hAnsi="Arial" w:cs="Arial"/>
          <w:color w:val="000000"/>
          <w:sz w:val="24"/>
          <w:szCs w:val="24"/>
        </w:rPr>
        <w:t>2 boxes of chocolate bars</w:t>
      </w:r>
    </w:p>
    <w:p w14:paraId="2EC8AEC9" w14:textId="77777777" w:rsidR="002B2D27" w:rsidRDefault="002B2D27" w:rsidP="002B2D27">
      <w:pPr>
        <w:numPr>
          <w:ilvl w:val="0"/>
          <w:numId w:val="5"/>
        </w:numPr>
        <w:tabs>
          <w:tab w:val="left" w:pos="851"/>
        </w:tabs>
        <w:autoSpaceDE w:val="0"/>
        <w:autoSpaceDN w:val="0"/>
        <w:adjustRightInd w:val="0"/>
        <w:spacing w:after="0" w:line="240" w:lineRule="auto"/>
        <w:ind w:left="993" w:hanging="633"/>
        <w:rPr>
          <w:rFonts w:ascii="Arial" w:hAnsi="Arial" w:cs="Arial"/>
          <w:color w:val="000000"/>
          <w:sz w:val="24"/>
          <w:szCs w:val="24"/>
        </w:rPr>
      </w:pPr>
      <w:r>
        <w:rPr>
          <w:rFonts w:ascii="Arial" w:hAnsi="Arial" w:cs="Arial"/>
          <w:color w:val="000000"/>
          <w:sz w:val="24"/>
          <w:szCs w:val="24"/>
        </w:rPr>
        <w:t>An ocean fishing kit &amp; pole</w:t>
      </w:r>
    </w:p>
    <w:p w14:paraId="63E616CE" w14:textId="77777777" w:rsidR="002B2D27" w:rsidRDefault="002B2D27" w:rsidP="002B2D27">
      <w:pPr>
        <w:autoSpaceDE w:val="0"/>
        <w:autoSpaceDN w:val="0"/>
        <w:adjustRightInd w:val="0"/>
        <w:rPr>
          <w:rFonts w:ascii="Arial" w:hAnsi="Arial" w:cs="Arial"/>
          <w:color w:val="000000"/>
          <w:sz w:val="24"/>
          <w:szCs w:val="24"/>
        </w:rPr>
      </w:pPr>
    </w:p>
    <w:p w14:paraId="0D05C91C" w14:textId="77777777" w:rsidR="002B2D27" w:rsidRDefault="002B2D27" w:rsidP="002B2D27">
      <w:pPr>
        <w:autoSpaceDE w:val="0"/>
        <w:autoSpaceDN w:val="0"/>
        <w:adjustRightInd w:val="0"/>
        <w:rPr>
          <w:rFonts w:ascii="Arial" w:hAnsi="Arial" w:cs="Arial"/>
          <w:color w:val="000000"/>
        </w:rPr>
      </w:pPr>
      <w:r>
        <w:rPr>
          <w:rFonts w:ascii="Arial" w:hAnsi="Arial" w:cs="Arial"/>
          <w:color w:val="000000"/>
          <w:sz w:val="24"/>
          <w:szCs w:val="24"/>
        </w:rPr>
        <w:t xml:space="preserve">In addition to the above, you have salvaged a rubber life raft. The total contents of your team’s pants pockets </w:t>
      </w:r>
      <w:proofErr w:type="gramStart"/>
      <w:r>
        <w:rPr>
          <w:rFonts w:ascii="Arial" w:hAnsi="Arial" w:cs="Arial"/>
          <w:color w:val="000000"/>
          <w:sz w:val="24"/>
          <w:szCs w:val="24"/>
        </w:rPr>
        <w:t>amounts</w:t>
      </w:r>
      <w:proofErr w:type="gramEnd"/>
      <w:r>
        <w:rPr>
          <w:rFonts w:ascii="Arial" w:hAnsi="Arial" w:cs="Arial"/>
          <w:color w:val="000000"/>
          <w:sz w:val="24"/>
          <w:szCs w:val="24"/>
        </w:rPr>
        <w:t xml:space="preserve"> to one package of cigarettes, three boxes of matches, and three pieces of paper currency.</w:t>
      </w:r>
    </w:p>
    <w:p w14:paraId="45490D59" w14:textId="77777777" w:rsidR="00061090" w:rsidRPr="00061090" w:rsidRDefault="00061090" w:rsidP="006E4D1D">
      <w:pPr>
        <w:autoSpaceDE w:val="0"/>
        <w:autoSpaceDN w:val="0"/>
        <w:adjustRightInd w:val="0"/>
        <w:ind w:left="142"/>
        <w:rPr>
          <w:rFonts w:ascii="Arial" w:hAnsi="Arial" w:cs="Arial"/>
          <w:b/>
          <w:color w:val="000000"/>
          <w:sz w:val="24"/>
          <w:szCs w:val="28"/>
        </w:rPr>
      </w:pPr>
      <w:r w:rsidRPr="00061090">
        <w:rPr>
          <w:rFonts w:ascii="Arial" w:hAnsi="Arial" w:cs="Arial"/>
          <w:b/>
          <w:color w:val="000000"/>
          <w:sz w:val="24"/>
          <w:szCs w:val="28"/>
        </w:rPr>
        <w:lastRenderedPageBreak/>
        <w:t xml:space="preserve">Lost </w:t>
      </w:r>
      <w:proofErr w:type="gramStart"/>
      <w:r w:rsidRPr="00061090">
        <w:rPr>
          <w:rFonts w:ascii="Arial" w:hAnsi="Arial" w:cs="Arial"/>
          <w:b/>
          <w:color w:val="000000"/>
          <w:sz w:val="24"/>
          <w:szCs w:val="28"/>
        </w:rPr>
        <w:t>At</w:t>
      </w:r>
      <w:proofErr w:type="gramEnd"/>
      <w:r w:rsidRPr="00061090">
        <w:rPr>
          <w:rFonts w:ascii="Arial" w:hAnsi="Arial" w:cs="Arial"/>
          <w:b/>
          <w:color w:val="000000"/>
          <w:sz w:val="24"/>
          <w:szCs w:val="28"/>
        </w:rPr>
        <w:t xml:space="preserve"> Sea</w:t>
      </w:r>
      <w:r>
        <w:rPr>
          <w:rFonts w:ascii="Arial" w:hAnsi="Arial" w:cs="Arial"/>
          <w:b/>
          <w:color w:val="000000"/>
          <w:sz w:val="24"/>
          <w:szCs w:val="28"/>
        </w:rPr>
        <w:t xml:space="preserve"> (Print this page if you are using this)</w:t>
      </w:r>
    </w:p>
    <w:p w14:paraId="1E91E7F9" w14:textId="77777777" w:rsidR="00061090" w:rsidRDefault="00061090" w:rsidP="006E4D1D">
      <w:pPr>
        <w:autoSpaceDE w:val="0"/>
        <w:autoSpaceDN w:val="0"/>
        <w:adjustRightInd w:val="0"/>
        <w:ind w:left="142"/>
        <w:rPr>
          <w:rFonts w:ascii="Arial" w:hAnsi="Arial" w:cs="Arial"/>
          <w:b/>
          <w:color w:val="000000"/>
          <w:sz w:val="24"/>
          <w:szCs w:val="28"/>
        </w:rPr>
      </w:pPr>
      <w:r w:rsidRPr="00061090">
        <w:rPr>
          <w:rFonts w:ascii="Arial" w:hAnsi="Arial" w:cs="Arial"/>
          <w:b/>
          <w:color w:val="000000"/>
          <w:sz w:val="24"/>
          <w:szCs w:val="28"/>
        </w:rPr>
        <w:t>Student Ranking Chart</w:t>
      </w:r>
    </w:p>
    <w:tbl>
      <w:tblPr>
        <w:tblW w:w="0" w:type="auto"/>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33"/>
        <w:gridCol w:w="4677"/>
        <w:gridCol w:w="2127"/>
      </w:tblGrid>
      <w:tr w:rsidR="00061090" w14:paraId="7330F44F" w14:textId="77777777" w:rsidTr="009824C8">
        <w:trPr>
          <w:trHeight w:hRule="exact" w:val="664"/>
        </w:trPr>
        <w:tc>
          <w:tcPr>
            <w:tcW w:w="2033" w:type="dxa"/>
          </w:tcPr>
          <w:p w14:paraId="5E7D10B9" w14:textId="77777777" w:rsidR="00061090" w:rsidRDefault="00061090" w:rsidP="009824C8">
            <w:pPr>
              <w:pStyle w:val="TableParagraph"/>
              <w:spacing w:before="145"/>
              <w:ind w:left="193"/>
              <w:rPr>
                <w:rFonts w:cs="Calibri"/>
                <w:sz w:val="28"/>
                <w:szCs w:val="28"/>
              </w:rPr>
            </w:pPr>
            <w:r>
              <w:rPr>
                <w:b/>
                <w:sz w:val="28"/>
              </w:rPr>
              <w:t>Step</w:t>
            </w:r>
            <w:r>
              <w:rPr>
                <w:b/>
                <w:spacing w:val="-1"/>
                <w:sz w:val="28"/>
              </w:rPr>
              <w:t xml:space="preserve"> </w:t>
            </w:r>
            <w:r>
              <w:rPr>
                <w:b/>
                <w:sz w:val="28"/>
              </w:rPr>
              <w:t>1</w:t>
            </w:r>
          </w:p>
        </w:tc>
        <w:tc>
          <w:tcPr>
            <w:tcW w:w="4677" w:type="dxa"/>
            <w:vMerge w:val="restart"/>
          </w:tcPr>
          <w:p w14:paraId="7EF77E2B" w14:textId="77777777" w:rsidR="00061090" w:rsidRDefault="00061090" w:rsidP="009824C8">
            <w:pPr>
              <w:pStyle w:val="TableParagraph"/>
              <w:rPr>
                <w:rFonts w:cs="Calibri"/>
                <w:b/>
                <w:bCs/>
                <w:sz w:val="28"/>
                <w:szCs w:val="28"/>
              </w:rPr>
            </w:pPr>
          </w:p>
          <w:p w14:paraId="77B02636" w14:textId="77777777" w:rsidR="00061090" w:rsidRDefault="00061090" w:rsidP="009824C8">
            <w:pPr>
              <w:pStyle w:val="TableParagraph"/>
              <w:spacing w:before="228"/>
              <w:ind w:right="10"/>
              <w:jc w:val="center"/>
              <w:rPr>
                <w:rFonts w:cs="Calibri"/>
                <w:sz w:val="28"/>
                <w:szCs w:val="28"/>
              </w:rPr>
            </w:pPr>
            <w:r>
              <w:rPr>
                <w:b/>
                <w:spacing w:val="-1"/>
                <w:sz w:val="28"/>
              </w:rPr>
              <w:t>Items</w:t>
            </w:r>
          </w:p>
        </w:tc>
        <w:tc>
          <w:tcPr>
            <w:tcW w:w="2127" w:type="dxa"/>
          </w:tcPr>
          <w:p w14:paraId="3BB6E9B7" w14:textId="77777777" w:rsidR="00061090" w:rsidRDefault="00061090" w:rsidP="009824C8">
            <w:pPr>
              <w:pStyle w:val="TableParagraph"/>
              <w:spacing w:before="145"/>
              <w:ind w:left="181"/>
              <w:rPr>
                <w:rFonts w:cs="Calibri"/>
                <w:sz w:val="28"/>
                <w:szCs w:val="28"/>
              </w:rPr>
            </w:pPr>
            <w:r>
              <w:rPr>
                <w:b/>
                <w:sz w:val="28"/>
              </w:rPr>
              <w:t>Step</w:t>
            </w:r>
            <w:r>
              <w:rPr>
                <w:b/>
                <w:spacing w:val="-1"/>
                <w:sz w:val="28"/>
              </w:rPr>
              <w:t xml:space="preserve"> </w:t>
            </w:r>
            <w:r>
              <w:rPr>
                <w:b/>
                <w:sz w:val="28"/>
              </w:rPr>
              <w:t>2</w:t>
            </w:r>
          </w:p>
        </w:tc>
      </w:tr>
      <w:tr w:rsidR="00061090" w14:paraId="152432B5" w14:textId="77777777" w:rsidTr="009824C8">
        <w:trPr>
          <w:trHeight w:hRule="exact" w:val="852"/>
        </w:trPr>
        <w:tc>
          <w:tcPr>
            <w:tcW w:w="2033" w:type="dxa"/>
            <w:vAlign w:val="center"/>
          </w:tcPr>
          <w:p w14:paraId="38196AF1" w14:textId="77777777" w:rsidR="00061090" w:rsidRPr="00977922" w:rsidRDefault="00061090" w:rsidP="009824C8">
            <w:pPr>
              <w:pStyle w:val="TableParagraph"/>
              <w:spacing w:before="12"/>
              <w:ind w:left="99" w:right="141"/>
              <w:rPr>
                <w:rFonts w:cs="Calibri"/>
                <w:sz w:val="28"/>
              </w:rPr>
            </w:pPr>
            <w:r w:rsidRPr="00977922">
              <w:rPr>
                <w:sz w:val="28"/>
              </w:rPr>
              <w:t xml:space="preserve">Your </w:t>
            </w:r>
            <w:r w:rsidRPr="00977922">
              <w:rPr>
                <w:spacing w:val="-1"/>
                <w:sz w:val="28"/>
              </w:rPr>
              <w:t>individual</w:t>
            </w:r>
            <w:r w:rsidRPr="00977922">
              <w:rPr>
                <w:spacing w:val="24"/>
                <w:sz w:val="28"/>
              </w:rPr>
              <w:t xml:space="preserve"> </w:t>
            </w:r>
            <w:r w:rsidRPr="00977922">
              <w:rPr>
                <w:spacing w:val="-1"/>
                <w:sz w:val="28"/>
              </w:rPr>
              <w:t>ranking</w:t>
            </w:r>
          </w:p>
        </w:tc>
        <w:tc>
          <w:tcPr>
            <w:tcW w:w="4677" w:type="dxa"/>
            <w:vMerge/>
            <w:vAlign w:val="center"/>
          </w:tcPr>
          <w:p w14:paraId="42287D49" w14:textId="77777777" w:rsidR="00061090" w:rsidRPr="00977922" w:rsidRDefault="00061090" w:rsidP="009824C8">
            <w:pPr>
              <w:rPr>
                <w:sz w:val="28"/>
              </w:rPr>
            </w:pPr>
          </w:p>
        </w:tc>
        <w:tc>
          <w:tcPr>
            <w:tcW w:w="2127" w:type="dxa"/>
            <w:vAlign w:val="center"/>
          </w:tcPr>
          <w:p w14:paraId="265B3C47" w14:textId="77777777" w:rsidR="00061090" w:rsidRPr="00977922" w:rsidRDefault="00061090" w:rsidP="009824C8">
            <w:pPr>
              <w:pStyle w:val="TableParagraph"/>
              <w:spacing w:before="12"/>
              <w:ind w:left="99" w:right="320"/>
              <w:rPr>
                <w:rFonts w:cs="Calibri"/>
                <w:sz w:val="28"/>
              </w:rPr>
            </w:pPr>
            <w:r w:rsidRPr="00977922">
              <w:rPr>
                <w:sz w:val="28"/>
              </w:rPr>
              <w:t xml:space="preserve">Your </w:t>
            </w:r>
            <w:r w:rsidRPr="00977922">
              <w:rPr>
                <w:spacing w:val="-1"/>
                <w:sz w:val="28"/>
              </w:rPr>
              <w:t>team</w:t>
            </w:r>
            <w:r w:rsidRPr="00977922">
              <w:rPr>
                <w:spacing w:val="21"/>
                <w:sz w:val="28"/>
              </w:rPr>
              <w:t xml:space="preserve"> </w:t>
            </w:r>
            <w:r w:rsidRPr="00977922">
              <w:rPr>
                <w:spacing w:val="-1"/>
                <w:sz w:val="28"/>
              </w:rPr>
              <w:t>ranking</w:t>
            </w:r>
          </w:p>
        </w:tc>
      </w:tr>
      <w:tr w:rsidR="00061090" w14:paraId="45932B0B" w14:textId="77777777" w:rsidTr="00A52766">
        <w:trPr>
          <w:trHeight w:hRule="exact" w:val="588"/>
        </w:trPr>
        <w:tc>
          <w:tcPr>
            <w:tcW w:w="2033" w:type="dxa"/>
            <w:shd w:val="clear" w:color="auto" w:fill="DEEAF6" w:themeFill="accent1" w:themeFillTint="33"/>
          </w:tcPr>
          <w:p w14:paraId="28BA0519" w14:textId="7E6BC888" w:rsidR="00061090" w:rsidRDefault="00812E33" w:rsidP="009824C8">
            <w:pPr>
              <w:pStyle w:val="TableParagraph"/>
              <w:ind w:left="85"/>
            </w:pPr>
            <w:r>
              <w:t>14</w:t>
            </w:r>
          </w:p>
        </w:tc>
        <w:tc>
          <w:tcPr>
            <w:tcW w:w="4677" w:type="dxa"/>
            <w:shd w:val="clear" w:color="auto" w:fill="DEEAF6" w:themeFill="accent1" w:themeFillTint="33"/>
            <w:vAlign w:val="center"/>
          </w:tcPr>
          <w:p w14:paraId="03626488" w14:textId="6BA95C96" w:rsidR="00061090" w:rsidRPr="00977922" w:rsidRDefault="00061090" w:rsidP="009824C8">
            <w:pPr>
              <w:pStyle w:val="TableParagraph"/>
              <w:ind w:left="85"/>
              <w:rPr>
                <w:rFonts w:cs="Calibri"/>
                <w:sz w:val="24"/>
              </w:rPr>
            </w:pPr>
            <w:r w:rsidRPr="00977922">
              <w:rPr>
                <w:sz w:val="24"/>
              </w:rPr>
              <w:t xml:space="preserve">A </w:t>
            </w:r>
            <w:r w:rsidRPr="00977922">
              <w:rPr>
                <w:spacing w:val="-1"/>
                <w:sz w:val="24"/>
              </w:rPr>
              <w:t>shaving</w:t>
            </w:r>
            <w:r w:rsidRPr="00977922">
              <w:rPr>
                <w:spacing w:val="-3"/>
                <w:sz w:val="24"/>
              </w:rPr>
              <w:t xml:space="preserve"> </w:t>
            </w:r>
            <w:r w:rsidRPr="00977922">
              <w:rPr>
                <w:spacing w:val="-1"/>
                <w:sz w:val="24"/>
              </w:rPr>
              <w:t>mirror</w:t>
            </w:r>
            <w:r w:rsidR="00B26FF3">
              <w:rPr>
                <w:spacing w:val="-1"/>
                <w:sz w:val="24"/>
              </w:rPr>
              <w:t xml:space="preserve"> (to make fire)</w:t>
            </w:r>
          </w:p>
        </w:tc>
        <w:tc>
          <w:tcPr>
            <w:tcW w:w="2127" w:type="dxa"/>
            <w:shd w:val="clear" w:color="auto" w:fill="DEEAF6" w:themeFill="accent1" w:themeFillTint="33"/>
            <w:vAlign w:val="center"/>
          </w:tcPr>
          <w:p w14:paraId="70B75DB7" w14:textId="68D8D756" w:rsidR="00061090" w:rsidRDefault="00B26FF3" w:rsidP="009824C8">
            <w:r>
              <w:t>9</w:t>
            </w:r>
          </w:p>
        </w:tc>
      </w:tr>
      <w:tr w:rsidR="00061090" w14:paraId="73916572" w14:textId="77777777" w:rsidTr="009824C8">
        <w:trPr>
          <w:trHeight w:hRule="exact" w:val="682"/>
        </w:trPr>
        <w:tc>
          <w:tcPr>
            <w:tcW w:w="2033" w:type="dxa"/>
          </w:tcPr>
          <w:p w14:paraId="39E71EB0" w14:textId="3FA4F131" w:rsidR="00061090" w:rsidRDefault="00812E33" w:rsidP="009824C8">
            <w:pPr>
              <w:pStyle w:val="TableParagraph"/>
              <w:spacing w:before="58"/>
              <w:ind w:left="42" w:right="706"/>
            </w:pPr>
            <w:r>
              <w:t>13</w:t>
            </w:r>
          </w:p>
        </w:tc>
        <w:tc>
          <w:tcPr>
            <w:tcW w:w="4677" w:type="dxa"/>
            <w:vAlign w:val="center"/>
          </w:tcPr>
          <w:p w14:paraId="729109AB" w14:textId="77777777" w:rsidR="00061090" w:rsidRPr="00977922" w:rsidRDefault="00061090" w:rsidP="009824C8">
            <w:pPr>
              <w:pStyle w:val="TableParagraph"/>
              <w:spacing w:before="58"/>
              <w:ind w:left="42" w:right="706"/>
              <w:rPr>
                <w:rFonts w:cs="Calibri"/>
                <w:sz w:val="24"/>
              </w:rPr>
            </w:pPr>
            <w:r w:rsidRPr="00977922">
              <w:rPr>
                <w:sz w:val="24"/>
              </w:rPr>
              <w:t xml:space="preserve">A </w:t>
            </w:r>
            <w:r w:rsidRPr="00977922">
              <w:rPr>
                <w:spacing w:val="-1"/>
                <w:sz w:val="24"/>
              </w:rPr>
              <w:t xml:space="preserve">quantity </w:t>
            </w:r>
            <w:r w:rsidRPr="00977922">
              <w:rPr>
                <w:sz w:val="24"/>
              </w:rPr>
              <w:t>of</w:t>
            </w:r>
            <w:r w:rsidRPr="00977922">
              <w:rPr>
                <w:spacing w:val="-2"/>
                <w:sz w:val="24"/>
              </w:rPr>
              <w:t xml:space="preserve"> </w:t>
            </w:r>
            <w:r w:rsidRPr="00977922">
              <w:rPr>
                <w:spacing w:val="-1"/>
                <w:sz w:val="24"/>
              </w:rPr>
              <w:t>mosquito</w:t>
            </w:r>
            <w:r w:rsidRPr="00977922">
              <w:rPr>
                <w:spacing w:val="28"/>
                <w:sz w:val="24"/>
              </w:rPr>
              <w:t xml:space="preserve"> </w:t>
            </w:r>
            <w:r w:rsidRPr="00977922">
              <w:rPr>
                <w:spacing w:val="-1"/>
                <w:sz w:val="24"/>
              </w:rPr>
              <w:t>netting</w:t>
            </w:r>
          </w:p>
        </w:tc>
        <w:tc>
          <w:tcPr>
            <w:tcW w:w="2127" w:type="dxa"/>
            <w:vAlign w:val="center"/>
          </w:tcPr>
          <w:p w14:paraId="412CED1E" w14:textId="66636300" w:rsidR="00061090" w:rsidRDefault="00B26FF3" w:rsidP="009824C8">
            <w:r>
              <w:t>11</w:t>
            </w:r>
          </w:p>
        </w:tc>
      </w:tr>
      <w:tr w:rsidR="00061090" w14:paraId="6A781043" w14:textId="77777777" w:rsidTr="00A52766">
        <w:trPr>
          <w:trHeight w:hRule="exact" w:val="679"/>
        </w:trPr>
        <w:tc>
          <w:tcPr>
            <w:tcW w:w="2033" w:type="dxa"/>
            <w:shd w:val="clear" w:color="auto" w:fill="DEEAF6" w:themeFill="accent1" w:themeFillTint="33"/>
          </w:tcPr>
          <w:p w14:paraId="2BEDC68B" w14:textId="46033846" w:rsidR="00061090" w:rsidRDefault="00812E33" w:rsidP="009824C8">
            <w:pPr>
              <w:pStyle w:val="TableParagraph"/>
              <w:spacing w:before="195"/>
              <w:ind w:left="85"/>
            </w:pPr>
            <w:r>
              <w:t>2</w:t>
            </w:r>
          </w:p>
        </w:tc>
        <w:tc>
          <w:tcPr>
            <w:tcW w:w="4677" w:type="dxa"/>
            <w:shd w:val="clear" w:color="auto" w:fill="DEEAF6" w:themeFill="accent1" w:themeFillTint="33"/>
            <w:vAlign w:val="center"/>
          </w:tcPr>
          <w:p w14:paraId="5BE68D59" w14:textId="77777777" w:rsidR="00061090" w:rsidRPr="00977922" w:rsidRDefault="00061090" w:rsidP="009824C8">
            <w:pPr>
              <w:pStyle w:val="TableParagraph"/>
              <w:spacing w:before="195"/>
              <w:ind w:left="85"/>
              <w:rPr>
                <w:rFonts w:cs="Calibri"/>
                <w:sz w:val="24"/>
              </w:rPr>
            </w:pPr>
            <w:r w:rsidRPr="00977922">
              <w:rPr>
                <w:sz w:val="24"/>
              </w:rPr>
              <w:t>A 19</w:t>
            </w:r>
            <w:r w:rsidRPr="00977922">
              <w:rPr>
                <w:spacing w:val="-1"/>
                <w:sz w:val="24"/>
              </w:rPr>
              <w:t>-litre</w:t>
            </w:r>
            <w:r w:rsidRPr="00977922">
              <w:rPr>
                <w:spacing w:val="-2"/>
                <w:sz w:val="24"/>
              </w:rPr>
              <w:t xml:space="preserve"> </w:t>
            </w:r>
            <w:r w:rsidRPr="00977922">
              <w:rPr>
                <w:spacing w:val="-1"/>
                <w:sz w:val="24"/>
              </w:rPr>
              <w:t>container</w:t>
            </w:r>
            <w:r w:rsidRPr="00977922">
              <w:rPr>
                <w:spacing w:val="-2"/>
                <w:sz w:val="24"/>
              </w:rPr>
              <w:t xml:space="preserve"> </w:t>
            </w:r>
            <w:r w:rsidRPr="00977922">
              <w:rPr>
                <w:sz w:val="24"/>
              </w:rPr>
              <w:t>of</w:t>
            </w:r>
            <w:r w:rsidRPr="00977922">
              <w:rPr>
                <w:spacing w:val="-2"/>
                <w:sz w:val="24"/>
              </w:rPr>
              <w:t xml:space="preserve"> </w:t>
            </w:r>
            <w:r w:rsidRPr="00977922">
              <w:rPr>
                <w:spacing w:val="-1"/>
                <w:sz w:val="24"/>
              </w:rPr>
              <w:t>water</w:t>
            </w:r>
          </w:p>
        </w:tc>
        <w:tc>
          <w:tcPr>
            <w:tcW w:w="2127" w:type="dxa"/>
            <w:shd w:val="clear" w:color="auto" w:fill="DEEAF6" w:themeFill="accent1" w:themeFillTint="33"/>
            <w:vAlign w:val="center"/>
          </w:tcPr>
          <w:p w14:paraId="36C97AC8" w14:textId="26203652" w:rsidR="00061090" w:rsidRDefault="00B26FF3" w:rsidP="009824C8">
            <w:r>
              <w:t>5</w:t>
            </w:r>
          </w:p>
        </w:tc>
      </w:tr>
      <w:tr w:rsidR="00061090" w14:paraId="1CD60DC1" w14:textId="77777777" w:rsidTr="009824C8">
        <w:trPr>
          <w:trHeight w:hRule="exact" w:val="679"/>
        </w:trPr>
        <w:tc>
          <w:tcPr>
            <w:tcW w:w="2033" w:type="dxa"/>
          </w:tcPr>
          <w:p w14:paraId="1B14D0BB" w14:textId="069E49FF" w:rsidR="00061090" w:rsidRDefault="00812E33" w:rsidP="009824C8">
            <w:pPr>
              <w:pStyle w:val="TableParagraph"/>
              <w:spacing w:line="259" w:lineRule="exact"/>
              <w:ind w:left="85"/>
            </w:pPr>
            <w:r>
              <w:t>1</w:t>
            </w:r>
          </w:p>
        </w:tc>
        <w:tc>
          <w:tcPr>
            <w:tcW w:w="4677" w:type="dxa"/>
            <w:vAlign w:val="center"/>
          </w:tcPr>
          <w:p w14:paraId="0898491D" w14:textId="77777777" w:rsidR="00061090" w:rsidRPr="00977922" w:rsidRDefault="00061090" w:rsidP="009824C8">
            <w:pPr>
              <w:pStyle w:val="TableParagraph"/>
              <w:spacing w:line="259" w:lineRule="exact"/>
              <w:ind w:left="85"/>
              <w:rPr>
                <w:rFonts w:cs="Calibri"/>
                <w:sz w:val="24"/>
              </w:rPr>
            </w:pPr>
            <w:r w:rsidRPr="00977922">
              <w:rPr>
                <w:sz w:val="24"/>
              </w:rPr>
              <w:t xml:space="preserve">A </w:t>
            </w:r>
            <w:r w:rsidRPr="00977922">
              <w:rPr>
                <w:spacing w:val="-1"/>
                <w:sz w:val="24"/>
              </w:rPr>
              <w:t>case</w:t>
            </w:r>
            <w:r w:rsidRPr="00977922">
              <w:rPr>
                <w:spacing w:val="-2"/>
                <w:sz w:val="24"/>
              </w:rPr>
              <w:t xml:space="preserve"> </w:t>
            </w:r>
            <w:r w:rsidRPr="00977922">
              <w:rPr>
                <w:sz w:val="24"/>
              </w:rPr>
              <w:t xml:space="preserve">of </w:t>
            </w:r>
            <w:r w:rsidRPr="00977922">
              <w:rPr>
                <w:spacing w:val="-2"/>
                <w:sz w:val="24"/>
              </w:rPr>
              <w:t>army</w:t>
            </w:r>
            <w:r w:rsidRPr="00977922">
              <w:rPr>
                <w:spacing w:val="1"/>
                <w:sz w:val="24"/>
              </w:rPr>
              <w:t xml:space="preserve"> </w:t>
            </w:r>
            <w:r w:rsidRPr="00977922">
              <w:rPr>
                <w:spacing w:val="-1"/>
                <w:sz w:val="24"/>
              </w:rPr>
              <w:t>rations</w:t>
            </w:r>
          </w:p>
        </w:tc>
        <w:tc>
          <w:tcPr>
            <w:tcW w:w="2127" w:type="dxa"/>
            <w:vAlign w:val="center"/>
          </w:tcPr>
          <w:p w14:paraId="55399355" w14:textId="2E733CBE" w:rsidR="00061090" w:rsidRDefault="00B26FF3" w:rsidP="009824C8">
            <w:r>
              <w:t>6</w:t>
            </w:r>
          </w:p>
        </w:tc>
      </w:tr>
      <w:tr w:rsidR="00061090" w14:paraId="219182E2" w14:textId="77777777" w:rsidTr="00A52766">
        <w:trPr>
          <w:trHeight w:hRule="exact" w:val="469"/>
        </w:trPr>
        <w:tc>
          <w:tcPr>
            <w:tcW w:w="2033" w:type="dxa"/>
            <w:shd w:val="clear" w:color="auto" w:fill="DEEAF6" w:themeFill="accent1" w:themeFillTint="33"/>
          </w:tcPr>
          <w:p w14:paraId="5ADA71D7" w14:textId="0BA55793" w:rsidR="00061090" w:rsidRDefault="00812E33" w:rsidP="009824C8">
            <w:pPr>
              <w:pStyle w:val="TableParagraph"/>
              <w:ind w:left="85"/>
              <w:rPr>
                <w:spacing w:val="-1"/>
              </w:rPr>
            </w:pPr>
            <w:r>
              <w:rPr>
                <w:spacing w:val="-1"/>
              </w:rPr>
              <w:t>12</w:t>
            </w:r>
          </w:p>
        </w:tc>
        <w:tc>
          <w:tcPr>
            <w:tcW w:w="4677" w:type="dxa"/>
            <w:shd w:val="clear" w:color="auto" w:fill="DEEAF6" w:themeFill="accent1" w:themeFillTint="33"/>
            <w:vAlign w:val="center"/>
          </w:tcPr>
          <w:p w14:paraId="094E1EF3" w14:textId="77777777" w:rsidR="00061090" w:rsidRPr="00977922" w:rsidRDefault="00061090" w:rsidP="009824C8">
            <w:pPr>
              <w:pStyle w:val="TableParagraph"/>
              <w:ind w:left="85"/>
              <w:rPr>
                <w:rFonts w:cs="Calibri"/>
                <w:sz w:val="24"/>
              </w:rPr>
            </w:pPr>
            <w:r w:rsidRPr="00977922">
              <w:rPr>
                <w:spacing w:val="-1"/>
                <w:sz w:val="24"/>
              </w:rPr>
              <w:t>Maps</w:t>
            </w:r>
            <w:r w:rsidRPr="00977922">
              <w:rPr>
                <w:spacing w:val="-2"/>
                <w:sz w:val="24"/>
              </w:rPr>
              <w:t xml:space="preserve"> </w:t>
            </w:r>
            <w:r w:rsidRPr="00977922">
              <w:rPr>
                <w:sz w:val="24"/>
              </w:rPr>
              <w:t xml:space="preserve">of </w:t>
            </w:r>
            <w:r w:rsidRPr="00977922">
              <w:rPr>
                <w:spacing w:val="-1"/>
                <w:sz w:val="24"/>
              </w:rPr>
              <w:t>the</w:t>
            </w:r>
            <w:r w:rsidRPr="00977922">
              <w:rPr>
                <w:spacing w:val="-2"/>
                <w:sz w:val="24"/>
              </w:rPr>
              <w:t xml:space="preserve"> </w:t>
            </w:r>
            <w:r w:rsidRPr="00977922">
              <w:rPr>
                <w:spacing w:val="-1"/>
                <w:sz w:val="24"/>
              </w:rPr>
              <w:t>Pacific</w:t>
            </w:r>
            <w:r w:rsidRPr="00977922">
              <w:rPr>
                <w:spacing w:val="-2"/>
                <w:sz w:val="24"/>
              </w:rPr>
              <w:t xml:space="preserve"> </w:t>
            </w:r>
            <w:r w:rsidRPr="00977922">
              <w:rPr>
                <w:spacing w:val="-1"/>
                <w:sz w:val="24"/>
              </w:rPr>
              <w:t>Ocean</w:t>
            </w:r>
          </w:p>
        </w:tc>
        <w:tc>
          <w:tcPr>
            <w:tcW w:w="2127" w:type="dxa"/>
            <w:shd w:val="clear" w:color="auto" w:fill="DEEAF6" w:themeFill="accent1" w:themeFillTint="33"/>
            <w:vAlign w:val="center"/>
          </w:tcPr>
          <w:p w14:paraId="1505FB97" w14:textId="70970739" w:rsidR="00061090" w:rsidRDefault="00B26FF3" w:rsidP="009824C8">
            <w:r>
              <w:t>8</w:t>
            </w:r>
          </w:p>
        </w:tc>
      </w:tr>
      <w:tr w:rsidR="00061090" w14:paraId="7952ADE0" w14:textId="77777777" w:rsidTr="009824C8">
        <w:trPr>
          <w:trHeight w:hRule="exact" w:val="679"/>
        </w:trPr>
        <w:tc>
          <w:tcPr>
            <w:tcW w:w="2033" w:type="dxa"/>
          </w:tcPr>
          <w:p w14:paraId="6656E653" w14:textId="70676BEA" w:rsidR="00061090" w:rsidRDefault="00812E33" w:rsidP="009824C8">
            <w:pPr>
              <w:pStyle w:val="TableParagraph"/>
              <w:spacing w:line="260" w:lineRule="exact"/>
              <w:ind w:left="85"/>
            </w:pPr>
            <w:r>
              <w:t>11</w:t>
            </w:r>
          </w:p>
        </w:tc>
        <w:tc>
          <w:tcPr>
            <w:tcW w:w="4677" w:type="dxa"/>
            <w:vAlign w:val="center"/>
          </w:tcPr>
          <w:p w14:paraId="2ECEF045" w14:textId="77777777" w:rsidR="00061090" w:rsidRPr="00977922" w:rsidRDefault="00061090" w:rsidP="009824C8">
            <w:pPr>
              <w:pStyle w:val="TableParagraph"/>
              <w:spacing w:line="260" w:lineRule="exact"/>
              <w:ind w:left="85"/>
              <w:rPr>
                <w:rFonts w:cs="Calibri"/>
                <w:sz w:val="24"/>
              </w:rPr>
            </w:pPr>
            <w:r w:rsidRPr="00977922">
              <w:rPr>
                <w:sz w:val="24"/>
              </w:rPr>
              <w:t xml:space="preserve">A </w:t>
            </w:r>
            <w:r w:rsidRPr="00977922">
              <w:rPr>
                <w:spacing w:val="-1"/>
                <w:sz w:val="24"/>
              </w:rPr>
              <w:t>floating seat</w:t>
            </w:r>
            <w:r w:rsidRPr="00977922">
              <w:rPr>
                <w:spacing w:val="-2"/>
                <w:sz w:val="24"/>
              </w:rPr>
              <w:t xml:space="preserve"> </w:t>
            </w:r>
            <w:r w:rsidRPr="00977922">
              <w:rPr>
                <w:spacing w:val="-1"/>
                <w:sz w:val="24"/>
              </w:rPr>
              <w:t>cushion</w:t>
            </w:r>
          </w:p>
        </w:tc>
        <w:tc>
          <w:tcPr>
            <w:tcW w:w="2127" w:type="dxa"/>
            <w:vAlign w:val="center"/>
          </w:tcPr>
          <w:p w14:paraId="53E4530B" w14:textId="72198E58" w:rsidR="00061090" w:rsidRDefault="00B26FF3" w:rsidP="009824C8">
            <w:r>
              <w:t>10</w:t>
            </w:r>
          </w:p>
        </w:tc>
      </w:tr>
      <w:tr w:rsidR="00061090" w14:paraId="32C091F7" w14:textId="77777777" w:rsidTr="00A52766">
        <w:trPr>
          <w:trHeight w:hRule="exact" w:val="718"/>
        </w:trPr>
        <w:tc>
          <w:tcPr>
            <w:tcW w:w="2033" w:type="dxa"/>
            <w:shd w:val="clear" w:color="auto" w:fill="DEEAF6" w:themeFill="accent1" w:themeFillTint="33"/>
          </w:tcPr>
          <w:p w14:paraId="73E56541" w14:textId="3AD2762D" w:rsidR="00061090" w:rsidRPr="00151456" w:rsidRDefault="00812E33" w:rsidP="009824C8">
            <w:pPr>
              <w:pStyle w:val="TableParagraph"/>
              <w:spacing w:before="60"/>
              <w:ind w:left="85" w:right="462"/>
            </w:pPr>
            <w:r>
              <w:t>10</w:t>
            </w:r>
          </w:p>
        </w:tc>
        <w:tc>
          <w:tcPr>
            <w:tcW w:w="4677" w:type="dxa"/>
            <w:shd w:val="clear" w:color="auto" w:fill="DEEAF6" w:themeFill="accent1" w:themeFillTint="33"/>
            <w:vAlign w:val="center"/>
          </w:tcPr>
          <w:p w14:paraId="426A6A9F" w14:textId="77777777" w:rsidR="00061090" w:rsidRPr="00977922" w:rsidRDefault="00061090" w:rsidP="009824C8">
            <w:pPr>
              <w:pStyle w:val="TableParagraph"/>
              <w:spacing w:before="60"/>
              <w:ind w:left="85" w:right="462"/>
              <w:rPr>
                <w:rFonts w:cs="Calibri"/>
                <w:sz w:val="24"/>
              </w:rPr>
            </w:pPr>
            <w:r w:rsidRPr="00977922">
              <w:rPr>
                <w:sz w:val="24"/>
              </w:rPr>
              <w:t>A 7.5-litre can of oil / petroleum mixture</w:t>
            </w:r>
          </w:p>
        </w:tc>
        <w:tc>
          <w:tcPr>
            <w:tcW w:w="2127" w:type="dxa"/>
            <w:shd w:val="clear" w:color="auto" w:fill="DEEAF6" w:themeFill="accent1" w:themeFillTint="33"/>
            <w:vAlign w:val="center"/>
          </w:tcPr>
          <w:p w14:paraId="078920EB" w14:textId="30F0A218" w:rsidR="00061090" w:rsidRDefault="00B26FF3" w:rsidP="009824C8">
            <w:r>
              <w:t>13</w:t>
            </w:r>
          </w:p>
        </w:tc>
      </w:tr>
      <w:tr w:rsidR="00061090" w14:paraId="1CB2E4EA" w14:textId="77777777" w:rsidTr="009824C8">
        <w:trPr>
          <w:trHeight w:hRule="exact" w:val="573"/>
        </w:trPr>
        <w:tc>
          <w:tcPr>
            <w:tcW w:w="2033" w:type="dxa"/>
          </w:tcPr>
          <w:p w14:paraId="20AC8C38" w14:textId="0DD91551" w:rsidR="00061090" w:rsidRDefault="00812E33" w:rsidP="009824C8">
            <w:pPr>
              <w:pStyle w:val="TableParagraph"/>
              <w:spacing w:line="259" w:lineRule="exact"/>
              <w:ind w:left="85"/>
            </w:pPr>
            <w:r>
              <w:t>7</w:t>
            </w:r>
          </w:p>
        </w:tc>
        <w:tc>
          <w:tcPr>
            <w:tcW w:w="4677" w:type="dxa"/>
            <w:vAlign w:val="center"/>
          </w:tcPr>
          <w:p w14:paraId="168C11DE" w14:textId="77777777" w:rsidR="00061090" w:rsidRPr="00977922" w:rsidRDefault="00061090" w:rsidP="009824C8">
            <w:pPr>
              <w:pStyle w:val="TableParagraph"/>
              <w:spacing w:line="259" w:lineRule="exact"/>
              <w:ind w:left="85"/>
              <w:rPr>
                <w:rFonts w:cs="Calibri"/>
                <w:sz w:val="24"/>
              </w:rPr>
            </w:pPr>
            <w:r w:rsidRPr="00977922">
              <w:rPr>
                <w:sz w:val="24"/>
              </w:rPr>
              <w:t xml:space="preserve">A </w:t>
            </w:r>
            <w:r w:rsidRPr="00977922">
              <w:rPr>
                <w:spacing w:val="-1"/>
                <w:sz w:val="24"/>
              </w:rPr>
              <w:t>small</w:t>
            </w:r>
            <w:r w:rsidRPr="00977922">
              <w:rPr>
                <w:spacing w:val="-3"/>
                <w:sz w:val="24"/>
              </w:rPr>
              <w:t xml:space="preserve"> </w:t>
            </w:r>
            <w:r w:rsidRPr="00977922">
              <w:rPr>
                <w:spacing w:val="-1"/>
                <w:sz w:val="24"/>
              </w:rPr>
              <w:t>transistor</w:t>
            </w:r>
            <w:r w:rsidRPr="00977922">
              <w:rPr>
                <w:sz w:val="24"/>
              </w:rPr>
              <w:t xml:space="preserve"> </w:t>
            </w:r>
            <w:r w:rsidRPr="00977922">
              <w:rPr>
                <w:spacing w:val="-2"/>
                <w:sz w:val="24"/>
              </w:rPr>
              <w:t>radio</w:t>
            </w:r>
          </w:p>
        </w:tc>
        <w:tc>
          <w:tcPr>
            <w:tcW w:w="2127" w:type="dxa"/>
            <w:vAlign w:val="center"/>
          </w:tcPr>
          <w:p w14:paraId="16963D1B" w14:textId="48662B24" w:rsidR="00061090" w:rsidRDefault="00812E33" w:rsidP="009824C8">
            <w:r>
              <w:t>4</w:t>
            </w:r>
            <w:r w:rsidR="00B26FF3">
              <w:t>(so can try contacting help)</w:t>
            </w:r>
          </w:p>
        </w:tc>
      </w:tr>
      <w:tr w:rsidR="00061090" w14:paraId="653375B0" w14:textId="77777777" w:rsidTr="00A52766">
        <w:trPr>
          <w:trHeight w:hRule="exact" w:val="695"/>
        </w:trPr>
        <w:tc>
          <w:tcPr>
            <w:tcW w:w="2033" w:type="dxa"/>
            <w:shd w:val="clear" w:color="auto" w:fill="DEEAF6" w:themeFill="accent1" w:themeFillTint="33"/>
          </w:tcPr>
          <w:p w14:paraId="1604B004" w14:textId="44BC7B75" w:rsidR="00061090" w:rsidRPr="00151456" w:rsidRDefault="00812E33" w:rsidP="009824C8">
            <w:pPr>
              <w:pStyle w:val="TableParagraph"/>
              <w:spacing w:before="101"/>
              <w:ind w:left="82" w:right="75"/>
            </w:pPr>
            <w:r>
              <w:t>6</w:t>
            </w:r>
          </w:p>
        </w:tc>
        <w:tc>
          <w:tcPr>
            <w:tcW w:w="4677" w:type="dxa"/>
            <w:shd w:val="clear" w:color="auto" w:fill="DEEAF6" w:themeFill="accent1" w:themeFillTint="33"/>
            <w:vAlign w:val="center"/>
          </w:tcPr>
          <w:p w14:paraId="4CE1361C" w14:textId="77777777" w:rsidR="00061090" w:rsidRPr="00977922" w:rsidRDefault="00061090" w:rsidP="009824C8">
            <w:pPr>
              <w:pStyle w:val="TableParagraph"/>
              <w:spacing w:before="101"/>
              <w:ind w:left="82" w:right="75"/>
              <w:rPr>
                <w:rFonts w:cs="Calibri"/>
                <w:sz w:val="24"/>
              </w:rPr>
            </w:pPr>
            <w:r w:rsidRPr="00977922">
              <w:rPr>
                <w:sz w:val="24"/>
              </w:rPr>
              <w:t>186-square decimetres of Opaque plastic sheeting</w:t>
            </w:r>
          </w:p>
        </w:tc>
        <w:tc>
          <w:tcPr>
            <w:tcW w:w="2127" w:type="dxa"/>
            <w:shd w:val="clear" w:color="auto" w:fill="DEEAF6" w:themeFill="accent1" w:themeFillTint="33"/>
            <w:vAlign w:val="center"/>
          </w:tcPr>
          <w:p w14:paraId="76E5B3E6" w14:textId="1C87D425" w:rsidR="00061090" w:rsidRDefault="00812E33" w:rsidP="009824C8">
            <w:r>
              <w:t>1 (to make water)</w:t>
            </w:r>
          </w:p>
        </w:tc>
      </w:tr>
      <w:tr w:rsidR="00061090" w14:paraId="4531C4D5" w14:textId="77777777" w:rsidTr="009824C8">
        <w:trPr>
          <w:trHeight w:hRule="exact" w:val="679"/>
        </w:trPr>
        <w:tc>
          <w:tcPr>
            <w:tcW w:w="2033" w:type="dxa"/>
          </w:tcPr>
          <w:p w14:paraId="0236D9F3" w14:textId="744D0F2B" w:rsidR="00061090" w:rsidRDefault="00812E33" w:rsidP="009824C8">
            <w:pPr>
              <w:pStyle w:val="TableParagraph"/>
              <w:spacing w:before="115" w:line="266" w:lineRule="exact"/>
              <w:ind w:left="82" w:right="134"/>
            </w:pPr>
            <w:r>
              <w:t>9</w:t>
            </w:r>
          </w:p>
        </w:tc>
        <w:tc>
          <w:tcPr>
            <w:tcW w:w="4677" w:type="dxa"/>
            <w:vAlign w:val="center"/>
          </w:tcPr>
          <w:p w14:paraId="0D54002B" w14:textId="77777777" w:rsidR="00061090" w:rsidRPr="00977922" w:rsidRDefault="00061090" w:rsidP="009824C8">
            <w:pPr>
              <w:pStyle w:val="TableParagraph"/>
              <w:spacing w:before="115" w:line="266" w:lineRule="exact"/>
              <w:ind w:left="82" w:right="134"/>
              <w:rPr>
                <w:rFonts w:cs="Calibri"/>
                <w:sz w:val="24"/>
              </w:rPr>
            </w:pPr>
            <w:r w:rsidRPr="00977922">
              <w:rPr>
                <w:sz w:val="24"/>
              </w:rPr>
              <w:t xml:space="preserve">A </w:t>
            </w:r>
            <w:r w:rsidRPr="00977922">
              <w:rPr>
                <w:spacing w:val="-1"/>
                <w:sz w:val="24"/>
              </w:rPr>
              <w:t xml:space="preserve">can </w:t>
            </w:r>
            <w:r w:rsidRPr="00977922">
              <w:rPr>
                <w:sz w:val="24"/>
              </w:rPr>
              <w:t>of</w:t>
            </w:r>
            <w:r w:rsidRPr="00977922">
              <w:rPr>
                <w:spacing w:val="-2"/>
                <w:sz w:val="24"/>
              </w:rPr>
              <w:t xml:space="preserve"> </w:t>
            </w:r>
            <w:r w:rsidRPr="00977922">
              <w:rPr>
                <w:spacing w:val="-1"/>
                <w:sz w:val="24"/>
              </w:rPr>
              <w:t>shark</w:t>
            </w:r>
            <w:r w:rsidRPr="00977922">
              <w:rPr>
                <w:spacing w:val="24"/>
                <w:sz w:val="24"/>
              </w:rPr>
              <w:t xml:space="preserve"> </w:t>
            </w:r>
            <w:r w:rsidRPr="00977922">
              <w:rPr>
                <w:spacing w:val="-1"/>
                <w:sz w:val="24"/>
              </w:rPr>
              <w:t>repellent</w:t>
            </w:r>
          </w:p>
        </w:tc>
        <w:tc>
          <w:tcPr>
            <w:tcW w:w="2127" w:type="dxa"/>
            <w:vAlign w:val="center"/>
          </w:tcPr>
          <w:p w14:paraId="6A9730A3" w14:textId="434E01E1" w:rsidR="00061090" w:rsidRDefault="00B26FF3" w:rsidP="009824C8">
            <w:r>
              <w:t>12</w:t>
            </w:r>
          </w:p>
        </w:tc>
      </w:tr>
      <w:tr w:rsidR="00061090" w14:paraId="48DB7606" w14:textId="77777777" w:rsidTr="00A52766">
        <w:trPr>
          <w:trHeight w:hRule="exact" w:val="681"/>
        </w:trPr>
        <w:tc>
          <w:tcPr>
            <w:tcW w:w="2033" w:type="dxa"/>
            <w:shd w:val="clear" w:color="auto" w:fill="DEEAF6" w:themeFill="accent1" w:themeFillTint="33"/>
          </w:tcPr>
          <w:p w14:paraId="2158F1F4" w14:textId="5C1387C9" w:rsidR="00061090" w:rsidRDefault="00812E33" w:rsidP="009824C8">
            <w:pPr>
              <w:pStyle w:val="TableParagraph"/>
              <w:ind w:left="82" w:right="424"/>
              <w:rPr>
                <w:spacing w:val="-1"/>
              </w:rPr>
            </w:pPr>
            <w:r>
              <w:rPr>
                <w:spacing w:val="-1"/>
              </w:rPr>
              <w:t>8</w:t>
            </w:r>
          </w:p>
        </w:tc>
        <w:tc>
          <w:tcPr>
            <w:tcW w:w="4677" w:type="dxa"/>
            <w:shd w:val="clear" w:color="auto" w:fill="DEEAF6" w:themeFill="accent1" w:themeFillTint="33"/>
            <w:vAlign w:val="center"/>
          </w:tcPr>
          <w:p w14:paraId="6C46D78F" w14:textId="77777777" w:rsidR="00061090" w:rsidRPr="00977922" w:rsidRDefault="00061090" w:rsidP="006E4D1D">
            <w:pPr>
              <w:pStyle w:val="TableParagraph"/>
              <w:ind w:left="82" w:right="424"/>
              <w:rPr>
                <w:rFonts w:cs="Calibri"/>
                <w:sz w:val="24"/>
              </w:rPr>
            </w:pPr>
            <w:r w:rsidRPr="00977922">
              <w:rPr>
                <w:spacing w:val="-1"/>
                <w:sz w:val="24"/>
              </w:rPr>
              <w:t>One</w:t>
            </w:r>
            <w:r w:rsidRPr="00977922">
              <w:rPr>
                <w:spacing w:val="1"/>
                <w:sz w:val="24"/>
              </w:rPr>
              <w:t xml:space="preserve"> </w:t>
            </w:r>
            <w:r w:rsidRPr="00977922">
              <w:rPr>
                <w:spacing w:val="-1"/>
                <w:sz w:val="24"/>
              </w:rPr>
              <w:t>bottle</w:t>
            </w:r>
            <w:r w:rsidRPr="00977922">
              <w:rPr>
                <w:spacing w:val="-2"/>
                <w:sz w:val="24"/>
              </w:rPr>
              <w:t xml:space="preserve"> </w:t>
            </w:r>
            <w:r w:rsidRPr="00977922">
              <w:rPr>
                <w:sz w:val="24"/>
              </w:rPr>
              <w:t>of</w:t>
            </w:r>
            <w:r w:rsidRPr="00977922">
              <w:rPr>
                <w:spacing w:val="-2"/>
                <w:sz w:val="24"/>
              </w:rPr>
              <w:t xml:space="preserve"> </w:t>
            </w:r>
            <w:r w:rsidRPr="00977922">
              <w:rPr>
                <w:spacing w:val="-1"/>
                <w:sz w:val="24"/>
              </w:rPr>
              <w:t>160</w:t>
            </w:r>
            <w:r w:rsidRPr="00977922">
              <w:rPr>
                <w:spacing w:val="26"/>
                <w:sz w:val="24"/>
              </w:rPr>
              <w:t xml:space="preserve"> </w:t>
            </w:r>
            <w:r w:rsidRPr="00977922">
              <w:rPr>
                <w:sz w:val="24"/>
              </w:rPr>
              <w:t>proof</w:t>
            </w:r>
            <w:r w:rsidRPr="00977922">
              <w:rPr>
                <w:spacing w:val="-2"/>
                <w:sz w:val="24"/>
              </w:rPr>
              <w:t xml:space="preserve"> </w:t>
            </w:r>
            <w:r w:rsidRPr="00977922">
              <w:rPr>
                <w:spacing w:val="-1"/>
                <w:sz w:val="24"/>
              </w:rPr>
              <w:t>rum</w:t>
            </w:r>
          </w:p>
        </w:tc>
        <w:tc>
          <w:tcPr>
            <w:tcW w:w="2127" w:type="dxa"/>
            <w:shd w:val="clear" w:color="auto" w:fill="DEEAF6" w:themeFill="accent1" w:themeFillTint="33"/>
            <w:vAlign w:val="center"/>
          </w:tcPr>
          <w:p w14:paraId="74C87272" w14:textId="50EDD803" w:rsidR="00061090" w:rsidRDefault="00B26FF3" w:rsidP="009824C8">
            <w:r>
              <w:t>14</w:t>
            </w:r>
          </w:p>
        </w:tc>
      </w:tr>
      <w:tr w:rsidR="00061090" w14:paraId="3180B1AA" w14:textId="77777777" w:rsidTr="009824C8">
        <w:trPr>
          <w:trHeight w:hRule="exact" w:val="679"/>
        </w:trPr>
        <w:tc>
          <w:tcPr>
            <w:tcW w:w="2033" w:type="dxa"/>
          </w:tcPr>
          <w:p w14:paraId="264BB2B3" w14:textId="17EA5CFE" w:rsidR="00061090" w:rsidRDefault="00812E33" w:rsidP="009824C8">
            <w:pPr>
              <w:pStyle w:val="TableParagraph"/>
              <w:ind w:left="82"/>
            </w:pPr>
            <w:r>
              <w:t>4</w:t>
            </w:r>
          </w:p>
        </w:tc>
        <w:tc>
          <w:tcPr>
            <w:tcW w:w="4677" w:type="dxa"/>
            <w:vAlign w:val="center"/>
          </w:tcPr>
          <w:p w14:paraId="411353CB" w14:textId="77777777" w:rsidR="00061090" w:rsidRPr="00977922" w:rsidRDefault="00061090" w:rsidP="009824C8">
            <w:pPr>
              <w:pStyle w:val="TableParagraph"/>
              <w:ind w:left="82"/>
              <w:rPr>
                <w:rFonts w:cs="Calibri"/>
                <w:sz w:val="24"/>
              </w:rPr>
            </w:pPr>
            <w:r w:rsidRPr="00977922">
              <w:rPr>
                <w:sz w:val="24"/>
              </w:rPr>
              <w:t>4.5 metres of nylon rope</w:t>
            </w:r>
            <w:r w:rsidRPr="00977922">
              <w:rPr>
                <w:spacing w:val="-1"/>
                <w:sz w:val="24"/>
              </w:rPr>
              <w:t xml:space="preserve"> </w:t>
            </w:r>
          </w:p>
        </w:tc>
        <w:tc>
          <w:tcPr>
            <w:tcW w:w="2127" w:type="dxa"/>
            <w:vAlign w:val="center"/>
          </w:tcPr>
          <w:p w14:paraId="1D8279A0" w14:textId="7D272E88" w:rsidR="00061090" w:rsidRDefault="00812E33" w:rsidP="009824C8">
            <w:r>
              <w:t xml:space="preserve"> 2 (to make stuff out of it</w:t>
            </w:r>
            <w:r w:rsidR="00B26FF3">
              <w:t>, connect wreckage</w:t>
            </w:r>
            <w:r>
              <w:t xml:space="preserve">) </w:t>
            </w:r>
          </w:p>
        </w:tc>
      </w:tr>
      <w:tr w:rsidR="00061090" w14:paraId="104E1D99" w14:textId="77777777" w:rsidTr="006E4D1D">
        <w:trPr>
          <w:trHeight w:hRule="exact" w:val="680"/>
        </w:trPr>
        <w:tc>
          <w:tcPr>
            <w:tcW w:w="2033" w:type="dxa"/>
            <w:shd w:val="clear" w:color="auto" w:fill="DEEAF6" w:themeFill="accent1" w:themeFillTint="33"/>
          </w:tcPr>
          <w:p w14:paraId="312C85A0" w14:textId="22A95B68" w:rsidR="00061090" w:rsidRDefault="00812E33" w:rsidP="006E4D1D">
            <w:pPr>
              <w:pStyle w:val="TableParagraph"/>
              <w:ind w:left="82"/>
            </w:pPr>
            <w:r>
              <w:t>3</w:t>
            </w:r>
          </w:p>
        </w:tc>
        <w:tc>
          <w:tcPr>
            <w:tcW w:w="4677" w:type="dxa"/>
            <w:shd w:val="clear" w:color="auto" w:fill="DEEAF6" w:themeFill="accent1" w:themeFillTint="33"/>
            <w:vAlign w:val="center"/>
          </w:tcPr>
          <w:p w14:paraId="140F0DD0" w14:textId="77777777" w:rsidR="00061090" w:rsidRPr="006E4D1D" w:rsidRDefault="00061090" w:rsidP="006E4D1D">
            <w:pPr>
              <w:pStyle w:val="TableParagraph"/>
              <w:ind w:left="82"/>
              <w:rPr>
                <w:sz w:val="24"/>
                <w:szCs w:val="24"/>
              </w:rPr>
            </w:pPr>
            <w:r w:rsidRPr="006E4D1D">
              <w:rPr>
                <w:sz w:val="24"/>
                <w:szCs w:val="24"/>
              </w:rPr>
              <w:t>2 boxes of chocolate bars</w:t>
            </w:r>
          </w:p>
        </w:tc>
        <w:tc>
          <w:tcPr>
            <w:tcW w:w="2127" w:type="dxa"/>
            <w:shd w:val="clear" w:color="auto" w:fill="DEEAF6" w:themeFill="accent1" w:themeFillTint="33"/>
            <w:vAlign w:val="center"/>
          </w:tcPr>
          <w:p w14:paraId="2091B15E" w14:textId="4AFDCFFA" w:rsidR="00061090" w:rsidRDefault="00B26FF3" w:rsidP="006E4D1D">
            <w:pPr>
              <w:pStyle w:val="TableParagraph"/>
              <w:ind w:left="82"/>
            </w:pPr>
            <w:r>
              <w:t>7</w:t>
            </w:r>
          </w:p>
        </w:tc>
      </w:tr>
      <w:tr w:rsidR="00061090" w14:paraId="679D64A3" w14:textId="77777777" w:rsidTr="009824C8">
        <w:trPr>
          <w:trHeight w:hRule="exact" w:val="682"/>
        </w:trPr>
        <w:tc>
          <w:tcPr>
            <w:tcW w:w="2033" w:type="dxa"/>
          </w:tcPr>
          <w:p w14:paraId="1FD21DC6" w14:textId="14FE360C" w:rsidR="00061090" w:rsidRDefault="00812E33" w:rsidP="009824C8">
            <w:pPr>
              <w:pStyle w:val="TableParagraph"/>
              <w:spacing w:line="259" w:lineRule="exact"/>
              <w:ind w:left="85"/>
              <w:rPr>
                <w:spacing w:val="-1"/>
              </w:rPr>
            </w:pPr>
            <w:r>
              <w:rPr>
                <w:spacing w:val="-1"/>
              </w:rPr>
              <w:t>5</w:t>
            </w:r>
          </w:p>
        </w:tc>
        <w:tc>
          <w:tcPr>
            <w:tcW w:w="4677" w:type="dxa"/>
            <w:vAlign w:val="center"/>
          </w:tcPr>
          <w:p w14:paraId="5ACCE854" w14:textId="77777777" w:rsidR="00061090" w:rsidRPr="00977922" w:rsidRDefault="00061090" w:rsidP="009824C8">
            <w:pPr>
              <w:pStyle w:val="TableParagraph"/>
              <w:spacing w:line="259" w:lineRule="exact"/>
              <w:ind w:left="85"/>
              <w:rPr>
                <w:rFonts w:cs="Calibri"/>
                <w:sz w:val="24"/>
              </w:rPr>
            </w:pPr>
            <w:r w:rsidRPr="00977922">
              <w:rPr>
                <w:spacing w:val="-1"/>
                <w:sz w:val="24"/>
              </w:rPr>
              <w:t xml:space="preserve">An </w:t>
            </w:r>
            <w:r w:rsidRPr="00977922">
              <w:rPr>
                <w:sz w:val="24"/>
              </w:rPr>
              <w:t>ocean</w:t>
            </w:r>
            <w:r w:rsidRPr="00977922">
              <w:rPr>
                <w:spacing w:val="-3"/>
                <w:sz w:val="24"/>
              </w:rPr>
              <w:t xml:space="preserve"> </w:t>
            </w:r>
            <w:r w:rsidRPr="00977922">
              <w:rPr>
                <w:spacing w:val="-1"/>
                <w:sz w:val="24"/>
              </w:rPr>
              <w:t>fishing kit</w:t>
            </w:r>
            <w:r w:rsidRPr="00977922">
              <w:rPr>
                <w:spacing w:val="-2"/>
                <w:sz w:val="24"/>
              </w:rPr>
              <w:t xml:space="preserve"> </w:t>
            </w:r>
            <w:r w:rsidRPr="00977922">
              <w:rPr>
                <w:sz w:val="24"/>
              </w:rPr>
              <w:t>&amp;</w:t>
            </w:r>
            <w:r w:rsidRPr="00977922">
              <w:rPr>
                <w:spacing w:val="1"/>
                <w:sz w:val="24"/>
              </w:rPr>
              <w:t xml:space="preserve"> </w:t>
            </w:r>
            <w:r w:rsidRPr="00977922">
              <w:rPr>
                <w:spacing w:val="-1"/>
                <w:sz w:val="24"/>
              </w:rPr>
              <w:t>pole</w:t>
            </w:r>
          </w:p>
        </w:tc>
        <w:tc>
          <w:tcPr>
            <w:tcW w:w="2127" w:type="dxa"/>
            <w:vAlign w:val="center"/>
          </w:tcPr>
          <w:p w14:paraId="01F9CF96" w14:textId="4E4F3C0D" w:rsidR="00061090" w:rsidRDefault="00812E33" w:rsidP="009824C8">
            <w:r>
              <w:t xml:space="preserve"> 3</w:t>
            </w:r>
          </w:p>
        </w:tc>
      </w:tr>
      <w:tr w:rsidR="00061090" w:rsidRPr="00977922" w14:paraId="680E76AE" w14:textId="77777777" w:rsidTr="00A52766">
        <w:trPr>
          <w:trHeight w:hRule="exact" w:val="694"/>
        </w:trPr>
        <w:tc>
          <w:tcPr>
            <w:tcW w:w="2033" w:type="dxa"/>
            <w:shd w:val="clear" w:color="auto" w:fill="DEEAF6" w:themeFill="accent1" w:themeFillTint="33"/>
            <w:vAlign w:val="center"/>
          </w:tcPr>
          <w:p w14:paraId="1C2AB56F" w14:textId="77777777" w:rsidR="00061090" w:rsidRPr="00977922" w:rsidRDefault="00061090" w:rsidP="009B0152">
            <w:pPr>
              <w:jc w:val="center"/>
              <w:rPr>
                <w:b/>
                <w:sz w:val="32"/>
              </w:rPr>
            </w:pPr>
            <w:r w:rsidRPr="00977922">
              <w:rPr>
                <w:b/>
                <w:sz w:val="32"/>
              </w:rPr>
              <w:t>SCORE</w:t>
            </w:r>
          </w:p>
        </w:tc>
        <w:tc>
          <w:tcPr>
            <w:tcW w:w="4677" w:type="dxa"/>
            <w:shd w:val="clear" w:color="auto" w:fill="DEEAF6" w:themeFill="accent1" w:themeFillTint="33"/>
            <w:vAlign w:val="center"/>
          </w:tcPr>
          <w:p w14:paraId="2D7F233D" w14:textId="77777777" w:rsidR="00061090" w:rsidRPr="00977922" w:rsidRDefault="00061090" w:rsidP="009824C8">
            <w:pPr>
              <w:rPr>
                <w:b/>
                <w:sz w:val="32"/>
              </w:rPr>
            </w:pPr>
          </w:p>
        </w:tc>
        <w:tc>
          <w:tcPr>
            <w:tcW w:w="2127" w:type="dxa"/>
            <w:shd w:val="clear" w:color="auto" w:fill="DEEAF6" w:themeFill="accent1" w:themeFillTint="33"/>
            <w:vAlign w:val="center"/>
          </w:tcPr>
          <w:p w14:paraId="0177B2AE" w14:textId="77777777" w:rsidR="00061090" w:rsidRPr="00977922" w:rsidRDefault="00061090" w:rsidP="009B0152">
            <w:pPr>
              <w:jc w:val="center"/>
              <w:rPr>
                <w:b/>
                <w:sz w:val="32"/>
              </w:rPr>
            </w:pPr>
            <w:r w:rsidRPr="00977922">
              <w:rPr>
                <w:b/>
                <w:sz w:val="32"/>
              </w:rPr>
              <w:t>SCORE</w:t>
            </w:r>
          </w:p>
        </w:tc>
      </w:tr>
      <w:tr w:rsidR="00061090" w14:paraId="4BCDB52D" w14:textId="77777777" w:rsidTr="009824C8">
        <w:trPr>
          <w:trHeight w:hRule="exact" w:val="694"/>
        </w:trPr>
        <w:tc>
          <w:tcPr>
            <w:tcW w:w="2033" w:type="dxa"/>
          </w:tcPr>
          <w:p w14:paraId="0DEBD745" w14:textId="77777777" w:rsidR="00061090" w:rsidRDefault="00061090" w:rsidP="009824C8"/>
        </w:tc>
        <w:tc>
          <w:tcPr>
            <w:tcW w:w="4677" w:type="dxa"/>
          </w:tcPr>
          <w:p w14:paraId="2BAE19C8" w14:textId="77777777" w:rsidR="00061090" w:rsidRDefault="00061090" w:rsidP="009824C8"/>
        </w:tc>
        <w:tc>
          <w:tcPr>
            <w:tcW w:w="2127" w:type="dxa"/>
          </w:tcPr>
          <w:p w14:paraId="511FCB79" w14:textId="77777777" w:rsidR="00061090" w:rsidRDefault="00061090" w:rsidP="009824C8"/>
        </w:tc>
      </w:tr>
    </w:tbl>
    <w:p w14:paraId="2DAC5F7B" w14:textId="77777777" w:rsidR="00061090" w:rsidRDefault="00061090" w:rsidP="00061090">
      <w:pPr>
        <w:pStyle w:val="ListParagraph"/>
        <w:autoSpaceDE w:val="0"/>
        <w:autoSpaceDN w:val="0"/>
        <w:adjustRightInd w:val="0"/>
        <w:rPr>
          <w:rFonts w:ascii="Arial" w:hAnsi="Arial" w:cs="Arial"/>
          <w:color w:val="000000"/>
          <w:sz w:val="28"/>
          <w:szCs w:val="28"/>
        </w:rPr>
      </w:pPr>
    </w:p>
    <w:p w14:paraId="48D7CD3F" w14:textId="4F4F7995" w:rsidR="0054528E" w:rsidRDefault="00B26FF3" w:rsidP="00061090">
      <w:pPr>
        <w:rPr>
          <w:b/>
          <w:sz w:val="28"/>
        </w:rPr>
      </w:pPr>
      <w:r w:rsidRPr="00B26FF3">
        <w:rPr>
          <w:b/>
          <w:sz w:val="28"/>
        </w:rPr>
        <w:drawing>
          <wp:inline distT="0" distB="0" distL="0" distR="0" wp14:anchorId="36F824EB" wp14:editId="68AD1267">
            <wp:extent cx="5515745" cy="7078063"/>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5745" cy="7078063"/>
                    </a:xfrm>
                    <a:prstGeom prst="rect">
                      <a:avLst/>
                    </a:prstGeom>
                  </pic:spPr>
                </pic:pic>
              </a:graphicData>
            </a:graphic>
          </wp:inline>
        </w:drawing>
      </w:r>
      <w:bookmarkStart w:id="0" w:name="_GoBack"/>
      <w:bookmarkEnd w:id="0"/>
    </w:p>
    <w:sectPr w:rsidR="0054528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21806" w14:textId="77777777" w:rsidR="008D2E05" w:rsidRDefault="008D2E05" w:rsidP="007E4FD5">
      <w:pPr>
        <w:spacing w:after="0" w:line="240" w:lineRule="auto"/>
      </w:pPr>
      <w:r>
        <w:separator/>
      </w:r>
    </w:p>
  </w:endnote>
  <w:endnote w:type="continuationSeparator" w:id="0">
    <w:p w14:paraId="08DD8F0E" w14:textId="77777777" w:rsidR="008D2E05" w:rsidRDefault="008D2E05" w:rsidP="007E4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CEEF9" w14:textId="77777777" w:rsidR="007E4FD5" w:rsidRDefault="007E4FD5" w:rsidP="007E4FD5">
    <w:pPr>
      <w:pStyle w:val="Footer"/>
      <w:ind w:right="440"/>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13E52B62" wp14:editId="59BE0AFE">
              <wp:simplePos x="0" y="0"/>
              <wp:positionH relativeFrom="column">
                <wp:posOffset>-180976</wp:posOffset>
              </wp:positionH>
              <wp:positionV relativeFrom="paragraph">
                <wp:posOffset>69850</wp:posOffset>
              </wp:positionV>
              <wp:extent cx="639127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6391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1489B4"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4.25pt,5.5pt" to="489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" strokecolor="#5b9bd5 [3204]" strokeweight=".5pt">
              <v:stroke joinstyle="miter"/>
            </v:line>
          </w:pict>
        </mc:Fallback>
      </mc:AlternateContent>
    </w:r>
  </w:p>
  <w:p w14:paraId="76F8A696" w14:textId="5AEAF160" w:rsidR="007E4FD5" w:rsidRPr="007E4FD5" w:rsidRDefault="00384478" w:rsidP="009B0152">
    <w:pPr>
      <w:pStyle w:val="Footer"/>
      <w:tabs>
        <w:tab w:val="clear" w:pos="4513"/>
        <w:tab w:val="center" w:pos="4820"/>
      </w:tabs>
      <w:ind w:right="440"/>
      <w:rPr>
        <w:rFonts w:ascii="Arial" w:hAnsi="Arial" w:cs="Arial"/>
      </w:rPr>
    </w:pPr>
    <w:r>
      <w:rPr>
        <w:rFonts w:ascii="Arial" w:hAnsi="Arial" w:cs="Arial"/>
      </w:rPr>
      <w:t xml:space="preserve">Copyright © </w:t>
    </w:r>
    <w:r w:rsidR="007E4FD5" w:rsidRPr="007E4FD5">
      <w:rPr>
        <w:rFonts w:ascii="Arial" w:hAnsi="Arial" w:cs="Arial"/>
      </w:rPr>
      <w:t>NYP</w:t>
    </w:r>
    <w:r>
      <w:rPr>
        <w:rFonts w:ascii="Arial" w:hAnsi="Arial" w:cs="Arial"/>
      </w:rPr>
      <w:t>-</w:t>
    </w:r>
    <w:r w:rsidR="007E4FD5" w:rsidRPr="007E4FD5">
      <w:rPr>
        <w:rFonts w:ascii="Arial" w:hAnsi="Arial" w:cs="Arial"/>
      </w:rPr>
      <w:t>ECG Curriculum</w:t>
    </w:r>
    <w:r>
      <w:rPr>
        <w:rFonts w:ascii="Arial" w:hAnsi="Arial" w:cs="Arial"/>
      </w:rPr>
      <w:t xml:space="preserve"> </w:t>
    </w:r>
    <w:r w:rsidR="007E4FD5" w:rsidRPr="007E4FD5">
      <w:rPr>
        <w:rFonts w:ascii="Arial" w:hAnsi="Arial" w:cs="Arial"/>
      </w:rPr>
      <w:t>/</w:t>
    </w:r>
    <w:r>
      <w:rPr>
        <w:rFonts w:ascii="Arial" w:hAnsi="Arial" w:cs="Arial"/>
      </w:rPr>
      <w:t xml:space="preserve"> </w:t>
    </w:r>
    <w:r w:rsidR="001A43C1">
      <w:rPr>
        <w:rFonts w:ascii="Arial" w:hAnsi="Arial" w:cs="Arial"/>
      </w:rPr>
      <w:t>28</w:t>
    </w:r>
    <w:r w:rsidR="00061090">
      <w:rPr>
        <w:rFonts w:ascii="Arial" w:hAnsi="Arial" w:cs="Arial"/>
      </w:rPr>
      <w:t xml:space="preserve"> </w:t>
    </w:r>
    <w:r w:rsidR="001A43C1">
      <w:rPr>
        <w:rFonts w:ascii="Arial" w:hAnsi="Arial" w:cs="Arial"/>
      </w:rPr>
      <w:t>Aug</w:t>
    </w:r>
    <w:r w:rsidR="00D144D4">
      <w:rPr>
        <w:rFonts w:ascii="Arial" w:hAnsi="Arial" w:cs="Arial"/>
      </w:rPr>
      <w:t xml:space="preserve"> 20</w:t>
    </w:r>
    <w:r w:rsidR="00BB0ACD">
      <w:rPr>
        <w:rFonts w:ascii="Arial" w:hAnsi="Arial" w:cs="Arial"/>
      </w:rPr>
      <w:t>20</w:t>
    </w:r>
    <w:r w:rsidR="007E4FD5" w:rsidRPr="007E4FD5">
      <w:rPr>
        <w:rFonts w:ascii="Arial" w:hAnsi="Arial" w:cs="Arial"/>
      </w:rPr>
      <w:tab/>
    </w:r>
    <w:r w:rsidR="007E4FD5" w:rsidRPr="007E4FD5">
      <w:rPr>
        <w:rFonts w:ascii="Arial" w:hAnsi="Arial" w:cs="Arial"/>
      </w:rPr>
      <w:tab/>
    </w:r>
    <w:sdt>
      <w:sdtPr>
        <w:rPr>
          <w:rFonts w:ascii="Arial" w:hAnsi="Arial" w:cs="Arial"/>
        </w:rPr>
        <w:id w:val="1640220206"/>
        <w:docPartObj>
          <w:docPartGallery w:val="Page Numbers (Bottom of Page)"/>
          <w:docPartUnique/>
        </w:docPartObj>
      </w:sdtPr>
      <w:sdtEndPr>
        <w:rPr>
          <w:noProof/>
        </w:rPr>
      </w:sdtEndPr>
      <w:sdtContent>
        <w:r w:rsidR="007E4FD5" w:rsidRPr="007E4FD5">
          <w:rPr>
            <w:rFonts w:ascii="Arial" w:hAnsi="Arial" w:cs="Arial"/>
          </w:rPr>
          <w:fldChar w:fldCharType="begin"/>
        </w:r>
        <w:r w:rsidR="007E4FD5" w:rsidRPr="007E4FD5">
          <w:rPr>
            <w:rFonts w:ascii="Arial" w:hAnsi="Arial" w:cs="Arial"/>
          </w:rPr>
          <w:instrText xml:space="preserve"> PAGE   \* MERGEFORMAT </w:instrText>
        </w:r>
        <w:r w:rsidR="007E4FD5" w:rsidRPr="007E4FD5">
          <w:rPr>
            <w:rFonts w:ascii="Arial" w:hAnsi="Arial" w:cs="Arial"/>
          </w:rPr>
          <w:fldChar w:fldCharType="separate"/>
        </w:r>
        <w:r w:rsidR="000E2BD5">
          <w:rPr>
            <w:rFonts w:ascii="Arial" w:hAnsi="Arial" w:cs="Arial"/>
            <w:noProof/>
          </w:rPr>
          <w:t>6</w:t>
        </w:r>
        <w:r w:rsidR="007E4FD5" w:rsidRPr="007E4FD5">
          <w:rPr>
            <w:rFonts w:ascii="Arial" w:hAnsi="Arial" w:cs="Arial"/>
            <w:noProof/>
          </w:rPr>
          <w:fldChar w:fldCharType="end"/>
        </w:r>
      </w:sdtContent>
    </w:sdt>
  </w:p>
  <w:p w14:paraId="3C1BCA6B" w14:textId="77777777" w:rsidR="007E4FD5" w:rsidRPr="007E4FD5" w:rsidRDefault="007E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7B768" w14:textId="77777777" w:rsidR="008D2E05" w:rsidRDefault="008D2E05" w:rsidP="007E4FD5">
      <w:pPr>
        <w:spacing w:after="0" w:line="240" w:lineRule="auto"/>
      </w:pPr>
      <w:r>
        <w:separator/>
      </w:r>
    </w:p>
  </w:footnote>
  <w:footnote w:type="continuationSeparator" w:id="0">
    <w:p w14:paraId="42A7B0B0" w14:textId="77777777" w:rsidR="008D2E05" w:rsidRDefault="008D2E05" w:rsidP="007E4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07B33" w14:textId="77777777" w:rsidR="007E4FD5" w:rsidRPr="007E4FD5" w:rsidRDefault="007E4FD5" w:rsidP="00A668F1">
    <w:pPr>
      <w:pStyle w:val="Header"/>
      <w:tabs>
        <w:tab w:val="clear" w:pos="4513"/>
        <w:tab w:val="center" w:pos="3119"/>
      </w:tabs>
      <w:jc w:val="right"/>
      <w:rPr>
        <w:rFonts w:ascii="Arial" w:hAnsi="Arial" w:cs="Arial"/>
        <w:sz w:val="24"/>
        <w:szCs w:val="24"/>
      </w:rPr>
    </w:pPr>
    <w:r w:rsidRPr="007E4FD5">
      <w:rPr>
        <w:rFonts w:ascii="Arial" w:hAnsi="Arial" w:cs="Arial"/>
        <w:noProof/>
        <w:sz w:val="24"/>
        <w:szCs w:val="24"/>
      </w:rPr>
      <mc:AlternateContent>
        <mc:Choice Requires="wps">
          <w:drawing>
            <wp:anchor distT="0" distB="0" distL="114300" distR="114300" simplePos="0" relativeHeight="251658240" behindDoc="0" locked="0" layoutInCell="1" allowOverlap="1" wp14:anchorId="22A13F86" wp14:editId="1F0EBFEA">
              <wp:simplePos x="0" y="0"/>
              <wp:positionH relativeFrom="column">
                <wp:posOffset>-38100</wp:posOffset>
              </wp:positionH>
              <wp:positionV relativeFrom="paragraph">
                <wp:posOffset>369570</wp:posOffset>
              </wp:positionV>
              <wp:extent cx="59055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05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0F2188"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pt,29.1pt" to="462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" strokecolor="#5b9bd5 [3204]" strokeweight=".5pt">
              <v:stroke joinstyle="miter"/>
            </v:line>
          </w:pict>
        </mc:Fallback>
      </mc:AlternateContent>
    </w:r>
    <w:r w:rsidR="00FD7AAE">
      <w:rPr>
        <w:rFonts w:ascii="Arial" w:hAnsi="Arial" w:cs="Arial"/>
        <w:sz w:val="24"/>
        <w:szCs w:val="24"/>
      </w:rPr>
      <w:t>Class Activity Worksheets</w:t>
    </w:r>
    <w:r w:rsidRPr="007E4FD5">
      <w:rPr>
        <w:rFonts w:ascii="Arial" w:hAnsi="Arial" w:cs="Arial"/>
        <w:sz w:val="24"/>
        <w:szCs w:val="24"/>
      </w:rPr>
      <w:tab/>
    </w:r>
    <w:r w:rsidRPr="007E4FD5">
      <w:rPr>
        <w:rFonts w:ascii="Arial" w:hAnsi="Arial" w:cs="Arial"/>
        <w:sz w:val="24"/>
        <w:szCs w:val="24"/>
      </w:rPr>
      <w:tab/>
    </w:r>
    <w:r w:rsidR="007D75C3">
      <w:rPr>
        <w:rFonts w:ascii="Arial" w:hAnsi="Arial" w:cs="Arial"/>
        <w:sz w:val="24"/>
        <w:szCs w:val="24"/>
      </w:rPr>
      <w:t>Topic 2.1 People N</w:t>
    </w:r>
    <w:r w:rsidR="00530359">
      <w:rPr>
        <w:rFonts w:ascii="Arial" w:hAnsi="Arial" w:cs="Arial"/>
        <w:sz w:val="24"/>
        <w:szCs w:val="24"/>
      </w:rPr>
      <w:t xml:space="preserve">eed </w:t>
    </w:r>
    <w:r w:rsidR="007D75C3">
      <w:rPr>
        <w:rFonts w:ascii="Arial" w:hAnsi="Arial" w:cs="Arial"/>
        <w:sz w:val="24"/>
        <w:szCs w:val="24"/>
      </w:rPr>
      <w:t>P</w:t>
    </w:r>
    <w:r w:rsidR="008C562C" w:rsidRPr="008C562C">
      <w:rPr>
        <w:rFonts w:ascii="Arial" w:hAnsi="Arial" w:cs="Arial"/>
        <w:sz w:val="24"/>
        <w:szCs w:val="24"/>
      </w:rPr>
      <w:t>eople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B54EB"/>
    <w:multiLevelType w:val="hybridMultilevel"/>
    <w:tmpl w:val="FFD2D2C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472B10A8"/>
    <w:multiLevelType w:val="hybridMultilevel"/>
    <w:tmpl w:val="A620ACC0"/>
    <w:lvl w:ilvl="0" w:tplc="C4207F3E">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6046268A"/>
    <w:multiLevelType w:val="hybridMultilevel"/>
    <w:tmpl w:val="77AEDA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D122CC0"/>
    <w:multiLevelType w:val="hybridMultilevel"/>
    <w:tmpl w:val="EBB068D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 w15:restartNumberingAfterBreak="0">
    <w:nsid w:val="784B3474"/>
    <w:multiLevelType w:val="hybridMultilevel"/>
    <w:tmpl w:val="A9C4688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4"/>
  </w:num>
  <w:num w:numId="2">
    <w:abstractNumId w:val="0"/>
  </w:num>
  <w:num w:numId="3">
    <w:abstractNumId w:val="2"/>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FD5"/>
    <w:rsid w:val="000240B8"/>
    <w:rsid w:val="00061090"/>
    <w:rsid w:val="00074DA2"/>
    <w:rsid w:val="000C7FC1"/>
    <w:rsid w:val="000E2BD5"/>
    <w:rsid w:val="001A1072"/>
    <w:rsid w:val="001A24FC"/>
    <w:rsid w:val="001A43C1"/>
    <w:rsid w:val="001E1B94"/>
    <w:rsid w:val="00213662"/>
    <w:rsid w:val="0029414F"/>
    <w:rsid w:val="002B2D27"/>
    <w:rsid w:val="00345BE0"/>
    <w:rsid w:val="00371F02"/>
    <w:rsid w:val="00384478"/>
    <w:rsid w:val="00385389"/>
    <w:rsid w:val="004061C7"/>
    <w:rsid w:val="0040656C"/>
    <w:rsid w:val="00424588"/>
    <w:rsid w:val="00433F2E"/>
    <w:rsid w:val="00445D0B"/>
    <w:rsid w:val="00464495"/>
    <w:rsid w:val="00470122"/>
    <w:rsid w:val="004C6854"/>
    <w:rsid w:val="00504510"/>
    <w:rsid w:val="00530359"/>
    <w:rsid w:val="0054528E"/>
    <w:rsid w:val="00580C2B"/>
    <w:rsid w:val="00593826"/>
    <w:rsid w:val="005A2881"/>
    <w:rsid w:val="005B2082"/>
    <w:rsid w:val="006234D4"/>
    <w:rsid w:val="00630CBB"/>
    <w:rsid w:val="00635CD8"/>
    <w:rsid w:val="006438F7"/>
    <w:rsid w:val="00661332"/>
    <w:rsid w:val="0067664C"/>
    <w:rsid w:val="00692230"/>
    <w:rsid w:val="006A0517"/>
    <w:rsid w:val="006A362F"/>
    <w:rsid w:val="006E4D1D"/>
    <w:rsid w:val="006F5490"/>
    <w:rsid w:val="00751CBD"/>
    <w:rsid w:val="0075331A"/>
    <w:rsid w:val="00767E32"/>
    <w:rsid w:val="007948F0"/>
    <w:rsid w:val="007A3A12"/>
    <w:rsid w:val="007D75C3"/>
    <w:rsid w:val="007E4FD5"/>
    <w:rsid w:val="007F05B0"/>
    <w:rsid w:val="00812E33"/>
    <w:rsid w:val="008518CC"/>
    <w:rsid w:val="0085541A"/>
    <w:rsid w:val="008571DF"/>
    <w:rsid w:val="0088169B"/>
    <w:rsid w:val="00884C29"/>
    <w:rsid w:val="008C3282"/>
    <w:rsid w:val="008C562C"/>
    <w:rsid w:val="008D2E05"/>
    <w:rsid w:val="008E2A46"/>
    <w:rsid w:val="008F6727"/>
    <w:rsid w:val="00932C10"/>
    <w:rsid w:val="00975ABD"/>
    <w:rsid w:val="0098682E"/>
    <w:rsid w:val="009968A8"/>
    <w:rsid w:val="009A0478"/>
    <w:rsid w:val="009B0152"/>
    <w:rsid w:val="009D1C4C"/>
    <w:rsid w:val="00A44A44"/>
    <w:rsid w:val="00A52766"/>
    <w:rsid w:val="00A668F1"/>
    <w:rsid w:val="00A70785"/>
    <w:rsid w:val="00AB3891"/>
    <w:rsid w:val="00B26FF3"/>
    <w:rsid w:val="00B53CBA"/>
    <w:rsid w:val="00B915E3"/>
    <w:rsid w:val="00B95D82"/>
    <w:rsid w:val="00BA326E"/>
    <w:rsid w:val="00BA6E82"/>
    <w:rsid w:val="00BB0ACD"/>
    <w:rsid w:val="00BB703A"/>
    <w:rsid w:val="00BD4648"/>
    <w:rsid w:val="00C162E2"/>
    <w:rsid w:val="00C2703E"/>
    <w:rsid w:val="00C32FB6"/>
    <w:rsid w:val="00C91528"/>
    <w:rsid w:val="00C92C40"/>
    <w:rsid w:val="00CA7580"/>
    <w:rsid w:val="00CE4429"/>
    <w:rsid w:val="00D144D4"/>
    <w:rsid w:val="00D55CFE"/>
    <w:rsid w:val="00DA028A"/>
    <w:rsid w:val="00DC5806"/>
    <w:rsid w:val="00E17F5B"/>
    <w:rsid w:val="00E57151"/>
    <w:rsid w:val="00E7424E"/>
    <w:rsid w:val="00E75C2E"/>
    <w:rsid w:val="00EA5856"/>
    <w:rsid w:val="00EE20AB"/>
    <w:rsid w:val="00F108DC"/>
    <w:rsid w:val="00F955DC"/>
    <w:rsid w:val="00F96753"/>
    <w:rsid w:val="00FC394A"/>
    <w:rsid w:val="00FD7A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42B91"/>
  <w15:docId w15:val="{2B3288C0-60CD-4332-B5F4-53636D85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2E2"/>
    <w:pPr>
      <w:keepNext/>
      <w:keepLines/>
      <w:spacing w:before="240" w:after="0"/>
      <w:outlineLvl w:val="0"/>
    </w:pPr>
    <w:rPr>
      <w:rFonts w:ascii="Arial" w:eastAsiaTheme="majorEastAsia" w:hAnsi="Arial" w:cstheme="majorBidi"/>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4FD5"/>
  </w:style>
  <w:style w:type="paragraph" w:styleId="Footer">
    <w:name w:val="footer"/>
    <w:basedOn w:val="Normal"/>
    <w:link w:val="FooterChar"/>
    <w:uiPriority w:val="99"/>
    <w:unhideWhenUsed/>
    <w:rsid w:val="007E4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4FD5"/>
  </w:style>
  <w:style w:type="paragraph" w:customStyle="1" w:styleId="Default">
    <w:name w:val="Default"/>
    <w:rsid w:val="00FD7AAE"/>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FD7AAE"/>
    <w:pPr>
      <w:spacing w:after="0" w:line="240" w:lineRule="auto"/>
    </w:pPr>
  </w:style>
  <w:style w:type="character" w:customStyle="1" w:styleId="Heading1Char">
    <w:name w:val="Heading 1 Char"/>
    <w:basedOn w:val="DefaultParagraphFont"/>
    <w:link w:val="Heading1"/>
    <w:uiPriority w:val="9"/>
    <w:rsid w:val="00C162E2"/>
    <w:rPr>
      <w:rFonts w:ascii="Arial" w:eastAsiaTheme="majorEastAsia" w:hAnsi="Arial" w:cstheme="majorBidi"/>
      <w:color w:val="000000" w:themeColor="text1"/>
      <w:sz w:val="24"/>
      <w:szCs w:val="32"/>
    </w:rPr>
  </w:style>
  <w:style w:type="table" w:styleId="TableGrid">
    <w:name w:val="Table Grid"/>
    <w:basedOn w:val="TableNormal"/>
    <w:uiPriority w:val="59"/>
    <w:rsid w:val="00C162E2"/>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6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82E"/>
    <w:rPr>
      <w:rFonts w:ascii="Tahoma" w:hAnsi="Tahoma" w:cs="Tahoma"/>
      <w:sz w:val="16"/>
      <w:szCs w:val="16"/>
    </w:rPr>
  </w:style>
  <w:style w:type="paragraph" w:styleId="ListParagraph">
    <w:name w:val="List Paragraph"/>
    <w:basedOn w:val="Normal"/>
    <w:uiPriority w:val="34"/>
    <w:qFormat/>
    <w:rsid w:val="00A668F1"/>
    <w:pPr>
      <w:keepNext/>
      <w:suppressAutoHyphens/>
      <w:spacing w:after="0" w:line="240" w:lineRule="auto"/>
      <w:ind w:left="720" w:right="288"/>
      <w:jc w:val="both"/>
    </w:pPr>
    <w:rPr>
      <w:rFonts w:ascii="Times New Roman" w:hAnsi="Times New Roman" w:cs="Times New Roman"/>
      <w:sz w:val="24"/>
      <w:szCs w:val="24"/>
      <w:lang w:val="en-GB" w:eastAsia="ar-SA"/>
    </w:rPr>
  </w:style>
  <w:style w:type="paragraph" w:customStyle="1" w:styleId="TableParagraph">
    <w:name w:val="Table Paragraph"/>
    <w:basedOn w:val="Normal"/>
    <w:uiPriority w:val="1"/>
    <w:qFormat/>
    <w:rsid w:val="00371F02"/>
    <w:pPr>
      <w:widowControl w:val="0"/>
      <w:spacing w:after="0" w:line="240" w:lineRule="auto"/>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8D545E7065842A9680A585D9CE67C" ma:contentTypeVersion="1" ma:contentTypeDescription="Create a new document." ma:contentTypeScope="" ma:versionID="814984bcda61ad5a472b5f82e4c334a2">
  <xsd:schema xmlns:xsd="http://www.w3.org/2001/XMLSchema" xmlns:xs="http://www.w3.org/2001/XMLSchema" xmlns:p="http://schemas.microsoft.com/office/2006/metadata/properties" xmlns:ns2="bfcd7563-2fc0-486e-a812-dafe935011e7" targetNamespace="http://schemas.microsoft.com/office/2006/metadata/properties" ma:root="true" ma:fieldsID="3924a2506517c98b32e126ca665b77c5" ns2:_="">
    <xsd:import namespace="bfcd7563-2fc0-486e-a812-dafe935011e7"/>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cd7563-2fc0-486e-a812-dafe935011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DD42C-7C62-4226-9061-B76FEE98F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cd7563-2fc0-486e-a812-dafe935011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97040A-043F-4EB8-8AD9-BC39897BD74D}">
  <ds:schemaRefs>
    <ds:schemaRef ds:uri="http://schemas.microsoft.com/sharepoint/v3/contenttype/forms"/>
  </ds:schemaRefs>
</ds:datastoreItem>
</file>

<file path=customXml/itemProps3.xml><?xml version="1.0" encoding="utf-8"?>
<ds:datastoreItem xmlns:ds="http://schemas.openxmlformats.org/officeDocument/2006/customXml" ds:itemID="{6E47DB41-B45F-4137-91A0-92E8ADB4DB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EA6420-EFF9-4C7A-96D4-DCE5048C3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Nanyang Polytechnic</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ECG</dc:creator>
  <cp:lastModifiedBy>nuzul firdaly</cp:lastModifiedBy>
  <cp:revision>2</cp:revision>
  <cp:lastPrinted>2016-01-07T03:07:00Z</cp:lastPrinted>
  <dcterms:created xsi:type="dcterms:W3CDTF">2020-11-18T05:10:00Z</dcterms:created>
  <dcterms:modified xsi:type="dcterms:W3CDTF">2020-11-18T05:10:00Z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0x010100F928D545E7065842A9680A585D9CE67C</vt:lpwstr>
  </property>
</Properties>
</file>