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1DD1" w14:textId="77777777" w:rsidR="003E146A" w:rsidRPr="007E7747" w:rsidRDefault="003E146A" w:rsidP="003E146A">
      <w:pPr>
        <w:rPr>
          <w:rFonts w:ascii="仿宋" w:eastAsia="仿宋" w:hAnsi="仿宋" w:hint="eastAsia"/>
        </w:rPr>
      </w:pPr>
      <w:bookmarkStart w:id="0" w:name="_Hlk217135923"/>
    </w:p>
    <w:p w14:paraId="35E9A122" w14:textId="77777777" w:rsidR="003E146A" w:rsidRPr="007E7747" w:rsidRDefault="003E146A" w:rsidP="003E146A">
      <w:pPr>
        <w:tabs>
          <w:tab w:val="left" w:pos="851"/>
        </w:tabs>
        <w:snapToGrid w:val="0"/>
        <w:jc w:val="center"/>
        <w:rPr>
          <w:rFonts w:ascii="仿宋" w:eastAsia="仿宋" w:hAnsi="仿宋" w:hint="eastAsia"/>
          <w:szCs w:val="21"/>
        </w:rPr>
      </w:pPr>
      <w:r w:rsidRPr="007E7747">
        <w:rPr>
          <w:rFonts w:ascii="仿宋" w:eastAsia="仿宋" w:hAnsi="仿宋"/>
          <w:noProof/>
        </w:rPr>
        <w:drawing>
          <wp:anchor distT="0" distB="0" distL="114300" distR="114300" simplePos="0" relativeHeight="251658240" behindDoc="0" locked="0" layoutInCell="1" allowOverlap="1" wp14:anchorId="1BDDF7BB" wp14:editId="00D15C42">
            <wp:simplePos x="0" y="0"/>
            <wp:positionH relativeFrom="column">
              <wp:posOffset>1320800</wp:posOffset>
            </wp:positionH>
            <wp:positionV relativeFrom="paragraph">
              <wp:posOffset>-254000</wp:posOffset>
            </wp:positionV>
            <wp:extent cx="2628900" cy="914400"/>
            <wp:effectExtent l="0" t="0" r="0" b="0"/>
            <wp:wrapSquare wrapText="bothSides"/>
            <wp:docPr id="2" name="图片 2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776C2" w14:textId="77777777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0AF3CF6A" w14:textId="4FC63030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4668CE4E" w14:textId="2F400B10" w:rsidR="003E146A" w:rsidRPr="007E7747" w:rsidRDefault="003E146A" w:rsidP="003E146A">
      <w:pPr>
        <w:snapToGrid w:val="0"/>
        <w:spacing w:line="960" w:lineRule="exact"/>
        <w:jc w:val="center"/>
        <w:rPr>
          <w:rFonts w:ascii="仿宋" w:eastAsia="仿宋" w:hAnsi="仿宋" w:hint="eastAsia"/>
          <w:b/>
          <w:bCs/>
          <w:sz w:val="52"/>
          <w:szCs w:val="52"/>
        </w:rPr>
      </w:pPr>
      <w:r w:rsidRPr="007E7747">
        <w:rPr>
          <w:rFonts w:ascii="仿宋" w:eastAsia="仿宋" w:hAnsi="仿宋" w:hint="eastAsia"/>
          <w:b/>
          <w:bCs/>
          <w:sz w:val="52"/>
          <w:szCs w:val="52"/>
        </w:rPr>
        <w:t>人工智能通识</w:t>
      </w:r>
    </w:p>
    <w:p w14:paraId="3DBF5409" w14:textId="7739A425" w:rsidR="003E146A" w:rsidRPr="007E7747" w:rsidRDefault="003E146A" w:rsidP="003E146A">
      <w:pPr>
        <w:snapToGrid w:val="0"/>
        <w:spacing w:line="960" w:lineRule="exact"/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 w:rsidRPr="007E7747">
        <w:rPr>
          <w:rFonts w:ascii="仿宋" w:eastAsia="仿宋" w:hAnsi="仿宋"/>
          <w:noProof/>
        </w:rPr>
        <w:drawing>
          <wp:anchor distT="0" distB="0" distL="114300" distR="114300" simplePos="0" relativeHeight="251659264" behindDoc="0" locked="0" layoutInCell="1" allowOverlap="1" wp14:anchorId="0D8F96DD" wp14:editId="3E17F240">
            <wp:simplePos x="0" y="0"/>
            <wp:positionH relativeFrom="column">
              <wp:posOffset>1892300</wp:posOffset>
            </wp:positionH>
            <wp:positionV relativeFrom="paragraph">
              <wp:posOffset>825500</wp:posOffset>
            </wp:positionV>
            <wp:extent cx="1565910" cy="1415415"/>
            <wp:effectExtent l="0" t="0" r="0" b="0"/>
            <wp:wrapTopAndBottom/>
            <wp:docPr id="1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E7747">
        <w:rPr>
          <w:rFonts w:ascii="仿宋" w:eastAsia="仿宋" w:hAnsi="仿宋" w:hint="eastAsia"/>
          <w:b/>
          <w:bCs/>
          <w:sz w:val="32"/>
          <w:szCs w:val="32"/>
        </w:rPr>
        <w:t>项目实践报告</w:t>
      </w:r>
    </w:p>
    <w:p w14:paraId="751C46EA" w14:textId="3472D5CD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  <w:r w:rsidRPr="007E7747">
        <w:rPr>
          <w:rFonts w:ascii="仿宋" w:eastAsia="仿宋" w:hAnsi="仿宋" w:hint="eastAsia"/>
          <w:szCs w:val="21"/>
        </w:rPr>
        <w:t xml:space="preserve">  </w:t>
      </w:r>
    </w:p>
    <w:p w14:paraId="58D983B4" w14:textId="77777777" w:rsidR="003E146A" w:rsidRPr="007E7747" w:rsidRDefault="003E146A" w:rsidP="003E146A">
      <w:pPr>
        <w:snapToGrid w:val="0"/>
        <w:jc w:val="both"/>
        <w:rPr>
          <w:rFonts w:ascii="仿宋" w:eastAsia="仿宋" w:hAnsi="仿宋" w:hint="eastAsia"/>
          <w:szCs w:val="21"/>
        </w:rPr>
      </w:pPr>
      <w:r w:rsidRPr="007E7747">
        <w:rPr>
          <w:rFonts w:ascii="仿宋" w:eastAsia="仿宋" w:hAnsi="仿宋" w:hint="eastAsia"/>
          <w:szCs w:val="21"/>
        </w:rPr>
        <w:t xml:space="preserve"> </w:t>
      </w:r>
    </w:p>
    <w:p w14:paraId="2B9E849B" w14:textId="77777777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  <w:r w:rsidRPr="007E7747">
        <w:rPr>
          <w:rFonts w:ascii="仿宋" w:eastAsia="仿宋" w:hAnsi="仿宋" w:hint="eastAsia"/>
          <w:szCs w:val="21"/>
        </w:rPr>
        <w:t xml:space="preserve"> </w:t>
      </w:r>
    </w:p>
    <w:p w14:paraId="7B51FD94" w14:textId="298F3360" w:rsidR="003E146A" w:rsidRPr="007E7747" w:rsidRDefault="003E146A" w:rsidP="003E146A">
      <w:pPr>
        <w:snapToGrid w:val="0"/>
        <w:jc w:val="center"/>
        <w:rPr>
          <w:rFonts w:eastAsia="仿宋" w:cs="Times New Roman"/>
          <w:szCs w:val="21"/>
        </w:rPr>
      </w:pPr>
      <w:r w:rsidRPr="007E7747">
        <w:rPr>
          <w:rFonts w:eastAsia="仿宋" w:cs="Times New Roman"/>
          <w:b/>
          <w:bCs/>
          <w:sz w:val="32"/>
          <w:szCs w:val="32"/>
          <w:u w:val="single"/>
        </w:rPr>
        <w:t>2025-2026</w:t>
      </w:r>
      <w:r w:rsidRPr="007E7747">
        <w:rPr>
          <w:rFonts w:eastAsia="仿宋" w:cs="Times New Roman"/>
          <w:b/>
          <w:bCs/>
          <w:sz w:val="32"/>
          <w:szCs w:val="32"/>
        </w:rPr>
        <w:t>学年第</w:t>
      </w:r>
      <w:r w:rsidRPr="007E7747">
        <w:rPr>
          <w:rFonts w:eastAsia="仿宋" w:cs="Times New Roman"/>
          <w:b/>
          <w:bCs/>
          <w:sz w:val="32"/>
          <w:szCs w:val="32"/>
          <w:u w:val="single"/>
        </w:rPr>
        <w:t xml:space="preserve">  </w:t>
      </w:r>
      <w:r w:rsidRPr="007E7747">
        <w:rPr>
          <w:rFonts w:eastAsia="仿宋" w:cs="Times New Roman"/>
          <w:b/>
          <w:bCs/>
          <w:sz w:val="32"/>
          <w:szCs w:val="32"/>
        </w:rPr>
        <w:t>学期</w:t>
      </w:r>
    </w:p>
    <w:p w14:paraId="137A1DB7" w14:textId="77777777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3F040A95" w14:textId="795B08F0" w:rsidR="003E146A" w:rsidRPr="007E7747" w:rsidRDefault="003E146A" w:rsidP="003E146A">
      <w:pPr>
        <w:snapToGrid w:val="0"/>
        <w:rPr>
          <w:rFonts w:ascii="仿宋" w:eastAsia="仿宋" w:hAnsi="仿宋" w:hint="eastAsia"/>
          <w:szCs w:val="21"/>
        </w:rPr>
      </w:pPr>
    </w:p>
    <w:tbl>
      <w:tblPr>
        <w:tblStyle w:val="af4"/>
        <w:tblpPr w:leftFromText="180" w:rightFromText="180" w:vertAnchor="text" w:horzAnchor="page" w:tblpX="2505" w:tblpY="270"/>
        <w:tblOverlap w:val="never"/>
        <w:tblW w:w="0" w:type="auto"/>
        <w:tblLook w:val="04A0" w:firstRow="1" w:lastRow="0" w:firstColumn="1" w:lastColumn="0" w:noHBand="0" w:noVBand="1"/>
      </w:tblPr>
      <w:tblGrid>
        <w:gridCol w:w="1813"/>
        <w:gridCol w:w="5987"/>
      </w:tblGrid>
      <w:tr w:rsidR="007E7747" w:rsidRPr="007E7747" w14:paraId="61F29745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1916DE95" w14:textId="77777777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E7747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姓    名：</w:t>
            </w:r>
          </w:p>
        </w:tc>
        <w:tc>
          <w:tcPr>
            <w:tcW w:w="5987" w:type="dxa"/>
            <w:vAlign w:val="center"/>
          </w:tcPr>
          <w:p w14:paraId="1D65B58D" w14:textId="0019C0EC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7E7747" w:rsidRPr="007E7747" w14:paraId="50A9945B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32A222FC" w14:textId="77777777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E7747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学    号：</w:t>
            </w:r>
          </w:p>
        </w:tc>
        <w:tc>
          <w:tcPr>
            <w:tcW w:w="5987" w:type="dxa"/>
            <w:vAlign w:val="center"/>
          </w:tcPr>
          <w:p w14:paraId="1124ED20" w14:textId="770ACEBC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7E7747" w:rsidRPr="007E7747" w14:paraId="58D7D9F8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14AD3596" w14:textId="77777777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E7747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项目名称：</w:t>
            </w:r>
          </w:p>
        </w:tc>
        <w:tc>
          <w:tcPr>
            <w:tcW w:w="5987" w:type="dxa"/>
            <w:vAlign w:val="center"/>
          </w:tcPr>
          <w:p w14:paraId="53ED7CC1" w14:textId="7D6870E9" w:rsidR="003E146A" w:rsidRPr="00B719B9" w:rsidRDefault="00365764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 w:rsidRPr="00B719B9">
              <w:t>基于</w:t>
            </w:r>
            <w:r w:rsidRPr="00B719B9">
              <w:t xml:space="preserve"> </w:t>
            </w:r>
            <w:proofErr w:type="spellStart"/>
            <w:r w:rsidRPr="00B719B9">
              <w:t>TextCNN</w:t>
            </w:r>
            <w:proofErr w:type="spellEnd"/>
            <w:r w:rsidRPr="00B719B9">
              <w:t xml:space="preserve"> </w:t>
            </w:r>
            <w:r w:rsidRPr="00B719B9">
              <w:t>模型的中文谣言检测系统</w:t>
            </w:r>
          </w:p>
        </w:tc>
      </w:tr>
      <w:tr w:rsidR="007E7747" w:rsidRPr="007E7747" w14:paraId="0B6C7B11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6BD1E179" w14:textId="77777777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E7747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任课老师：</w:t>
            </w:r>
          </w:p>
        </w:tc>
        <w:tc>
          <w:tcPr>
            <w:tcW w:w="5987" w:type="dxa"/>
            <w:vAlign w:val="center"/>
          </w:tcPr>
          <w:p w14:paraId="6DC3CBC0" w14:textId="74A9FA8E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7E7747" w:rsidRPr="007E7747" w14:paraId="1733837E" w14:textId="77777777" w:rsidTr="001D7214">
        <w:trPr>
          <w:trHeight w:hRule="exact" w:val="646"/>
        </w:trPr>
        <w:tc>
          <w:tcPr>
            <w:tcW w:w="1813" w:type="dxa"/>
            <w:vAlign w:val="center"/>
          </w:tcPr>
          <w:p w14:paraId="5BB9E775" w14:textId="77777777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 w:rsidRPr="007E7747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报告日期：</w:t>
            </w:r>
          </w:p>
        </w:tc>
        <w:tc>
          <w:tcPr>
            <w:tcW w:w="5987" w:type="dxa"/>
            <w:vAlign w:val="center"/>
          </w:tcPr>
          <w:p w14:paraId="05F15AC2" w14:textId="37FE1598" w:rsidR="003E146A" w:rsidRPr="007E7747" w:rsidRDefault="003E146A" w:rsidP="001D7214">
            <w:pPr>
              <w:snapToGrid w:val="0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2E484966" w14:textId="77777777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2634929E" w14:textId="77777777" w:rsidR="003E146A" w:rsidRPr="007E7747" w:rsidRDefault="003E146A" w:rsidP="003E146A">
      <w:pPr>
        <w:snapToGrid w:val="0"/>
        <w:jc w:val="center"/>
        <w:rPr>
          <w:rFonts w:ascii="仿宋" w:eastAsia="仿宋" w:hAnsi="仿宋" w:hint="eastAsia"/>
          <w:szCs w:val="21"/>
        </w:rPr>
      </w:pPr>
    </w:p>
    <w:p w14:paraId="49E97297" w14:textId="77777777" w:rsidR="003E146A" w:rsidRPr="007E7747" w:rsidRDefault="003E146A" w:rsidP="003E146A">
      <w:pPr>
        <w:rPr>
          <w:rFonts w:ascii="仿宋" w:eastAsia="仿宋" w:hAnsi="仿宋" w:hint="eastAsia"/>
          <w:sz w:val="28"/>
        </w:rPr>
      </w:pPr>
      <w:r w:rsidRPr="007E7747">
        <w:rPr>
          <w:rFonts w:ascii="仿宋" w:eastAsia="仿宋" w:hAnsi="仿宋" w:hint="eastAsia"/>
          <w:sz w:val="28"/>
        </w:rPr>
        <w:br w:type="page"/>
      </w:r>
    </w:p>
    <w:p w14:paraId="24BD230E" w14:textId="0E8C69B7" w:rsidR="00DB36F1" w:rsidRPr="007E7747" w:rsidRDefault="00DB36F1" w:rsidP="00DB36F1"/>
    <w:sdt>
      <w:sdtPr>
        <w:rPr>
          <w:rFonts w:ascii="Times New Roman" w:eastAsia="宋体" w:hAnsi="Times New Roman" w:cstheme="minorBidi"/>
          <w:color w:val="auto"/>
          <w:sz w:val="24"/>
          <w:szCs w:val="22"/>
          <w:lang w:val="zh-CN"/>
        </w:rPr>
        <w:id w:val="13298680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1664C4" w14:textId="106C5915" w:rsidR="003E146A" w:rsidRPr="00B719B9" w:rsidRDefault="003E146A" w:rsidP="00B719B9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B719B9">
            <w:rPr>
              <w:rFonts w:ascii="黑体" w:eastAsia="黑体" w:hAnsi="黑体"/>
              <w:color w:val="auto"/>
              <w:lang w:val="zh-CN"/>
            </w:rPr>
            <w:t>目录</w:t>
          </w:r>
        </w:p>
        <w:p w14:paraId="5D6F9B28" w14:textId="53804F02" w:rsidR="00524057" w:rsidRPr="007E7747" w:rsidRDefault="003E146A" w:rsidP="00524057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14:ligatures w14:val="standardContextual"/>
            </w:rPr>
          </w:pPr>
          <w:r w:rsidRPr="007E7747">
            <w:fldChar w:fldCharType="begin"/>
          </w:r>
          <w:r w:rsidRPr="007E7747">
            <w:instrText xml:space="preserve"> TOC \o "1-3" \h \z \u </w:instrText>
          </w:r>
          <w:r w:rsidRPr="007E7747">
            <w:fldChar w:fldCharType="separate"/>
          </w:r>
          <w:hyperlink w:anchor="_Toc217136141" w:history="1">
            <w:r w:rsidR="00524057" w:rsidRPr="007E7747">
              <w:rPr>
                <w:rStyle w:val="af2"/>
                <w:rFonts w:hint="eastAsia"/>
                <w:color w:val="auto"/>
                <w:szCs w:val="28"/>
              </w:rPr>
              <w:t>1项目运行效果</w:t>
            </w:r>
            <w:r w:rsidR="00524057" w:rsidRPr="007E7747">
              <w:rPr>
                <w:rFonts w:hint="eastAsia"/>
                <w:webHidden/>
              </w:rPr>
              <w:tab/>
            </w:r>
            <w:r w:rsidR="00524057" w:rsidRPr="007E7747">
              <w:rPr>
                <w:rFonts w:hint="eastAsia"/>
                <w:webHidden/>
              </w:rPr>
              <w:fldChar w:fldCharType="begin"/>
            </w:r>
            <w:r w:rsidR="00524057" w:rsidRPr="007E7747">
              <w:rPr>
                <w:rFonts w:hint="eastAsia"/>
                <w:webHidden/>
              </w:rPr>
              <w:instrText xml:space="preserve"> </w:instrText>
            </w:r>
            <w:r w:rsidR="00524057" w:rsidRPr="007E7747">
              <w:rPr>
                <w:webHidden/>
              </w:rPr>
              <w:instrText>PAGEREF _Toc217136141 \h</w:instrText>
            </w:r>
            <w:r w:rsidR="00524057" w:rsidRPr="007E7747">
              <w:rPr>
                <w:rFonts w:hint="eastAsia"/>
                <w:webHidden/>
              </w:rPr>
              <w:instrText xml:space="preserve"> </w:instrText>
            </w:r>
            <w:r w:rsidR="00524057" w:rsidRPr="007E7747">
              <w:rPr>
                <w:rFonts w:hint="eastAsia"/>
                <w:webHidden/>
              </w:rPr>
            </w:r>
            <w:r w:rsidR="00524057" w:rsidRPr="007E7747">
              <w:rPr>
                <w:rFonts w:hint="eastAsia"/>
                <w:webHidden/>
              </w:rPr>
              <w:fldChar w:fldCharType="separate"/>
            </w:r>
            <w:r w:rsidR="00524057" w:rsidRPr="007E7747">
              <w:rPr>
                <w:webHidden/>
              </w:rPr>
              <w:t>2</w:t>
            </w:r>
            <w:r w:rsidR="00524057" w:rsidRPr="007E7747">
              <w:rPr>
                <w:rFonts w:hint="eastAsia"/>
                <w:webHidden/>
              </w:rPr>
              <w:fldChar w:fldCharType="end"/>
            </w:r>
          </w:hyperlink>
        </w:p>
        <w:p w14:paraId="1DA03F46" w14:textId="20E89B75" w:rsidR="00524057" w:rsidRPr="007E7747" w:rsidRDefault="00524057" w:rsidP="00524057">
          <w:pPr>
            <w:pStyle w:val="TOC2"/>
            <w:rPr>
              <w:rFonts w:hint="eastAsia"/>
              <w:kern w:val="2"/>
              <w14:ligatures w14:val="standardContextual"/>
            </w:rPr>
          </w:pPr>
          <w:hyperlink w:anchor="_Toc217136142" w:history="1">
            <w:r w:rsidRPr="007E7747">
              <w:rPr>
                <w:rStyle w:val="af2"/>
                <w:rFonts w:hint="eastAsia"/>
                <w:color w:val="auto"/>
              </w:rPr>
              <w:t>1.1 数据集加载与预处理效果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_Toc217136142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3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27A82FEE" w14:textId="2AF76EB7" w:rsidR="00524057" w:rsidRPr="007E7747" w:rsidRDefault="00524057" w:rsidP="00524057">
          <w:pPr>
            <w:pStyle w:val="TOC3"/>
            <w:rPr>
              <w:rFonts w:hint="eastAsia"/>
              <w:kern w:val="2"/>
              <w14:ligatures w14:val="standardContextual"/>
            </w:rPr>
          </w:pPr>
          <w:hyperlink w:anchor="_Toc217136143" w:history="1">
            <w:r w:rsidRPr="007E7747">
              <w:rPr>
                <w:rStyle w:val="af2"/>
                <w:rFonts w:hint="eastAsia"/>
                <w:color w:val="auto"/>
              </w:rPr>
              <w:t>1.1.1 数据清洗与分词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_Toc217136143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3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7A438C95" w14:textId="6B77C008" w:rsidR="00524057" w:rsidRPr="007E7747" w:rsidRDefault="00524057" w:rsidP="00524057">
          <w:pPr>
            <w:pStyle w:val="TOC3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17136144" w:history="1">
            <w:r w:rsidRPr="007E7747">
              <w:rPr>
                <w:rStyle w:val="af2"/>
                <w:rFonts w:hint="eastAsia"/>
                <w:color w:val="auto"/>
              </w:rPr>
              <w:t>1.1.2 词表构建与序列化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_Toc217136144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3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0C752924" w14:textId="111BF2C1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45" w:history="1">
            <w:r w:rsidRPr="007E7747">
              <w:rPr>
                <w:rStyle w:val="af2"/>
                <w:rFonts w:hint="eastAsia"/>
                <w:color w:val="auto"/>
              </w:rPr>
              <w:t>1.2 模型结构可视化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_Toc217136145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3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05B80B0B" w14:textId="46F2A675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46" w:history="1">
            <w:r w:rsidRPr="007E7747">
              <w:rPr>
                <w:rStyle w:val="af2"/>
                <w:rFonts w:hint="eastAsia"/>
                <w:color w:val="auto"/>
              </w:rPr>
              <w:t>1.3 训练过程监控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_Toc217136146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4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008C6AFC" w14:textId="29ADFE0F" w:rsidR="00524057" w:rsidRPr="007E7747" w:rsidRDefault="00524057" w:rsidP="00524057">
          <w:pPr>
            <w:pStyle w:val="TOC3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17136147" w:history="1">
            <w:r w:rsidRPr="007E7747">
              <w:rPr>
                <w:rStyle w:val="af2"/>
                <w:rFonts w:hint="eastAsia"/>
                <w:color w:val="auto"/>
              </w:rPr>
              <w:t>1.3.1 损失函数收敛情况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_Toc217136147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4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25F0EBB0" w14:textId="596759DA" w:rsidR="00524057" w:rsidRPr="007E7747" w:rsidRDefault="00524057" w:rsidP="00524057">
          <w:pPr>
            <w:pStyle w:val="TOC3"/>
            <w:rPr>
              <w:rFonts w:asciiTheme="minorHAnsi" w:eastAsiaTheme="minorEastAsia" w:hAnsiTheme="minorHAnsi" w:hint="eastAsia"/>
              <w:kern w:val="2"/>
              <w:sz w:val="22"/>
              <w:szCs w:val="24"/>
              <w14:ligatures w14:val="standardContextual"/>
            </w:rPr>
          </w:pPr>
          <w:hyperlink w:anchor="_Toc217136148" w:history="1">
            <w:r w:rsidRPr="007E7747">
              <w:rPr>
                <w:rStyle w:val="af2"/>
                <w:rFonts w:hint="eastAsia"/>
                <w:color w:val="auto"/>
              </w:rPr>
              <w:t>1.3.2 验证集评估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_Toc217136148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4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268E83E0" w14:textId="24BEBF75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49" w:history="1">
            <w:r w:rsidRPr="007E7747">
              <w:rPr>
                <w:rStyle w:val="af2"/>
                <w:rFonts w:hint="eastAsia"/>
                <w:color w:val="auto"/>
              </w:rPr>
              <w:t>1.4 测试集最终评测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_Toc217136149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4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4465EB8C" w14:textId="2296B3C0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0" w:history="1">
            <w:r w:rsidRPr="007E7747">
              <w:rPr>
                <w:rStyle w:val="af2"/>
                <w:rFonts w:hint="eastAsia"/>
                <w:color w:val="auto"/>
              </w:rPr>
              <w:t>1.5 实际案例预测效果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_Toc217136150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5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150A40C7" w14:textId="1B64A26A" w:rsidR="00524057" w:rsidRPr="007E7747" w:rsidRDefault="00524057" w:rsidP="00524057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14:ligatures w14:val="standardContextual"/>
            </w:rPr>
          </w:pPr>
          <w:hyperlink w:anchor="_Toc217136151" w:history="1">
            <w:r w:rsidRPr="007E7747">
              <w:rPr>
                <w:rStyle w:val="af2"/>
                <w:rFonts w:hint="eastAsia"/>
                <w:color w:val="auto"/>
              </w:rPr>
              <w:t>2 遇到的问题与解决办法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_Toc217136151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5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4563C518" w14:textId="5F135F6C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2" w:history="1">
            <w:r w:rsidRPr="007E7747">
              <w:rPr>
                <w:rStyle w:val="af2"/>
                <w:rFonts w:hint="eastAsia"/>
                <w:color w:val="auto"/>
              </w:rPr>
              <w:t>2.1 变长文本序列的处理问题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_Toc217136152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5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1F8D0968" w14:textId="1C3E590E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3" w:history="1">
            <w:r w:rsidRPr="007E7747">
              <w:rPr>
                <w:rStyle w:val="af2"/>
                <w:rFonts w:hint="eastAsia"/>
                <w:color w:val="auto"/>
              </w:rPr>
              <w:t>2.2 维度匹配与卷积操作报错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_Toc217136153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6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00AE8C8A" w14:textId="3E761758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4" w:history="1">
            <w:r w:rsidRPr="007E7747">
              <w:rPr>
                <w:rStyle w:val="af2"/>
                <w:rFonts w:hint="eastAsia"/>
                <w:color w:val="auto"/>
              </w:rPr>
              <w:t>2.3 过拟合（Overfitting）风险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_Toc217136154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6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43522E9F" w14:textId="358195AA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5" w:history="1">
            <w:r w:rsidRPr="007E7747">
              <w:rPr>
                <w:rStyle w:val="af2"/>
                <w:rFonts w:hint="eastAsia"/>
                <w:color w:val="auto"/>
              </w:rPr>
              <w:t>2.4 未知词（OOV）的处理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_Toc217136155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6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42D37536" w14:textId="7D834CE5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6" w:history="1">
            <w:r w:rsidRPr="007E7747">
              <w:rPr>
                <w:rStyle w:val="af2"/>
                <w:rFonts w:hint="eastAsia"/>
                <w:color w:val="auto"/>
              </w:rPr>
              <w:t>2.5 梯度消失与训练不稳定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_Toc217136156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7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454469B1" w14:textId="2E182960" w:rsidR="00524057" w:rsidRPr="007E7747" w:rsidRDefault="00524057" w:rsidP="00524057">
          <w:pPr>
            <w:pStyle w:val="TOC1"/>
            <w:rPr>
              <w:rFonts w:hint="eastAsia"/>
              <w:kern w:val="2"/>
              <w:sz w:val="24"/>
              <w:szCs w:val="28"/>
              <w14:ligatures w14:val="standardContextual"/>
            </w:rPr>
          </w:pPr>
          <w:hyperlink w:anchor="_Toc217136157" w:history="1">
            <w:r w:rsidRPr="007E7747">
              <w:rPr>
                <w:rStyle w:val="af2"/>
                <w:rFonts w:hint="eastAsia"/>
                <w:color w:val="auto"/>
              </w:rPr>
              <w:t>3 总结与展望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_Toc217136157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7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6C97734E" w14:textId="199784AB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8" w:history="1">
            <w:r w:rsidRPr="007E7747">
              <w:rPr>
                <w:rStyle w:val="af2"/>
                <w:rFonts w:hint="eastAsia"/>
                <w:color w:val="auto"/>
              </w:rPr>
              <w:t>3.1 实验收获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_Toc217136158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7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092F6688" w14:textId="1B842AF6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59" w:history="1">
            <w:r w:rsidRPr="007E7747">
              <w:rPr>
                <w:rStyle w:val="af2"/>
                <w:rFonts w:hint="eastAsia"/>
                <w:color w:val="auto"/>
              </w:rPr>
              <w:t>3.2 对项目涉及问题的思考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_Toc217136159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7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7A7D3829" w14:textId="5B49FAA8" w:rsidR="00524057" w:rsidRPr="007E7747" w:rsidRDefault="00524057" w:rsidP="00524057">
          <w:pPr>
            <w:pStyle w:val="TOC2"/>
            <w:rPr>
              <w:rFonts w:asciiTheme="minorHAnsi" w:eastAsiaTheme="minorEastAsia" w:hAnsiTheme="minorHAnsi" w:hint="eastAsia"/>
              <w:kern w:val="2"/>
              <w:szCs w:val="24"/>
              <w14:ligatures w14:val="standardContextual"/>
            </w:rPr>
          </w:pPr>
          <w:hyperlink w:anchor="_Toc217136160" w:history="1">
            <w:r w:rsidRPr="007E7747">
              <w:rPr>
                <w:rStyle w:val="af2"/>
                <w:rFonts w:hint="eastAsia"/>
                <w:color w:val="auto"/>
              </w:rPr>
              <w:t>3.3 建议与展望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_Toc217136160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8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30E0650C" w14:textId="6FF0D901" w:rsidR="00524057" w:rsidRPr="007E7747" w:rsidRDefault="00524057" w:rsidP="00524057">
          <w:pPr>
            <w:pStyle w:val="TOC1"/>
            <w:rPr>
              <w:rFonts w:asciiTheme="minorHAnsi" w:eastAsiaTheme="minorEastAsia" w:hAnsiTheme="minorHAnsi" w:hint="eastAsia"/>
              <w:kern w:val="2"/>
              <w:sz w:val="22"/>
              <w14:ligatures w14:val="standardContextual"/>
            </w:rPr>
          </w:pPr>
          <w:hyperlink w:anchor="_Toc217136161" w:history="1">
            <w:r w:rsidRPr="007E7747">
              <w:rPr>
                <w:rStyle w:val="af2"/>
                <w:rFonts w:hint="eastAsia"/>
                <w:color w:val="auto"/>
              </w:rPr>
              <w:t>4 参考文献</w:t>
            </w:r>
            <w:r w:rsidRPr="007E7747">
              <w:rPr>
                <w:rFonts w:hint="eastAsia"/>
                <w:webHidden/>
              </w:rPr>
              <w:tab/>
            </w:r>
            <w:r w:rsidRPr="007E7747">
              <w:rPr>
                <w:rFonts w:hint="eastAsia"/>
                <w:webHidden/>
              </w:rPr>
              <w:fldChar w:fldCharType="begin"/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webHidden/>
              </w:rPr>
              <w:instrText>PAGEREF _Toc217136161 \h</w:instrText>
            </w:r>
            <w:r w:rsidRPr="007E7747">
              <w:rPr>
                <w:rFonts w:hint="eastAsia"/>
                <w:webHidden/>
              </w:rPr>
              <w:instrText xml:space="preserve"> </w:instrText>
            </w:r>
            <w:r w:rsidRPr="007E7747">
              <w:rPr>
                <w:rFonts w:hint="eastAsia"/>
                <w:webHidden/>
              </w:rPr>
            </w:r>
            <w:r w:rsidRPr="007E7747">
              <w:rPr>
                <w:rFonts w:hint="eastAsia"/>
                <w:webHidden/>
              </w:rPr>
              <w:fldChar w:fldCharType="separate"/>
            </w:r>
            <w:r w:rsidRPr="007E7747">
              <w:rPr>
                <w:webHidden/>
              </w:rPr>
              <w:t>9</w:t>
            </w:r>
            <w:r w:rsidRPr="007E7747">
              <w:rPr>
                <w:rFonts w:hint="eastAsia"/>
                <w:webHidden/>
              </w:rPr>
              <w:fldChar w:fldCharType="end"/>
            </w:r>
          </w:hyperlink>
        </w:p>
        <w:p w14:paraId="1924AA7E" w14:textId="2B91436B" w:rsidR="003E146A" w:rsidRPr="007E7747" w:rsidRDefault="003E146A">
          <w:r w:rsidRPr="007E7747">
            <w:rPr>
              <w:b/>
              <w:bCs/>
              <w:lang w:val="zh-CN"/>
            </w:rPr>
            <w:fldChar w:fldCharType="end"/>
          </w:r>
        </w:p>
      </w:sdtContent>
    </w:sdt>
    <w:p w14:paraId="38B004CE" w14:textId="490B50F4" w:rsidR="00DB36F1" w:rsidRPr="007E7747" w:rsidRDefault="00DB36F1" w:rsidP="00DB36F1"/>
    <w:p w14:paraId="3FF76472" w14:textId="1F2A4596" w:rsidR="00524057" w:rsidRPr="007E7747" w:rsidRDefault="00524057" w:rsidP="00524057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" w:name="_Toc217136141"/>
      <w:r w:rsidRPr="007E7747">
        <w:rPr>
          <w:rFonts w:ascii="黑体" w:eastAsia="黑体" w:hAnsi="黑体" w:hint="eastAsia"/>
          <w:b/>
          <w:bCs/>
          <w:color w:val="auto"/>
          <w:sz w:val="32"/>
          <w:szCs w:val="32"/>
        </w:rPr>
        <w:t>1项</w:t>
      </w:r>
      <w:r w:rsidR="00DB36F1" w:rsidRPr="007E7747">
        <w:rPr>
          <w:rFonts w:ascii="黑体" w:eastAsia="黑体" w:hAnsi="黑体"/>
          <w:b/>
          <w:bCs/>
          <w:color w:val="auto"/>
          <w:sz w:val="32"/>
          <w:szCs w:val="32"/>
        </w:rPr>
        <w:t>目运行效果</w:t>
      </w:r>
      <w:bookmarkStart w:id="2" w:name="_Toc217136142"/>
      <w:bookmarkEnd w:id="1"/>
    </w:p>
    <w:p w14:paraId="69A94E35" w14:textId="77777777" w:rsidR="00524057" w:rsidRPr="007E7747" w:rsidRDefault="00524057" w:rsidP="00524057"/>
    <w:p w14:paraId="6B89F7F4" w14:textId="10D54714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1.1 数据集加载与预处理效果</w:t>
      </w:r>
      <w:bookmarkEnd w:id="2"/>
    </w:p>
    <w:p w14:paraId="26FA463A" w14:textId="77777777" w:rsidR="00DB36F1" w:rsidRPr="007E7747" w:rsidRDefault="00DB36F1" w:rsidP="00DB36F1">
      <w:r w:rsidRPr="007E7747">
        <w:t>实验采用的数据集源自新浪微博不实信息举报平台（</w:t>
      </w:r>
      <w:proofErr w:type="spellStart"/>
      <w:r w:rsidRPr="007E7747">
        <w:t>CED_Dataset</w:t>
      </w:r>
      <w:proofErr w:type="spellEnd"/>
      <w:r w:rsidRPr="007E7747">
        <w:t>），包含谣言与非谣言两类数据。</w:t>
      </w:r>
    </w:p>
    <w:p w14:paraId="6A64D8D6" w14:textId="77777777" w:rsidR="00DB36F1" w:rsidRPr="007E7747" w:rsidRDefault="00DB36F1" w:rsidP="003E146A">
      <w:pPr>
        <w:pStyle w:val="3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3" w:name="_Toc217136143"/>
      <w:r w:rsidRPr="007E7747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1.1.1 数据清洗与分词</w:t>
      </w:r>
      <w:bookmarkEnd w:id="3"/>
    </w:p>
    <w:p w14:paraId="39DF8BAB" w14:textId="77777777" w:rsidR="00DB36F1" w:rsidRPr="007E7747" w:rsidRDefault="00DB36F1" w:rsidP="00DB36F1">
      <w:r w:rsidRPr="007E7747">
        <w:t>原始数据包含大量的非文本噪声，如</w:t>
      </w:r>
      <w:r w:rsidRPr="007E7747">
        <w:t xml:space="preserve"> URL </w:t>
      </w:r>
      <w:r w:rsidRPr="007E7747">
        <w:t>链接、微博表情符号（如</w:t>
      </w:r>
      <w:r w:rsidRPr="007E7747">
        <w:t xml:space="preserve"> [</w:t>
      </w:r>
      <w:r w:rsidRPr="007E7747">
        <w:t>哈哈</w:t>
      </w:r>
      <w:r w:rsidRPr="007E7747">
        <w:t>]</w:t>
      </w:r>
      <w:r w:rsidRPr="007E7747">
        <w:t>）、特殊标点以及冗余的</w:t>
      </w:r>
      <w:r w:rsidRPr="007E7747">
        <w:t xml:space="preserve"> HTML </w:t>
      </w:r>
      <w:r w:rsidRPr="007E7747">
        <w:t>标签。通过</w:t>
      </w:r>
      <w:r w:rsidRPr="007E7747">
        <w:t xml:space="preserve"> </w:t>
      </w:r>
      <w:proofErr w:type="spellStart"/>
      <w:r w:rsidRPr="007E7747">
        <w:t>preprocessing_text</w:t>
      </w:r>
      <w:proofErr w:type="spellEnd"/>
      <w:r w:rsidRPr="007E7747">
        <w:t xml:space="preserve"> </w:t>
      </w:r>
      <w:r w:rsidRPr="007E7747">
        <w:t>函数，利用正则表达式进行了如下处理：</w:t>
      </w:r>
    </w:p>
    <w:p w14:paraId="4FFDF79C" w14:textId="77777777" w:rsidR="00DB36F1" w:rsidRPr="007E7747" w:rsidRDefault="00DB36F1" w:rsidP="00DB36F1">
      <w:pPr>
        <w:numPr>
          <w:ilvl w:val="0"/>
          <w:numId w:val="1"/>
        </w:numPr>
      </w:pPr>
      <w:r w:rsidRPr="007E7747">
        <w:t>剔除非中文字符（保留了语义核心）。</w:t>
      </w:r>
    </w:p>
    <w:p w14:paraId="5D11095E" w14:textId="77777777" w:rsidR="00DB36F1" w:rsidRPr="007E7747" w:rsidRDefault="00DB36F1" w:rsidP="00DB36F1">
      <w:pPr>
        <w:numPr>
          <w:ilvl w:val="0"/>
          <w:numId w:val="1"/>
        </w:numPr>
      </w:pPr>
      <w:r w:rsidRPr="007E7747">
        <w:t>去除无意义的数字和特殊符号。</w:t>
      </w:r>
    </w:p>
    <w:p w14:paraId="71A131FD" w14:textId="77777777" w:rsidR="00DB36F1" w:rsidRPr="007E7747" w:rsidRDefault="00DB36F1" w:rsidP="00DB36F1">
      <w:pPr>
        <w:numPr>
          <w:ilvl w:val="0"/>
          <w:numId w:val="1"/>
        </w:numPr>
      </w:pPr>
      <w:r w:rsidRPr="007E7747">
        <w:t>加载停用词表（</w:t>
      </w:r>
      <w:proofErr w:type="spellStart"/>
      <w:r w:rsidRPr="007E7747">
        <w:t>Stopwords</w:t>
      </w:r>
      <w:proofErr w:type="spellEnd"/>
      <w:r w:rsidRPr="007E7747">
        <w:t>），过滤掉</w:t>
      </w:r>
      <w:r w:rsidRPr="007E7747">
        <w:t>“</w:t>
      </w:r>
      <w:r w:rsidRPr="007E7747">
        <w:t>的</w:t>
      </w:r>
      <w:r w:rsidRPr="007E7747">
        <w:t>”</w:t>
      </w:r>
      <w:r w:rsidRPr="007E7747">
        <w:t>、</w:t>
      </w:r>
      <w:r w:rsidRPr="007E7747">
        <w:t>“</w:t>
      </w:r>
      <w:r w:rsidRPr="007E7747">
        <w:t>了</w:t>
      </w:r>
      <w:r w:rsidRPr="007E7747">
        <w:t>”</w:t>
      </w:r>
      <w:r w:rsidRPr="007E7747">
        <w:t>、</w:t>
      </w:r>
      <w:r w:rsidRPr="007E7747">
        <w:t>“</w:t>
      </w:r>
      <w:r w:rsidRPr="007E7747">
        <w:t>在</w:t>
      </w:r>
      <w:r w:rsidRPr="007E7747">
        <w:t>”</w:t>
      </w:r>
      <w:r w:rsidRPr="007E7747">
        <w:t>等高频但对情感分类贡献度低的词汇。</w:t>
      </w:r>
      <w:r w:rsidRPr="007E7747">
        <w:t xml:space="preserve"> </w:t>
      </w:r>
      <w:r w:rsidRPr="007E7747">
        <w:t>经过清洗，原始文本变得更为规范和纯净，为后续建模奠定了良好基础。</w:t>
      </w:r>
    </w:p>
    <w:p w14:paraId="5007A4C1" w14:textId="77777777" w:rsidR="00DB36F1" w:rsidRPr="007E7747" w:rsidRDefault="00DB36F1" w:rsidP="003E146A">
      <w:pPr>
        <w:pStyle w:val="3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4" w:name="_Toc217136144"/>
      <w:r w:rsidRPr="007E7747">
        <w:rPr>
          <w:rFonts w:ascii="黑体" w:eastAsia="黑体" w:hAnsi="黑体"/>
          <w:b/>
          <w:bCs/>
          <w:color w:val="auto"/>
          <w:sz w:val="28"/>
          <w:szCs w:val="28"/>
        </w:rPr>
        <w:t>1.1.2 词表构建与序列化</w:t>
      </w:r>
      <w:bookmarkEnd w:id="4"/>
    </w:p>
    <w:p w14:paraId="5048650B" w14:textId="77777777" w:rsidR="00DB36F1" w:rsidRPr="007E7747" w:rsidRDefault="00DB36F1" w:rsidP="00DB36F1">
      <w:r w:rsidRPr="007E7747">
        <w:t>通过</w:t>
      </w:r>
      <w:r w:rsidRPr="007E7747">
        <w:t xml:space="preserve"> </w:t>
      </w:r>
      <w:proofErr w:type="spellStart"/>
      <w:r w:rsidRPr="007E7747">
        <w:t>build_vocab</w:t>
      </w:r>
      <w:proofErr w:type="spellEnd"/>
      <w:r w:rsidRPr="007E7747">
        <w:t xml:space="preserve"> </w:t>
      </w:r>
      <w:r w:rsidRPr="007E7747">
        <w:t>函数统计了清洗后文本的词频。设置了最大词表大小（</w:t>
      </w:r>
      <w:proofErr w:type="spellStart"/>
      <w:r w:rsidRPr="007E7747">
        <w:t>max_size</w:t>
      </w:r>
      <w:proofErr w:type="spellEnd"/>
      <w:r w:rsidRPr="007E7747">
        <w:t>=10000</w:t>
      </w:r>
      <w:r w:rsidRPr="007E7747">
        <w:t>）和最小词频阈值，有效地去除了低频长尾词，减少了模型参数量。</w:t>
      </w:r>
    </w:p>
    <w:p w14:paraId="0459242D" w14:textId="77777777" w:rsidR="00DB36F1" w:rsidRPr="007E7747" w:rsidRDefault="00DB36F1" w:rsidP="00DB36F1">
      <w:pPr>
        <w:numPr>
          <w:ilvl w:val="0"/>
          <w:numId w:val="2"/>
        </w:numPr>
      </w:pPr>
      <w:r w:rsidRPr="007E7747">
        <w:rPr>
          <w:b/>
          <w:bCs/>
        </w:rPr>
        <w:t>词表大小：</w:t>
      </w:r>
      <w:r w:rsidRPr="007E7747">
        <w:t xml:space="preserve"> </w:t>
      </w:r>
      <w:r w:rsidRPr="007E7747">
        <w:t>最终构建的词表包含约</w:t>
      </w:r>
      <w:r w:rsidRPr="007E7747">
        <w:t xml:space="preserve"> 4000-5000 </w:t>
      </w:r>
      <w:r w:rsidRPr="007E7747">
        <w:t>个高频词。</w:t>
      </w:r>
    </w:p>
    <w:p w14:paraId="6ACD8945" w14:textId="77777777" w:rsidR="00DB36F1" w:rsidRDefault="00DB36F1" w:rsidP="00DB36F1">
      <w:pPr>
        <w:numPr>
          <w:ilvl w:val="0"/>
          <w:numId w:val="2"/>
        </w:numPr>
      </w:pPr>
      <w:r w:rsidRPr="007E7747">
        <w:rPr>
          <w:b/>
          <w:bCs/>
        </w:rPr>
        <w:t>特殊标记：</w:t>
      </w:r>
      <w:r w:rsidRPr="007E7747">
        <w:t xml:space="preserve"> </w:t>
      </w:r>
      <w:r w:rsidRPr="007E7747">
        <w:t>引入了</w:t>
      </w:r>
      <w:r w:rsidRPr="007E7747">
        <w:t xml:space="preserve"> &lt;UNK&gt;</w:t>
      </w:r>
      <w:r w:rsidRPr="007E7747">
        <w:t>（未知词）和</w:t>
      </w:r>
      <w:r w:rsidRPr="007E7747">
        <w:t xml:space="preserve"> &lt;PAD&gt;</w:t>
      </w:r>
      <w:r w:rsidRPr="007E7747">
        <w:t>（填充词）并分别分配了索引，增强了模型处理未登录词和变长序列的能力。</w:t>
      </w:r>
    </w:p>
    <w:p w14:paraId="275B6523" w14:textId="77777777" w:rsidR="00D661E7" w:rsidRPr="007E7747" w:rsidRDefault="00D661E7" w:rsidP="00D661E7">
      <w:pPr>
        <w:ind w:left="720"/>
      </w:pPr>
    </w:p>
    <w:p w14:paraId="6A17FB5F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5" w:name="_Toc217136145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1.2 模型结构可视化</w:t>
      </w:r>
      <w:bookmarkEnd w:id="5"/>
    </w:p>
    <w:p w14:paraId="35136D83" w14:textId="77777777" w:rsidR="00DB36F1" w:rsidRPr="007E7747" w:rsidRDefault="00DB36F1" w:rsidP="00DB36F1">
      <w:r w:rsidRPr="007E7747">
        <w:t>本实验构建的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模型结构清晰，主要包含</w:t>
      </w:r>
      <w:r w:rsidRPr="007E7747">
        <w:t xml:space="preserve"> Embedding </w:t>
      </w:r>
      <w:r w:rsidRPr="007E7747">
        <w:t>层、多尺度卷积层、池化层和全连接层。</w:t>
      </w:r>
    </w:p>
    <w:p w14:paraId="455D1A0C" w14:textId="77777777" w:rsidR="00DB36F1" w:rsidRPr="007E7747" w:rsidRDefault="00DB36F1" w:rsidP="00DB36F1">
      <w:pPr>
        <w:numPr>
          <w:ilvl w:val="0"/>
          <w:numId w:val="3"/>
        </w:numPr>
      </w:pPr>
      <w:r w:rsidRPr="007E7747">
        <w:rPr>
          <w:b/>
          <w:bCs/>
        </w:rPr>
        <w:t xml:space="preserve">Embedding </w:t>
      </w:r>
      <w:r w:rsidRPr="007E7747">
        <w:rPr>
          <w:b/>
          <w:bCs/>
        </w:rPr>
        <w:t>层：</w:t>
      </w:r>
      <w:r w:rsidRPr="007E7747">
        <w:t xml:space="preserve"> </w:t>
      </w:r>
      <w:r w:rsidRPr="007E7747">
        <w:t>加载了预训练的词向量（维度</w:t>
      </w:r>
      <w:r w:rsidRPr="007E7747">
        <w:t xml:space="preserve"> 300</w:t>
      </w:r>
      <w:r w:rsidRPr="007E7747">
        <w:t>），</w:t>
      </w:r>
      <w:r w:rsidRPr="007E7747">
        <w:t xml:space="preserve">freeze=False </w:t>
      </w:r>
      <w:r w:rsidRPr="007E7747">
        <w:t>允许在训练过程中微调词向量，使其更贴合当前任务。</w:t>
      </w:r>
    </w:p>
    <w:p w14:paraId="1FBD27F0" w14:textId="77777777" w:rsidR="00DB36F1" w:rsidRPr="007E7747" w:rsidRDefault="00DB36F1" w:rsidP="00DB36F1">
      <w:pPr>
        <w:numPr>
          <w:ilvl w:val="0"/>
          <w:numId w:val="3"/>
        </w:numPr>
      </w:pPr>
      <w:r w:rsidRPr="007E7747">
        <w:rPr>
          <w:b/>
          <w:bCs/>
        </w:rPr>
        <w:t>卷积层：</w:t>
      </w:r>
      <w:r w:rsidRPr="007E7747">
        <w:t xml:space="preserve"> </w:t>
      </w:r>
      <w:r w:rsidRPr="007E7747">
        <w:t>使用了三种不同尺寸的卷积核</w:t>
      </w:r>
      <w:r w:rsidRPr="007E7747">
        <w:t xml:space="preserve"> [2, 3, 4]</w:t>
      </w:r>
      <w:r w:rsidRPr="007E7747">
        <w:t>，分别对应提取</w:t>
      </w:r>
      <w:r w:rsidRPr="007E7747">
        <w:t xml:space="preserve"> 2-gram</w:t>
      </w:r>
      <w:r w:rsidRPr="007E7747">
        <w:t>、</w:t>
      </w:r>
      <w:r w:rsidRPr="007E7747">
        <w:t xml:space="preserve">3-gram </w:t>
      </w:r>
      <w:r w:rsidRPr="007E7747">
        <w:t>和</w:t>
      </w:r>
      <w:r w:rsidRPr="007E7747">
        <w:t xml:space="preserve"> 4-gram </w:t>
      </w:r>
      <w:r w:rsidRPr="007E7747">
        <w:t>的语义特征。每个尺寸配置了</w:t>
      </w:r>
      <w:r w:rsidRPr="007E7747">
        <w:t xml:space="preserve"> 256 </w:t>
      </w:r>
      <w:r w:rsidRPr="007E7747">
        <w:t>个卷积核，以捕捉不同粒度的语言模式。</w:t>
      </w:r>
    </w:p>
    <w:p w14:paraId="36B1D30B" w14:textId="77777777" w:rsidR="00DB36F1" w:rsidRPr="007E7747" w:rsidRDefault="00DB36F1" w:rsidP="00DB36F1">
      <w:pPr>
        <w:numPr>
          <w:ilvl w:val="0"/>
          <w:numId w:val="3"/>
        </w:numPr>
      </w:pPr>
      <w:r w:rsidRPr="007E7747">
        <w:rPr>
          <w:b/>
          <w:bCs/>
        </w:rPr>
        <w:t>池化层：</w:t>
      </w:r>
      <w:r w:rsidRPr="007E7747">
        <w:t xml:space="preserve"> </w:t>
      </w:r>
      <w:r w:rsidRPr="007E7747">
        <w:t>采用</w:t>
      </w:r>
      <w:r w:rsidRPr="007E7747">
        <w:t xml:space="preserve"> Max-over-time pooling</w:t>
      </w:r>
      <w:r w:rsidRPr="007E7747">
        <w:t>，从每个卷积核生成的特征图中提取最重要的信号（最大激活值），形成固定长度的特征表示。</w:t>
      </w:r>
    </w:p>
    <w:p w14:paraId="5EFA10F4" w14:textId="77777777" w:rsidR="00DB36F1" w:rsidRPr="007E7747" w:rsidRDefault="00DB36F1" w:rsidP="00DB36F1">
      <w:pPr>
        <w:numPr>
          <w:ilvl w:val="0"/>
          <w:numId w:val="3"/>
        </w:numPr>
      </w:pPr>
      <w:r w:rsidRPr="007E7747">
        <w:rPr>
          <w:b/>
          <w:bCs/>
        </w:rPr>
        <w:t xml:space="preserve">Dropout </w:t>
      </w:r>
      <w:r w:rsidRPr="007E7747">
        <w:rPr>
          <w:b/>
          <w:bCs/>
        </w:rPr>
        <w:t>层：</w:t>
      </w:r>
      <w:r w:rsidRPr="007E7747">
        <w:t xml:space="preserve"> </w:t>
      </w:r>
      <w:r w:rsidRPr="007E7747">
        <w:t>丢弃率设置为</w:t>
      </w:r>
      <w:r w:rsidRPr="007E7747">
        <w:t xml:space="preserve"> 0.5</w:t>
      </w:r>
      <w:r w:rsidRPr="007E7747">
        <w:t>，作为一种正则化手段，防止模型在训练集上过拟合。</w:t>
      </w:r>
    </w:p>
    <w:p w14:paraId="3A69572E" w14:textId="77777777" w:rsidR="00DB36F1" w:rsidRDefault="00DB36F1" w:rsidP="00DB36F1">
      <w:pPr>
        <w:numPr>
          <w:ilvl w:val="0"/>
          <w:numId w:val="3"/>
        </w:numPr>
      </w:pPr>
      <w:r w:rsidRPr="007E7747">
        <w:rPr>
          <w:b/>
          <w:bCs/>
        </w:rPr>
        <w:t>全连接层：</w:t>
      </w:r>
      <w:r w:rsidRPr="007E7747">
        <w:t xml:space="preserve"> </w:t>
      </w:r>
      <w:r w:rsidRPr="007E7747">
        <w:t>将池化后的特征拼接起来，送入一个全连接层，最终输出到</w:t>
      </w:r>
      <w:r w:rsidRPr="007E7747">
        <w:t xml:space="preserve"> 2 </w:t>
      </w:r>
      <w:r w:rsidRPr="007E7747">
        <w:t>个类别的</w:t>
      </w:r>
      <w:r w:rsidRPr="007E7747">
        <w:t xml:space="preserve"> logits</w:t>
      </w:r>
      <w:r w:rsidRPr="007E7747">
        <w:t>，用于二分类决策。</w:t>
      </w:r>
    </w:p>
    <w:p w14:paraId="570632E4" w14:textId="77777777" w:rsidR="00D661E7" w:rsidRPr="007E7747" w:rsidRDefault="00D661E7" w:rsidP="00D661E7">
      <w:pPr>
        <w:ind w:left="720"/>
      </w:pPr>
    </w:p>
    <w:p w14:paraId="764240D2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6" w:name="_Toc217136146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lastRenderedPageBreak/>
        <w:t>1.3 训练过程监控</w:t>
      </w:r>
      <w:bookmarkEnd w:id="6"/>
    </w:p>
    <w:p w14:paraId="66BDB292" w14:textId="77777777" w:rsidR="00DB36F1" w:rsidRPr="007E7747" w:rsidRDefault="00DB36F1" w:rsidP="00DB36F1">
      <w:r w:rsidRPr="007E7747">
        <w:t>模型训练设置了</w:t>
      </w:r>
      <w:r w:rsidRPr="007E7747">
        <w:t xml:space="preserve"> 2 </w:t>
      </w:r>
      <w:r w:rsidRPr="007E7747">
        <w:t>个</w:t>
      </w:r>
      <w:r w:rsidRPr="007E7747">
        <w:t xml:space="preserve"> Epoch</w:t>
      </w:r>
      <w:r w:rsidRPr="007E7747">
        <w:t>（轮次），</w:t>
      </w:r>
      <w:r w:rsidRPr="007E7747">
        <w:t xml:space="preserve">Batch Size </w:t>
      </w:r>
      <w:r w:rsidRPr="007E7747">
        <w:t>为</w:t>
      </w:r>
      <w:r w:rsidRPr="007E7747">
        <w:t xml:space="preserve"> 32</w:t>
      </w:r>
      <w:r w:rsidRPr="007E7747">
        <w:t>，学习率为</w:t>
      </w:r>
      <w:r w:rsidRPr="007E7747">
        <w:t xml:space="preserve"> 1e-3</w:t>
      </w:r>
      <w:r w:rsidRPr="007E7747">
        <w:t>。</w:t>
      </w:r>
    </w:p>
    <w:p w14:paraId="167875AA" w14:textId="77777777" w:rsidR="00DB36F1" w:rsidRPr="007E7747" w:rsidRDefault="00DB36F1" w:rsidP="003E146A">
      <w:pPr>
        <w:pStyle w:val="3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7" w:name="_Toc217136147"/>
      <w:r w:rsidRPr="007E7747">
        <w:rPr>
          <w:rFonts w:ascii="黑体" w:eastAsia="黑体" w:hAnsi="黑体"/>
          <w:b/>
          <w:bCs/>
          <w:color w:val="auto"/>
          <w:sz w:val="28"/>
          <w:szCs w:val="28"/>
        </w:rPr>
        <w:t>1.3.1 损失函数收敛情况</w:t>
      </w:r>
      <w:bookmarkEnd w:id="7"/>
    </w:p>
    <w:p w14:paraId="2646C071" w14:textId="77777777" w:rsidR="00DB36F1" w:rsidRPr="007E7747" w:rsidRDefault="00DB36F1" w:rsidP="00DB36F1">
      <w:r w:rsidRPr="007E7747">
        <w:t>在训练过程中，随着迭代步数（</w:t>
      </w:r>
      <w:r w:rsidRPr="007E7747">
        <w:t>Step</w:t>
      </w:r>
      <w:r w:rsidRPr="007E7747">
        <w:t>）的增加，训练集上的交叉熵损失（</w:t>
      </w:r>
      <w:proofErr w:type="spellStart"/>
      <w:r w:rsidRPr="007E7747">
        <w:t>CrossEntropyLoss</w:t>
      </w:r>
      <w:proofErr w:type="spellEnd"/>
      <w:r w:rsidRPr="007E7747">
        <w:t>）呈现明显的下降趋势。</w:t>
      </w:r>
    </w:p>
    <w:p w14:paraId="0351860C" w14:textId="77777777" w:rsidR="00DB36F1" w:rsidRPr="007E7747" w:rsidRDefault="00DB36F1" w:rsidP="00DB36F1">
      <w:pPr>
        <w:numPr>
          <w:ilvl w:val="0"/>
          <w:numId w:val="4"/>
        </w:numPr>
      </w:pPr>
      <w:r w:rsidRPr="007E7747">
        <w:rPr>
          <w:b/>
          <w:bCs/>
        </w:rPr>
        <w:t>初始阶段：</w:t>
      </w:r>
      <w:r w:rsidRPr="007E7747">
        <w:t xml:space="preserve"> Loss </w:t>
      </w:r>
      <w:r w:rsidRPr="007E7747">
        <w:t>值在</w:t>
      </w:r>
      <w:r w:rsidRPr="007E7747">
        <w:t xml:space="preserve"> 0.6 - 0.7 </w:t>
      </w:r>
      <w:r w:rsidRPr="007E7747">
        <w:t>之间波动，模型处于接近随机猜测的状态。</w:t>
      </w:r>
    </w:p>
    <w:p w14:paraId="6990296A" w14:textId="77777777" w:rsidR="00DB36F1" w:rsidRPr="007E7747" w:rsidRDefault="00DB36F1" w:rsidP="00DB36F1">
      <w:pPr>
        <w:numPr>
          <w:ilvl w:val="0"/>
          <w:numId w:val="4"/>
        </w:numPr>
      </w:pPr>
      <w:r w:rsidRPr="007E7747">
        <w:rPr>
          <w:b/>
          <w:bCs/>
        </w:rPr>
        <w:t>训练中期：</w:t>
      </w:r>
      <w:r w:rsidRPr="007E7747">
        <w:t xml:space="preserve"> Loss </w:t>
      </w:r>
      <w:r w:rsidRPr="007E7747">
        <w:t>快速下降至</w:t>
      </w:r>
      <w:r w:rsidRPr="007E7747">
        <w:t xml:space="preserve"> 0.4 </w:t>
      </w:r>
      <w:r w:rsidRPr="007E7747">
        <w:t>左右，表明模型开始学习到区分谣言与非谣言的有效模式。</w:t>
      </w:r>
    </w:p>
    <w:p w14:paraId="5A91A40C" w14:textId="77777777" w:rsidR="00DB36F1" w:rsidRPr="007E7747" w:rsidRDefault="00DB36F1" w:rsidP="00DB36F1">
      <w:pPr>
        <w:numPr>
          <w:ilvl w:val="0"/>
          <w:numId w:val="4"/>
        </w:numPr>
      </w:pPr>
      <w:r w:rsidRPr="007E7747">
        <w:rPr>
          <w:b/>
          <w:bCs/>
        </w:rPr>
        <w:t>训练后期：</w:t>
      </w:r>
      <w:r w:rsidRPr="007E7747">
        <w:t xml:space="preserve"> Loss </w:t>
      </w:r>
      <w:r w:rsidRPr="007E7747">
        <w:t>趋于平稳，下降速度放缓，表明模型逐渐收敛。</w:t>
      </w:r>
    </w:p>
    <w:p w14:paraId="204F375A" w14:textId="77777777" w:rsidR="00DB36F1" w:rsidRPr="007E7747" w:rsidRDefault="00DB36F1" w:rsidP="003E146A">
      <w:pPr>
        <w:pStyle w:val="3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8" w:name="_Toc217136148"/>
      <w:r w:rsidRPr="007E7747">
        <w:rPr>
          <w:rFonts w:ascii="黑体" w:eastAsia="黑体" w:hAnsi="黑体"/>
          <w:b/>
          <w:bCs/>
          <w:color w:val="auto"/>
          <w:sz w:val="28"/>
          <w:szCs w:val="28"/>
        </w:rPr>
        <w:t>1.3.2 验证集评估</w:t>
      </w:r>
      <w:bookmarkEnd w:id="8"/>
    </w:p>
    <w:p w14:paraId="1A0B4D1E" w14:textId="77777777" w:rsidR="00DB36F1" w:rsidRPr="007E7747" w:rsidRDefault="00DB36F1" w:rsidP="00DB36F1">
      <w:r w:rsidRPr="007E7747">
        <w:t>每经过一定数量的</w:t>
      </w:r>
      <w:r w:rsidRPr="007E7747">
        <w:t xml:space="preserve"> Batch</w:t>
      </w:r>
      <w:r w:rsidRPr="007E7747">
        <w:t>（例如</w:t>
      </w:r>
      <w:r w:rsidRPr="007E7747">
        <w:t xml:space="preserve"> 100 </w:t>
      </w:r>
      <w:r w:rsidRPr="007E7747">
        <w:t>个），模型在验证集上进行一次评估。评估指标包括精确率（</w:t>
      </w:r>
      <w:r w:rsidRPr="007E7747">
        <w:t>Precision</w:t>
      </w:r>
      <w:r w:rsidRPr="007E7747">
        <w:t>）、召回率（</w:t>
      </w:r>
      <w:r w:rsidRPr="007E7747">
        <w:t>Recall</w:t>
      </w:r>
      <w:r w:rsidRPr="007E7747">
        <w:t>）和</w:t>
      </w:r>
      <w:r w:rsidRPr="007E7747">
        <w:t xml:space="preserve"> F1 </w:t>
      </w:r>
      <w:r w:rsidRPr="007E7747">
        <w:t>值。</w:t>
      </w:r>
    </w:p>
    <w:p w14:paraId="3E9A2E12" w14:textId="77777777" w:rsidR="00DB36F1" w:rsidRPr="007E7747" w:rsidRDefault="00DB36F1" w:rsidP="00DB36F1">
      <w:pPr>
        <w:numPr>
          <w:ilvl w:val="0"/>
          <w:numId w:val="5"/>
        </w:numPr>
      </w:pPr>
      <w:r w:rsidRPr="007E7747">
        <w:rPr>
          <w:b/>
          <w:bCs/>
        </w:rPr>
        <w:t>指标提升：</w:t>
      </w:r>
      <w:r w:rsidRPr="007E7747">
        <w:t xml:space="preserve"> </w:t>
      </w:r>
      <w:r w:rsidRPr="007E7747">
        <w:t>随着训练进行，验证集的各项指标均有显著提升，说明模型在未见过的数据上表现越来越好。</w:t>
      </w:r>
    </w:p>
    <w:p w14:paraId="3BE64EE4" w14:textId="77777777" w:rsidR="00DB36F1" w:rsidRDefault="00DB36F1" w:rsidP="00DB36F1">
      <w:pPr>
        <w:numPr>
          <w:ilvl w:val="0"/>
          <w:numId w:val="5"/>
        </w:numPr>
      </w:pPr>
      <w:r w:rsidRPr="007E7747">
        <w:rPr>
          <w:b/>
          <w:bCs/>
        </w:rPr>
        <w:t>模型保存：</w:t>
      </w:r>
      <w:r w:rsidRPr="007E7747">
        <w:t xml:space="preserve"> </w:t>
      </w:r>
      <w:r w:rsidRPr="007E7747">
        <w:t>实施了</w:t>
      </w:r>
      <w:r w:rsidRPr="007E7747">
        <w:t>“</w:t>
      </w:r>
      <w:r w:rsidRPr="007E7747">
        <w:t>早停法</w:t>
      </w:r>
      <w:r w:rsidRPr="007E7747">
        <w:t>”</w:t>
      </w:r>
      <w:r w:rsidRPr="007E7747">
        <w:t>（</w:t>
      </w:r>
      <w:r w:rsidRPr="007E7747">
        <w:t>Early Stopping</w:t>
      </w:r>
      <w:r w:rsidRPr="007E7747">
        <w:t>）策略，当验证集</w:t>
      </w:r>
      <w:r w:rsidRPr="007E7747">
        <w:t xml:space="preserve"> F1 </w:t>
      </w:r>
      <w:r w:rsidRPr="007E7747">
        <w:t>值不再提升时停止训练，并保存性能最佳的模型权重。这有助于防止过拟合，并确保最终使用的是泛化能力最强的模型版本。最佳</w:t>
      </w:r>
      <w:r w:rsidRPr="007E7747">
        <w:t xml:space="preserve"> F1 </w:t>
      </w:r>
      <w:r w:rsidRPr="007E7747">
        <w:t>值最终稳定在一个较高水平（例如</w:t>
      </w:r>
      <w:r w:rsidRPr="007E7747">
        <w:t xml:space="preserve"> 0.85 </w:t>
      </w:r>
      <w:r w:rsidRPr="007E7747">
        <w:t>左右，具体数值需根据实际运行结果填写）。</w:t>
      </w:r>
    </w:p>
    <w:p w14:paraId="4F621055" w14:textId="77777777" w:rsidR="00D661E7" w:rsidRPr="007E7747" w:rsidRDefault="00D661E7" w:rsidP="00D661E7">
      <w:pPr>
        <w:ind w:left="720"/>
      </w:pPr>
    </w:p>
    <w:p w14:paraId="0D6D5F51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9" w:name="_Toc217136149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1.4 测试集最终评测</w:t>
      </w:r>
      <w:bookmarkEnd w:id="9"/>
    </w:p>
    <w:p w14:paraId="37EE5BC7" w14:textId="77777777" w:rsidR="00DB36F1" w:rsidRPr="007E7747" w:rsidRDefault="00DB36F1" w:rsidP="00DB36F1">
      <w:r w:rsidRPr="007E7747">
        <w:t>训练结束后，加载在验证集上表现最佳的模型权重，在完全独立的测试集上进行最终评测。</w:t>
      </w:r>
    </w:p>
    <w:p w14:paraId="4E43A15B" w14:textId="77777777" w:rsidR="00DB36F1" w:rsidRPr="007E7747" w:rsidRDefault="00DB36F1" w:rsidP="00DB36F1">
      <w:pPr>
        <w:numPr>
          <w:ilvl w:val="0"/>
          <w:numId w:val="6"/>
        </w:numPr>
      </w:pPr>
      <w:r w:rsidRPr="007E7747">
        <w:rPr>
          <w:b/>
          <w:bCs/>
        </w:rPr>
        <w:t>分类报告：</w:t>
      </w:r>
      <w:r w:rsidRPr="007E7747">
        <w:t xml:space="preserve"> </w:t>
      </w:r>
      <w:r w:rsidRPr="007E7747">
        <w:t>使用</w:t>
      </w:r>
      <w:r w:rsidRPr="007E7747">
        <w:t xml:space="preserve"> </w:t>
      </w:r>
      <w:proofErr w:type="spellStart"/>
      <w:r w:rsidRPr="007E7747">
        <w:t>sklearn</w:t>
      </w:r>
      <w:proofErr w:type="spellEnd"/>
      <w:r w:rsidRPr="007E7747">
        <w:t xml:space="preserve"> </w:t>
      </w:r>
      <w:r w:rsidRPr="007E7747">
        <w:t>的</w:t>
      </w:r>
      <w:r w:rsidRPr="007E7747">
        <w:t xml:space="preserve"> </w:t>
      </w:r>
      <w:proofErr w:type="spellStart"/>
      <w:r w:rsidRPr="007E7747">
        <w:t>classification_report</w:t>
      </w:r>
      <w:proofErr w:type="spellEnd"/>
      <w:r w:rsidRPr="007E7747">
        <w:t xml:space="preserve"> </w:t>
      </w:r>
      <w:r w:rsidRPr="007E7747">
        <w:t>生成详细的分类报告，分别输出了</w:t>
      </w:r>
      <w:r w:rsidRPr="007E7747">
        <w:t>“</w:t>
      </w:r>
      <w:r w:rsidRPr="007E7747">
        <w:t>谣言</w:t>
      </w:r>
      <w:r w:rsidRPr="007E7747">
        <w:t>”</w:t>
      </w:r>
      <w:r w:rsidRPr="007E7747">
        <w:t>和</w:t>
      </w:r>
      <w:r w:rsidRPr="007E7747">
        <w:t>“</w:t>
      </w:r>
      <w:r w:rsidRPr="007E7747">
        <w:t>非谣言</w:t>
      </w:r>
      <w:r w:rsidRPr="007E7747">
        <w:t>”</w:t>
      </w:r>
      <w:r w:rsidRPr="007E7747">
        <w:t>两个类别的精确率、召回率和</w:t>
      </w:r>
      <w:r w:rsidRPr="007E7747">
        <w:t xml:space="preserve"> F1 </w:t>
      </w:r>
      <w:r w:rsidRPr="007E7747">
        <w:t>值。</w:t>
      </w:r>
    </w:p>
    <w:p w14:paraId="13920584" w14:textId="77777777" w:rsidR="00DB36F1" w:rsidRPr="007E7747" w:rsidRDefault="00DB36F1" w:rsidP="00DB36F1">
      <w:pPr>
        <w:numPr>
          <w:ilvl w:val="0"/>
          <w:numId w:val="6"/>
        </w:numPr>
      </w:pPr>
      <w:r w:rsidRPr="007E7747">
        <w:rPr>
          <w:b/>
          <w:bCs/>
        </w:rPr>
        <w:t>宏平均与微平均：</w:t>
      </w:r>
      <w:r w:rsidRPr="007E7747">
        <w:t xml:space="preserve"> </w:t>
      </w:r>
      <w:r w:rsidRPr="007E7747">
        <w:t>报告还包括了宏平均（</w:t>
      </w:r>
      <w:r w:rsidRPr="007E7747">
        <w:t>Macro avg</w:t>
      </w:r>
      <w:r w:rsidRPr="007E7747">
        <w:t>）和加权平均（</w:t>
      </w:r>
      <w:r w:rsidRPr="007E7747">
        <w:t>Weighted avg</w:t>
      </w:r>
      <w:r w:rsidRPr="007E7747">
        <w:t>）的整体指标。宏平均给予每个类别相等的权重，适用于类别平衡的情况；加权平均则考虑了每个类别的样本数量，适用于类别不平衡的情况。整体</w:t>
      </w:r>
      <w:r w:rsidRPr="007E7747">
        <w:t xml:space="preserve"> Accuracy </w:t>
      </w:r>
      <w:r w:rsidRPr="007E7747">
        <w:t>和</w:t>
      </w:r>
      <w:r w:rsidRPr="007E7747">
        <w:t xml:space="preserve"> F1 Score </w:t>
      </w:r>
      <w:r w:rsidRPr="007E7747">
        <w:t>均达到了预期水平（预计在</w:t>
      </w:r>
      <w:r w:rsidRPr="007E7747">
        <w:t xml:space="preserve"> 80%-90% </w:t>
      </w:r>
      <w:r w:rsidRPr="007E7747">
        <w:t>之间），证明模型具有良好的泛化能力。</w:t>
      </w:r>
    </w:p>
    <w:p w14:paraId="63EA4A2E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0" w:name="_Toc217136150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lastRenderedPageBreak/>
        <w:t>1.5 实际案例预测效果</w:t>
      </w:r>
      <w:bookmarkEnd w:id="10"/>
    </w:p>
    <w:p w14:paraId="2E2CAD84" w14:textId="77777777" w:rsidR="00DB36F1" w:rsidRPr="007E7747" w:rsidRDefault="00DB36F1" w:rsidP="00DB36F1">
      <w:r w:rsidRPr="007E7747">
        <w:t>为了直观验证模型效果，选取了两条具有代表性的文本进行推理。</w:t>
      </w:r>
    </w:p>
    <w:p w14:paraId="03095C86" w14:textId="77777777" w:rsidR="00DB36F1" w:rsidRPr="007E7747" w:rsidRDefault="00DB36F1" w:rsidP="00DB36F1">
      <w:pPr>
        <w:numPr>
          <w:ilvl w:val="0"/>
          <w:numId w:val="7"/>
        </w:numPr>
      </w:pPr>
      <w:r w:rsidRPr="007E7747">
        <w:rPr>
          <w:b/>
          <w:bCs/>
        </w:rPr>
        <w:t>案例一（谣言）：</w:t>
      </w:r>
      <w:r w:rsidRPr="007E7747">
        <w:t xml:space="preserve"> “</w:t>
      </w:r>
      <w:r w:rsidRPr="007E7747">
        <w:t>全国政协委员建议取消农村孩子上大学资格</w:t>
      </w:r>
      <w:r w:rsidRPr="007E7747">
        <w:t>...”</w:t>
      </w:r>
    </w:p>
    <w:p w14:paraId="192F43AB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预测结果：</w:t>
      </w:r>
      <w:r w:rsidRPr="007E7747">
        <w:t xml:space="preserve"> </w:t>
      </w:r>
      <w:r w:rsidRPr="007E7747">
        <w:t>谣言</w:t>
      </w:r>
    </w:p>
    <w:p w14:paraId="4543B96F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置信度：</w:t>
      </w:r>
      <w:r w:rsidRPr="007E7747">
        <w:t xml:space="preserve"> &gt; 90%</w:t>
      </w:r>
    </w:p>
    <w:p w14:paraId="522DBEA6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分析：</w:t>
      </w:r>
      <w:r w:rsidRPr="007E7747">
        <w:t xml:space="preserve"> </w:t>
      </w:r>
      <w:r w:rsidRPr="007E7747">
        <w:t>模型成功捕捉到了</w:t>
      </w:r>
      <w:r w:rsidRPr="007E7747">
        <w:t>“</w:t>
      </w:r>
      <w:r w:rsidRPr="007E7747">
        <w:t>建议取消</w:t>
      </w:r>
      <w:r w:rsidRPr="007E7747">
        <w:t>...</w:t>
      </w:r>
      <w:r w:rsidRPr="007E7747">
        <w:t>资格</w:t>
      </w:r>
      <w:r w:rsidRPr="007E7747">
        <w:t>”</w:t>
      </w:r>
      <w:r w:rsidRPr="007E7747">
        <w:t>、</w:t>
      </w:r>
      <w:r w:rsidRPr="007E7747">
        <w:t>“</w:t>
      </w:r>
      <w:r w:rsidRPr="007E7747">
        <w:t>身上有很多坏毛病</w:t>
      </w:r>
      <w:r w:rsidRPr="007E7747">
        <w:t>”</w:t>
      </w:r>
      <w:r w:rsidRPr="007E7747">
        <w:t>等典型的煽动性、对立性词汇特征，从而做出了正确判断。</w:t>
      </w:r>
    </w:p>
    <w:p w14:paraId="3FF7D2A7" w14:textId="77777777" w:rsidR="00DB36F1" w:rsidRPr="007E7747" w:rsidRDefault="00DB36F1" w:rsidP="00DB36F1">
      <w:pPr>
        <w:numPr>
          <w:ilvl w:val="0"/>
          <w:numId w:val="7"/>
        </w:numPr>
      </w:pPr>
      <w:r w:rsidRPr="007E7747">
        <w:rPr>
          <w:b/>
          <w:bCs/>
        </w:rPr>
        <w:t>案例二（非谣言</w:t>
      </w:r>
      <w:r w:rsidRPr="007E7747">
        <w:rPr>
          <w:b/>
          <w:bCs/>
        </w:rPr>
        <w:t>/</w:t>
      </w:r>
      <w:r w:rsidRPr="007E7747">
        <w:rPr>
          <w:b/>
          <w:bCs/>
        </w:rPr>
        <w:t>感人故事）：</w:t>
      </w:r>
      <w:r w:rsidRPr="007E7747">
        <w:t xml:space="preserve"> “</w:t>
      </w:r>
      <w:r w:rsidRPr="007E7747">
        <w:t>爸爸得了老年痴呆</w:t>
      </w:r>
      <w:r w:rsidRPr="007E7747">
        <w:t>...</w:t>
      </w:r>
      <w:r w:rsidRPr="007E7747">
        <w:t>口袋里剩下两个饺子</w:t>
      </w:r>
      <w:r w:rsidRPr="007E7747">
        <w:t>...”</w:t>
      </w:r>
    </w:p>
    <w:p w14:paraId="21591D2C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预测结果：</w:t>
      </w:r>
      <w:r w:rsidRPr="007E7747">
        <w:t xml:space="preserve"> </w:t>
      </w:r>
      <w:r w:rsidRPr="007E7747">
        <w:t>非谣言</w:t>
      </w:r>
    </w:p>
    <w:p w14:paraId="72C0E5EA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置信度：</w:t>
      </w:r>
      <w:r w:rsidRPr="007E7747">
        <w:t xml:space="preserve"> &gt; 95%</w:t>
      </w:r>
    </w:p>
    <w:p w14:paraId="6D414667" w14:textId="77777777" w:rsidR="00DB36F1" w:rsidRPr="007E7747" w:rsidRDefault="00DB36F1" w:rsidP="00DB36F1">
      <w:pPr>
        <w:numPr>
          <w:ilvl w:val="1"/>
          <w:numId w:val="7"/>
        </w:numPr>
      </w:pPr>
      <w:r w:rsidRPr="007E7747">
        <w:rPr>
          <w:b/>
          <w:bCs/>
        </w:rPr>
        <w:t>分析：</w:t>
      </w:r>
      <w:r w:rsidRPr="007E7747">
        <w:t xml:space="preserve"> </w:t>
      </w:r>
      <w:r w:rsidRPr="007E7747">
        <w:t>尽管包含</w:t>
      </w:r>
      <w:r w:rsidRPr="007E7747">
        <w:t>“</w:t>
      </w:r>
      <w:r w:rsidRPr="007E7747">
        <w:t>老年痴呆</w:t>
      </w:r>
      <w:r w:rsidRPr="007E7747">
        <w:t>”</w:t>
      </w:r>
      <w:r w:rsidRPr="007E7747">
        <w:t>等负面词汇，但模型通过上下文（</w:t>
      </w:r>
      <w:r w:rsidRPr="007E7747">
        <w:t>context</w:t>
      </w:r>
      <w:r w:rsidRPr="007E7747">
        <w:t>）识别出这是叙述性的公益广告内容，而非恶意传播的虚假信息，未将其误判。</w:t>
      </w:r>
      <w:r w:rsidRPr="007E7747">
        <w:t xml:space="preserve"> </w:t>
      </w:r>
      <w:r w:rsidRPr="007E7747">
        <w:t>这些案例展示了模型不仅关注单个词汇，还能结合上下文语境进行综合判断。</w:t>
      </w:r>
    </w:p>
    <w:p w14:paraId="7C36DC1E" w14:textId="2034121A" w:rsidR="00DB36F1" w:rsidRPr="007E7747" w:rsidRDefault="00DB36F1" w:rsidP="00DB36F1"/>
    <w:p w14:paraId="5FA77118" w14:textId="1EF61138" w:rsidR="00DB36F1" w:rsidRDefault="007B3C13" w:rsidP="007E7747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1" w:name="_Toc217136151"/>
      <w:r w:rsidRPr="007E7747">
        <w:rPr>
          <w:rFonts w:ascii="黑体" w:eastAsia="黑体" w:hAnsi="黑体" w:hint="eastAsia"/>
          <w:b/>
          <w:bCs/>
          <w:color w:val="auto"/>
          <w:sz w:val="32"/>
          <w:szCs w:val="32"/>
        </w:rPr>
        <w:t xml:space="preserve">2 </w:t>
      </w:r>
      <w:r w:rsidR="00DB36F1" w:rsidRPr="007E7747">
        <w:rPr>
          <w:rFonts w:ascii="黑体" w:eastAsia="黑体" w:hAnsi="黑体"/>
          <w:b/>
          <w:bCs/>
          <w:color w:val="auto"/>
          <w:sz w:val="32"/>
          <w:szCs w:val="32"/>
        </w:rPr>
        <w:t>遇到的问题与解决办法</w:t>
      </w:r>
      <w:bookmarkEnd w:id="11"/>
    </w:p>
    <w:p w14:paraId="0F49C588" w14:textId="77777777" w:rsidR="00D661E7" w:rsidRPr="00D661E7" w:rsidRDefault="00D661E7" w:rsidP="00D661E7"/>
    <w:p w14:paraId="6AC3CD69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2" w:name="_Toc217136152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2.1 变长文本序列的处理问题</w:t>
      </w:r>
      <w:bookmarkEnd w:id="12"/>
    </w:p>
    <w:p w14:paraId="74AC1D38" w14:textId="77777777" w:rsidR="00DB36F1" w:rsidRPr="007E7747" w:rsidRDefault="00DB36F1" w:rsidP="00DB36F1">
      <w:r w:rsidRPr="007E7747">
        <w:rPr>
          <w:b/>
          <w:bCs/>
        </w:rPr>
        <w:t>问题描述：</w:t>
      </w:r>
      <w:r w:rsidRPr="007E7747">
        <w:t xml:space="preserve"> </w:t>
      </w:r>
      <w:r w:rsidRPr="007E7747">
        <w:t>微博文本长度差异极大，有的只有几个字（如</w:t>
      </w:r>
      <w:r w:rsidRPr="007E7747">
        <w:t>“</w:t>
      </w:r>
      <w:r w:rsidRPr="007E7747">
        <w:t>转发微博</w:t>
      </w:r>
      <w:r w:rsidRPr="007E7747">
        <w:t>”</w:t>
      </w:r>
      <w:r w:rsidRPr="007E7747">
        <w:t>），有的则长达数百字。然而，</w:t>
      </w:r>
      <w:r w:rsidRPr="007E7747">
        <w:t xml:space="preserve">CNN </w:t>
      </w:r>
      <w:r w:rsidRPr="007E7747">
        <w:t>模型要求输入的</w:t>
      </w:r>
      <w:r w:rsidRPr="007E7747">
        <w:t xml:space="preserve"> Tensor </w:t>
      </w:r>
      <w:r w:rsidRPr="007E7747">
        <w:t>维度必须固定，无法直接处理变长序列。</w:t>
      </w:r>
    </w:p>
    <w:p w14:paraId="09E9D2A7" w14:textId="77777777" w:rsidR="00DB36F1" w:rsidRPr="007E7747" w:rsidRDefault="00DB36F1" w:rsidP="00DB36F1">
      <w:r w:rsidRPr="007E7747">
        <w:rPr>
          <w:b/>
          <w:bCs/>
        </w:rPr>
        <w:t>解决办法：</w:t>
      </w:r>
      <w:r w:rsidRPr="007E7747">
        <w:t xml:space="preserve"> </w:t>
      </w:r>
      <w:r w:rsidRPr="007E7747">
        <w:t>引入了</w:t>
      </w:r>
      <w:r w:rsidRPr="007E7747">
        <w:t xml:space="preserve"> Padding</w:t>
      </w:r>
      <w:r w:rsidRPr="007E7747">
        <w:t>（填充）</w:t>
      </w:r>
      <w:r w:rsidRPr="007E7747">
        <w:t xml:space="preserve"> </w:t>
      </w:r>
      <w:r w:rsidRPr="007E7747">
        <w:t>和</w:t>
      </w:r>
      <w:r w:rsidRPr="007E7747">
        <w:t xml:space="preserve"> Truncating</w:t>
      </w:r>
      <w:r w:rsidRPr="007E7747">
        <w:t>（截断）</w:t>
      </w:r>
      <w:r w:rsidRPr="007E7747">
        <w:t xml:space="preserve"> </w:t>
      </w:r>
      <w:r w:rsidRPr="007E7747">
        <w:t>机制。在</w:t>
      </w:r>
      <w:r w:rsidRPr="007E7747">
        <w:t xml:space="preserve"> Config </w:t>
      </w:r>
      <w:r w:rsidRPr="007E7747">
        <w:t>中定义了</w:t>
      </w:r>
      <w:r w:rsidRPr="007E7747">
        <w:t xml:space="preserve"> </w:t>
      </w:r>
      <w:proofErr w:type="spellStart"/>
      <w:r w:rsidRPr="007E7747">
        <w:t>padding_size</w:t>
      </w:r>
      <w:proofErr w:type="spellEnd"/>
      <w:r w:rsidRPr="007E7747">
        <w:t>=100</w:t>
      </w:r>
      <w:r w:rsidRPr="007E7747">
        <w:t>。</w:t>
      </w:r>
    </w:p>
    <w:p w14:paraId="6A42F3F5" w14:textId="77777777" w:rsidR="00DB36F1" w:rsidRPr="007E7747" w:rsidRDefault="00DB36F1" w:rsidP="00DB36F1">
      <w:pPr>
        <w:numPr>
          <w:ilvl w:val="0"/>
          <w:numId w:val="8"/>
        </w:numPr>
      </w:pPr>
      <w:r w:rsidRPr="007E7747">
        <w:t>对于长度超过</w:t>
      </w:r>
      <w:r w:rsidRPr="007E7747">
        <w:t xml:space="preserve"> 100 </w:t>
      </w:r>
      <w:r w:rsidRPr="007E7747">
        <w:t>的文本，截取前</w:t>
      </w:r>
      <w:r w:rsidRPr="007E7747">
        <w:t xml:space="preserve"> 100 </w:t>
      </w:r>
      <w:r w:rsidRPr="007E7747">
        <w:t>个字，因为谣言通常在标题或开头通过惊悚言论吸引眼球，前部信息量最大。</w:t>
      </w:r>
    </w:p>
    <w:p w14:paraId="2595ED0D" w14:textId="77777777" w:rsidR="00DB36F1" w:rsidRPr="007E7747" w:rsidRDefault="00DB36F1" w:rsidP="00DB36F1">
      <w:pPr>
        <w:numPr>
          <w:ilvl w:val="0"/>
          <w:numId w:val="8"/>
        </w:numPr>
      </w:pPr>
      <w:r w:rsidRPr="007E7747">
        <w:t>对于长度不足</w:t>
      </w:r>
      <w:r w:rsidRPr="007E7747">
        <w:t xml:space="preserve"> 100 </w:t>
      </w:r>
      <w:r w:rsidRPr="007E7747">
        <w:t>的文本，使用</w:t>
      </w:r>
      <w:r w:rsidRPr="007E7747">
        <w:t xml:space="preserve"> &lt;PAD&gt; </w:t>
      </w:r>
      <w:r w:rsidRPr="007E7747">
        <w:t>标记在末尾进行填充。</w:t>
      </w:r>
    </w:p>
    <w:p w14:paraId="03B3C68C" w14:textId="77777777" w:rsidR="00DB36F1" w:rsidRDefault="00DB36F1" w:rsidP="00DB36F1">
      <w:pPr>
        <w:numPr>
          <w:ilvl w:val="0"/>
          <w:numId w:val="8"/>
        </w:numPr>
      </w:pPr>
      <w:r w:rsidRPr="007E7747">
        <w:t>在代码实现中，编写了</w:t>
      </w:r>
      <w:r w:rsidRPr="007E7747">
        <w:t xml:space="preserve"> </w:t>
      </w:r>
      <w:proofErr w:type="spellStart"/>
      <w:r w:rsidRPr="007E7747">
        <w:t>text_to_sequence</w:t>
      </w:r>
      <w:proofErr w:type="spellEnd"/>
      <w:r w:rsidRPr="007E7747">
        <w:t xml:space="preserve"> </w:t>
      </w:r>
      <w:r w:rsidRPr="007E7747">
        <w:t>函数，利用</w:t>
      </w:r>
      <w:r w:rsidRPr="007E7747">
        <w:t xml:space="preserve"> Python </w:t>
      </w:r>
      <w:r w:rsidRPr="007E7747">
        <w:t>列表操作实现了这一逻辑，确保输入到</w:t>
      </w:r>
      <w:r w:rsidRPr="007E7747">
        <w:t xml:space="preserve"> Embedding </w:t>
      </w:r>
      <w:r w:rsidRPr="007E7747">
        <w:t>层的矩阵形状统一为</w:t>
      </w:r>
      <w:r w:rsidRPr="007E7747">
        <w:t xml:space="preserve"> [</w:t>
      </w:r>
      <w:proofErr w:type="spellStart"/>
      <w:r w:rsidRPr="007E7747">
        <w:t>Batch_Size</w:t>
      </w:r>
      <w:proofErr w:type="spellEnd"/>
      <w:r w:rsidRPr="007E7747">
        <w:t>, 100]</w:t>
      </w:r>
      <w:r w:rsidRPr="007E7747">
        <w:t>。</w:t>
      </w:r>
    </w:p>
    <w:p w14:paraId="502EB04B" w14:textId="77777777" w:rsidR="00D661E7" w:rsidRPr="007E7747" w:rsidRDefault="00D661E7" w:rsidP="00D661E7">
      <w:pPr>
        <w:ind w:left="720"/>
      </w:pPr>
    </w:p>
    <w:p w14:paraId="22D48C87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3" w:name="_Toc217136153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lastRenderedPageBreak/>
        <w:t>2.2 维度匹配与卷积操作报错</w:t>
      </w:r>
      <w:bookmarkEnd w:id="13"/>
    </w:p>
    <w:p w14:paraId="4F1FDC34" w14:textId="77777777" w:rsidR="00DB36F1" w:rsidRPr="007E7747" w:rsidRDefault="00DB36F1" w:rsidP="00DB36F1">
      <w:r w:rsidRPr="007E7747">
        <w:rPr>
          <w:b/>
          <w:bCs/>
        </w:rPr>
        <w:t>问题描述：</w:t>
      </w:r>
      <w:r w:rsidRPr="007E7747">
        <w:t xml:space="preserve"> </w:t>
      </w:r>
      <w:r w:rsidRPr="007E7747">
        <w:t>在搭建</w:t>
      </w:r>
      <w:r w:rsidRPr="007E7747">
        <w:t xml:space="preserve"> Model </w:t>
      </w:r>
      <w:r w:rsidRPr="007E7747">
        <w:t>类的</w:t>
      </w:r>
      <w:r w:rsidRPr="007E7747">
        <w:t xml:space="preserve"> forward </w:t>
      </w:r>
      <w:r w:rsidRPr="007E7747">
        <w:t>函数时，初次运行报错</w:t>
      </w:r>
      <w:r w:rsidRPr="007E7747">
        <w:t xml:space="preserve"> </w:t>
      </w:r>
      <w:proofErr w:type="spellStart"/>
      <w:r w:rsidRPr="007E7747">
        <w:t>RuntimeError</w:t>
      </w:r>
      <w:proofErr w:type="spellEnd"/>
      <w:r w:rsidRPr="007E7747">
        <w:t>: Expected 4-dimensional input for 4-dimensional weight...</w:t>
      </w:r>
      <w:r w:rsidRPr="007E7747">
        <w:t>。这是因为</w:t>
      </w:r>
      <w:r w:rsidRPr="007E7747">
        <w:t xml:space="preserve"> </w:t>
      </w:r>
      <w:proofErr w:type="spellStart"/>
      <w:r w:rsidRPr="007E7747">
        <w:t>nn.Embedding</w:t>
      </w:r>
      <w:proofErr w:type="spellEnd"/>
      <w:r w:rsidRPr="007E7747">
        <w:t xml:space="preserve"> </w:t>
      </w:r>
      <w:r w:rsidRPr="007E7747">
        <w:t>输出的张量形状为</w:t>
      </w:r>
      <w:r w:rsidRPr="007E7747">
        <w:t xml:space="preserve"> [</w:t>
      </w:r>
      <w:proofErr w:type="spellStart"/>
      <w:r w:rsidRPr="007E7747">
        <w:t>Batch_Size</w:t>
      </w:r>
      <w:proofErr w:type="spellEnd"/>
      <w:r w:rsidRPr="007E7747">
        <w:t xml:space="preserve">, </w:t>
      </w:r>
      <w:proofErr w:type="spellStart"/>
      <w:r w:rsidRPr="007E7747">
        <w:t>Seq_Len</w:t>
      </w:r>
      <w:proofErr w:type="spellEnd"/>
      <w:r w:rsidRPr="007E7747">
        <w:t xml:space="preserve">, </w:t>
      </w:r>
      <w:proofErr w:type="spellStart"/>
      <w:r w:rsidRPr="007E7747">
        <w:t>Embed_Dim</w:t>
      </w:r>
      <w:proofErr w:type="spellEnd"/>
      <w:r w:rsidRPr="007E7747">
        <w:t>]</w:t>
      </w:r>
      <w:r w:rsidRPr="007E7747">
        <w:t>，是</w:t>
      </w:r>
      <w:r w:rsidRPr="007E7747">
        <w:t xml:space="preserve"> 3 </w:t>
      </w:r>
      <w:r w:rsidRPr="007E7747">
        <w:t>维张量；而</w:t>
      </w:r>
      <w:r w:rsidRPr="007E7747">
        <w:t xml:space="preserve"> nn.Conv2d </w:t>
      </w:r>
      <w:r w:rsidRPr="007E7747">
        <w:t>期望的输入是类似于图像的</w:t>
      </w:r>
      <w:r w:rsidRPr="007E7747">
        <w:t xml:space="preserve"> 4 </w:t>
      </w:r>
      <w:r w:rsidRPr="007E7747">
        <w:t>维张量</w:t>
      </w:r>
      <w:r w:rsidRPr="007E7747">
        <w:t xml:space="preserve"> [</w:t>
      </w:r>
      <w:proofErr w:type="spellStart"/>
      <w:r w:rsidRPr="007E7747">
        <w:t>Batch_Size</w:t>
      </w:r>
      <w:proofErr w:type="spellEnd"/>
      <w:r w:rsidRPr="007E7747">
        <w:t>, Channel, Height, Width]</w:t>
      </w:r>
      <w:r w:rsidRPr="007E7747">
        <w:t>。</w:t>
      </w:r>
    </w:p>
    <w:p w14:paraId="144F8378" w14:textId="77777777" w:rsidR="00DB36F1" w:rsidRPr="007E7747" w:rsidRDefault="00DB36F1" w:rsidP="00DB36F1">
      <w:r w:rsidRPr="007E7747">
        <w:rPr>
          <w:b/>
          <w:bCs/>
        </w:rPr>
        <w:t>解决办法：</w:t>
      </w:r>
      <w:r w:rsidRPr="007E7747">
        <w:t xml:space="preserve"> </w:t>
      </w:r>
      <w:r w:rsidRPr="007E7747">
        <w:t>在</w:t>
      </w:r>
      <w:r w:rsidRPr="007E7747">
        <w:t xml:space="preserve"> Embedding </w:t>
      </w:r>
      <w:r w:rsidRPr="007E7747">
        <w:t>层输出后，使用</w:t>
      </w:r>
      <w:r w:rsidRPr="007E7747">
        <w:t xml:space="preserve"> </w:t>
      </w:r>
      <w:proofErr w:type="spellStart"/>
      <w:r w:rsidRPr="007E7747">
        <w:t>unsqueeze</w:t>
      </w:r>
      <w:proofErr w:type="spellEnd"/>
      <w:r w:rsidRPr="007E7747">
        <w:t xml:space="preserve">(1) </w:t>
      </w:r>
      <w:r w:rsidRPr="007E7747">
        <w:t>操作增加一个维度。</w:t>
      </w:r>
    </w:p>
    <w:p w14:paraId="49735E7F" w14:textId="77777777" w:rsidR="00DB36F1" w:rsidRPr="007E7747" w:rsidRDefault="00DB36F1" w:rsidP="00DB36F1">
      <w:pPr>
        <w:numPr>
          <w:ilvl w:val="0"/>
          <w:numId w:val="9"/>
        </w:numPr>
      </w:pPr>
      <w:r w:rsidRPr="007E7747">
        <w:rPr>
          <w:b/>
          <w:bCs/>
        </w:rPr>
        <w:t>代码修改：</w:t>
      </w:r>
      <w:r w:rsidRPr="007E7747">
        <w:t xml:space="preserve"> out = </w:t>
      </w:r>
      <w:proofErr w:type="spellStart"/>
      <w:r w:rsidRPr="007E7747">
        <w:t>out.unsqueeze</w:t>
      </w:r>
      <w:proofErr w:type="spellEnd"/>
      <w:r w:rsidRPr="007E7747">
        <w:t>(1)</w:t>
      </w:r>
    </w:p>
    <w:p w14:paraId="69FD080C" w14:textId="77777777" w:rsidR="00DB36F1" w:rsidRDefault="00DB36F1" w:rsidP="00DB36F1">
      <w:pPr>
        <w:numPr>
          <w:ilvl w:val="0"/>
          <w:numId w:val="9"/>
        </w:numPr>
      </w:pPr>
      <w:r w:rsidRPr="007E7747">
        <w:rPr>
          <w:b/>
          <w:bCs/>
        </w:rPr>
        <w:t>变换后形状：</w:t>
      </w:r>
      <w:r w:rsidRPr="007E7747">
        <w:t xml:space="preserve"> [</w:t>
      </w:r>
      <w:proofErr w:type="spellStart"/>
      <w:r w:rsidRPr="007E7747">
        <w:t>Batch_Size</w:t>
      </w:r>
      <w:proofErr w:type="spellEnd"/>
      <w:r w:rsidRPr="007E7747">
        <w:t xml:space="preserve">, 1, </w:t>
      </w:r>
      <w:proofErr w:type="spellStart"/>
      <w:r w:rsidRPr="007E7747">
        <w:t>Seq_Len</w:t>
      </w:r>
      <w:proofErr w:type="spellEnd"/>
      <w:r w:rsidRPr="007E7747">
        <w:t xml:space="preserve">, </w:t>
      </w:r>
      <w:proofErr w:type="spellStart"/>
      <w:r w:rsidRPr="007E7747">
        <w:t>Embed_Dim</w:t>
      </w:r>
      <w:proofErr w:type="spellEnd"/>
      <w:r w:rsidRPr="007E7747">
        <w:t>]</w:t>
      </w:r>
      <w:r w:rsidRPr="007E7747">
        <w:t>。这里</w:t>
      </w:r>
      <w:r w:rsidRPr="007E7747">
        <w:t xml:space="preserve"> 1 </w:t>
      </w:r>
      <w:r w:rsidRPr="007E7747">
        <w:t>代表输入通道数（类似于图像的灰度通道），</w:t>
      </w:r>
      <w:proofErr w:type="spellStart"/>
      <w:r w:rsidRPr="007E7747">
        <w:t>Seq_Len</w:t>
      </w:r>
      <w:proofErr w:type="spellEnd"/>
      <w:r w:rsidRPr="007E7747">
        <w:t xml:space="preserve"> </w:t>
      </w:r>
      <w:r w:rsidRPr="007E7747">
        <w:t>对应图像的高度，</w:t>
      </w:r>
      <w:proofErr w:type="spellStart"/>
      <w:r w:rsidRPr="007E7747">
        <w:t>Embed_Dim</w:t>
      </w:r>
      <w:proofErr w:type="spellEnd"/>
      <w:r w:rsidRPr="007E7747">
        <w:t xml:space="preserve"> </w:t>
      </w:r>
      <w:r w:rsidRPr="007E7747">
        <w:t>对应图像的宽度。这一调整使得文本数据能够适配二维卷积操作。</w:t>
      </w:r>
    </w:p>
    <w:p w14:paraId="6DB90B1F" w14:textId="77777777" w:rsidR="00D661E7" w:rsidRPr="007E7747" w:rsidRDefault="00D661E7" w:rsidP="00D661E7">
      <w:pPr>
        <w:ind w:left="720"/>
      </w:pPr>
    </w:p>
    <w:p w14:paraId="2B2AB35D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4" w:name="_Toc217136154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2.3 过拟合（Overfitting）风险</w:t>
      </w:r>
      <w:bookmarkEnd w:id="14"/>
    </w:p>
    <w:p w14:paraId="202FCC0E" w14:textId="77777777" w:rsidR="00DB36F1" w:rsidRPr="007E7747" w:rsidRDefault="00DB36F1" w:rsidP="00DB36F1">
      <w:r w:rsidRPr="007E7747">
        <w:rPr>
          <w:b/>
          <w:bCs/>
        </w:rPr>
        <w:t>问题描述：</w:t>
      </w:r>
      <w:r w:rsidRPr="007E7747">
        <w:t xml:space="preserve"> </w:t>
      </w:r>
      <w:r w:rsidRPr="007E7747">
        <w:t>在实验初期，发现随着训练轮次增加，训练集</w:t>
      </w:r>
      <w:r w:rsidRPr="007E7747">
        <w:t xml:space="preserve"> Loss </w:t>
      </w:r>
      <w:r w:rsidRPr="007E7747">
        <w:t>持续下降，但验证集</w:t>
      </w:r>
      <w:r w:rsidRPr="007E7747">
        <w:t xml:space="preserve"> Loss </w:t>
      </w:r>
      <w:r w:rsidRPr="007E7747">
        <w:t>不降反升，且</w:t>
      </w:r>
      <w:r w:rsidRPr="007E7747">
        <w:t xml:space="preserve"> F1 </w:t>
      </w:r>
      <w:r w:rsidRPr="007E7747">
        <w:t>值开始波动。这表明模型在训练集上</w:t>
      </w:r>
      <w:r w:rsidRPr="007E7747">
        <w:t>“</w:t>
      </w:r>
      <w:r w:rsidRPr="007E7747">
        <w:t>死记硬背</w:t>
      </w:r>
      <w:r w:rsidRPr="007E7747">
        <w:t>”</w:t>
      </w:r>
      <w:r w:rsidRPr="007E7747">
        <w:t>，泛化能力下降。</w:t>
      </w:r>
    </w:p>
    <w:p w14:paraId="64B403AF" w14:textId="77777777" w:rsidR="00DB36F1" w:rsidRPr="007E7747" w:rsidRDefault="00DB36F1" w:rsidP="00DB36F1">
      <w:r w:rsidRPr="007E7747">
        <w:rPr>
          <w:b/>
          <w:bCs/>
        </w:rPr>
        <w:t>解决办法：</w:t>
      </w:r>
      <w:r w:rsidRPr="007E7747">
        <w:t xml:space="preserve"> </w:t>
      </w:r>
      <w:r w:rsidRPr="007E7747">
        <w:t>采用了多种正则化策略：</w:t>
      </w:r>
    </w:p>
    <w:p w14:paraId="68FE3F2B" w14:textId="77777777" w:rsidR="00DB36F1" w:rsidRPr="007E7747" w:rsidRDefault="00DB36F1" w:rsidP="00DB36F1">
      <w:pPr>
        <w:numPr>
          <w:ilvl w:val="0"/>
          <w:numId w:val="10"/>
        </w:numPr>
      </w:pPr>
      <w:r w:rsidRPr="007E7747">
        <w:rPr>
          <w:b/>
          <w:bCs/>
        </w:rPr>
        <w:t>Dropout</w:t>
      </w:r>
      <w:r w:rsidRPr="007E7747">
        <w:rPr>
          <w:b/>
          <w:bCs/>
        </w:rPr>
        <w:t>：</w:t>
      </w:r>
      <w:r w:rsidRPr="007E7747">
        <w:t xml:space="preserve"> </w:t>
      </w:r>
      <w:r w:rsidRPr="007E7747">
        <w:t>在全连接层之前引入</w:t>
      </w:r>
      <w:r w:rsidRPr="007E7747">
        <w:t xml:space="preserve"> </w:t>
      </w:r>
      <w:proofErr w:type="spellStart"/>
      <w:r w:rsidRPr="007E7747">
        <w:t>nn.Dropout</w:t>
      </w:r>
      <w:proofErr w:type="spellEnd"/>
      <w:r w:rsidRPr="007E7747">
        <w:t>(0.5)</w:t>
      </w:r>
      <w:r w:rsidRPr="007E7747">
        <w:t>。在训练过程中随机</w:t>
      </w:r>
      <w:r w:rsidRPr="007E7747">
        <w:t>“</w:t>
      </w:r>
      <w:r w:rsidRPr="007E7747">
        <w:t>失活</w:t>
      </w:r>
      <w:r w:rsidRPr="007E7747">
        <w:t xml:space="preserve">”50% </w:t>
      </w:r>
      <w:r w:rsidRPr="007E7747">
        <w:t>的神经元，迫使模型学习更鲁棒的特征，不依赖于某些特定的神经元路径。</w:t>
      </w:r>
    </w:p>
    <w:p w14:paraId="7CCA325A" w14:textId="77777777" w:rsidR="00DB36F1" w:rsidRPr="007E7747" w:rsidRDefault="00DB36F1" w:rsidP="00DB36F1">
      <w:pPr>
        <w:numPr>
          <w:ilvl w:val="0"/>
          <w:numId w:val="10"/>
        </w:numPr>
      </w:pPr>
      <w:r w:rsidRPr="007E7747">
        <w:rPr>
          <w:b/>
          <w:bCs/>
        </w:rPr>
        <w:t>Early Stopping</w:t>
      </w:r>
      <w:r w:rsidRPr="007E7747">
        <w:rPr>
          <w:b/>
          <w:bCs/>
        </w:rPr>
        <w:t>（早停法）：</w:t>
      </w:r>
      <w:r w:rsidRPr="007E7747">
        <w:t xml:space="preserve"> </w:t>
      </w:r>
      <w:r w:rsidRPr="007E7747">
        <w:t>在</w:t>
      </w:r>
      <w:r w:rsidRPr="007E7747">
        <w:t xml:space="preserve"> train </w:t>
      </w:r>
      <w:r w:rsidRPr="007E7747">
        <w:t>函数中实现了逻辑判断，如果验证集</w:t>
      </w:r>
      <w:r w:rsidRPr="007E7747">
        <w:t xml:space="preserve"> F1 </w:t>
      </w:r>
      <w:r w:rsidRPr="007E7747">
        <w:t>值在连续</w:t>
      </w:r>
      <w:r w:rsidRPr="007E7747">
        <w:t xml:space="preserve"> </w:t>
      </w:r>
      <w:proofErr w:type="spellStart"/>
      <w:r w:rsidRPr="007E7747">
        <w:t>require_improvement</w:t>
      </w:r>
      <w:proofErr w:type="spellEnd"/>
      <w:r w:rsidRPr="007E7747">
        <w:t xml:space="preserve">=1000 </w:t>
      </w:r>
      <w:r w:rsidRPr="007E7747">
        <w:t>个</w:t>
      </w:r>
      <w:r w:rsidRPr="007E7747">
        <w:t xml:space="preserve"> Batch </w:t>
      </w:r>
      <w:r w:rsidRPr="007E7747">
        <w:t>内没有提升，则自动终止训练。这有效节省了计算资源并防止了过度训练。</w:t>
      </w:r>
    </w:p>
    <w:p w14:paraId="73FAAFD0" w14:textId="77777777" w:rsidR="00DB36F1" w:rsidRDefault="00DB36F1" w:rsidP="00DB36F1">
      <w:pPr>
        <w:numPr>
          <w:ilvl w:val="0"/>
          <w:numId w:val="10"/>
        </w:numPr>
      </w:pPr>
      <w:r w:rsidRPr="007E7747">
        <w:rPr>
          <w:b/>
          <w:bCs/>
        </w:rPr>
        <w:t>权重衰减：</w:t>
      </w:r>
      <w:r w:rsidRPr="007E7747">
        <w:t xml:space="preserve"> </w:t>
      </w:r>
      <w:r w:rsidRPr="007E7747">
        <w:t>虽然代码中未显式设置</w:t>
      </w:r>
      <w:r w:rsidRPr="007E7747">
        <w:t xml:space="preserve"> </w:t>
      </w:r>
      <w:proofErr w:type="spellStart"/>
      <w:r w:rsidRPr="007E7747">
        <w:t>weight_decay</w:t>
      </w:r>
      <w:proofErr w:type="spellEnd"/>
      <w:r w:rsidRPr="007E7747">
        <w:t>，但</w:t>
      </w:r>
      <w:r w:rsidRPr="007E7747">
        <w:t xml:space="preserve"> Adam </w:t>
      </w:r>
      <w:r w:rsidRPr="007E7747">
        <w:t>优化器本身具有一定的正则化效果。在更复杂的场景下，可以显式添加</w:t>
      </w:r>
      <w:r w:rsidRPr="007E7747">
        <w:t xml:space="preserve"> L2 </w:t>
      </w:r>
      <w:r w:rsidRPr="007E7747">
        <w:t>正则化。</w:t>
      </w:r>
    </w:p>
    <w:p w14:paraId="765BD11E" w14:textId="77777777" w:rsidR="00D661E7" w:rsidRPr="007E7747" w:rsidRDefault="00D661E7" w:rsidP="00D661E7">
      <w:pPr>
        <w:ind w:left="720"/>
      </w:pPr>
    </w:p>
    <w:p w14:paraId="7337A7FC" w14:textId="39D3CA56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5" w:name="_Toc217136155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2.4 未知词的处理</w:t>
      </w:r>
      <w:bookmarkEnd w:id="15"/>
    </w:p>
    <w:p w14:paraId="39345E44" w14:textId="77777777" w:rsidR="00DB36F1" w:rsidRPr="007E7747" w:rsidRDefault="00DB36F1" w:rsidP="00DB36F1">
      <w:r w:rsidRPr="007E7747">
        <w:rPr>
          <w:b/>
          <w:bCs/>
        </w:rPr>
        <w:t>问题描述：</w:t>
      </w:r>
      <w:r w:rsidRPr="007E7747">
        <w:t xml:space="preserve"> </w:t>
      </w:r>
      <w:r w:rsidRPr="007E7747">
        <w:t>测试集中包含一些训练集中未出现过的生僻字或新造词，导致在查表时报错</w:t>
      </w:r>
      <w:r w:rsidRPr="007E7747">
        <w:t xml:space="preserve"> </w:t>
      </w:r>
      <w:proofErr w:type="spellStart"/>
      <w:r w:rsidRPr="007E7747">
        <w:t>KeyError</w:t>
      </w:r>
      <w:proofErr w:type="spellEnd"/>
      <w:r w:rsidRPr="007E7747">
        <w:t>。</w:t>
      </w:r>
    </w:p>
    <w:p w14:paraId="291129F3" w14:textId="77777777" w:rsidR="00DB36F1" w:rsidRPr="007E7747" w:rsidRDefault="00DB36F1" w:rsidP="00DB36F1">
      <w:r w:rsidRPr="007E7747">
        <w:rPr>
          <w:b/>
          <w:bCs/>
        </w:rPr>
        <w:t>解决办法：</w:t>
      </w:r>
      <w:r w:rsidRPr="007E7747">
        <w:t xml:space="preserve"> </w:t>
      </w:r>
      <w:r w:rsidRPr="007E7747">
        <w:t>在构建词表时，预留了</w:t>
      </w:r>
      <w:r w:rsidRPr="007E7747">
        <w:t xml:space="preserve"> &lt;UNK&gt;</w:t>
      </w:r>
      <w:r w:rsidRPr="007E7747">
        <w:t>（</w:t>
      </w:r>
      <w:r w:rsidRPr="007E7747">
        <w:t>Unknown</w:t>
      </w:r>
      <w:r w:rsidRPr="007E7747">
        <w:t>）标记。</w:t>
      </w:r>
    </w:p>
    <w:p w14:paraId="1283218D" w14:textId="77777777" w:rsidR="00DB36F1" w:rsidRPr="007E7747" w:rsidRDefault="00DB36F1" w:rsidP="00DB36F1">
      <w:pPr>
        <w:numPr>
          <w:ilvl w:val="0"/>
          <w:numId w:val="11"/>
        </w:numPr>
      </w:pPr>
      <w:r w:rsidRPr="007E7747">
        <w:t>在</w:t>
      </w:r>
      <w:r w:rsidRPr="007E7747">
        <w:t xml:space="preserve"> </w:t>
      </w:r>
      <w:proofErr w:type="spellStart"/>
      <w:r w:rsidRPr="007E7747">
        <w:t>build_vocab</w:t>
      </w:r>
      <w:proofErr w:type="spellEnd"/>
      <w:r w:rsidRPr="007E7747">
        <w:t xml:space="preserve"> </w:t>
      </w:r>
      <w:r w:rsidRPr="007E7747">
        <w:t>阶段，将词频低于阈值的词丢弃。</w:t>
      </w:r>
    </w:p>
    <w:p w14:paraId="4BAAE2A2" w14:textId="77777777" w:rsidR="00DB36F1" w:rsidRDefault="00DB36F1" w:rsidP="00DB36F1">
      <w:pPr>
        <w:numPr>
          <w:ilvl w:val="0"/>
          <w:numId w:val="11"/>
        </w:numPr>
      </w:pPr>
      <w:r w:rsidRPr="007E7747">
        <w:lastRenderedPageBreak/>
        <w:t>在</w:t>
      </w:r>
      <w:r w:rsidRPr="007E7747">
        <w:t xml:space="preserve"> </w:t>
      </w:r>
      <w:proofErr w:type="spellStart"/>
      <w:r w:rsidRPr="007E7747">
        <w:t>text_to_sequence</w:t>
      </w:r>
      <w:proofErr w:type="spellEnd"/>
      <w:r w:rsidRPr="007E7747">
        <w:t xml:space="preserve"> </w:t>
      </w:r>
      <w:r w:rsidRPr="007E7747">
        <w:t>转换阶段，使用</w:t>
      </w:r>
      <w:r w:rsidRPr="007E7747">
        <w:t xml:space="preserve"> </w:t>
      </w:r>
      <w:proofErr w:type="spellStart"/>
      <w:r w:rsidRPr="007E7747">
        <w:t>vocab.get</w:t>
      </w:r>
      <w:proofErr w:type="spellEnd"/>
      <w:r w:rsidRPr="007E7747">
        <w:t xml:space="preserve">(word, </w:t>
      </w:r>
      <w:proofErr w:type="spellStart"/>
      <w:r w:rsidRPr="007E7747">
        <w:t>vocab.get</w:t>
      </w:r>
      <w:proofErr w:type="spellEnd"/>
      <w:r w:rsidRPr="007E7747">
        <w:t xml:space="preserve">('&lt;UNK&gt;')) </w:t>
      </w:r>
      <w:r w:rsidRPr="007E7747">
        <w:t>方法。如果字不在词表中，统一映射为</w:t>
      </w:r>
      <w:r w:rsidRPr="007E7747">
        <w:t xml:space="preserve"> &lt;UNK&gt; </w:t>
      </w:r>
      <w:r w:rsidRPr="007E7747">
        <w:t>的索引。这保证了模型能够处理开放域的任意文本输入。</w:t>
      </w:r>
    </w:p>
    <w:p w14:paraId="2FE024CA" w14:textId="77777777" w:rsidR="00D661E7" w:rsidRPr="007E7747" w:rsidRDefault="00D661E7" w:rsidP="00D661E7">
      <w:pPr>
        <w:ind w:left="720"/>
      </w:pPr>
    </w:p>
    <w:p w14:paraId="75C53478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6" w:name="_Toc217136156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2.5 梯度消失与训练不稳定</w:t>
      </w:r>
      <w:bookmarkEnd w:id="16"/>
    </w:p>
    <w:p w14:paraId="297AD4B5" w14:textId="77777777" w:rsidR="00DB36F1" w:rsidRPr="007E7747" w:rsidRDefault="00DB36F1" w:rsidP="00DB36F1">
      <w:r w:rsidRPr="007E7747">
        <w:rPr>
          <w:b/>
          <w:bCs/>
        </w:rPr>
        <w:t>问题描述：</w:t>
      </w:r>
      <w:r w:rsidRPr="007E7747">
        <w:t xml:space="preserve"> </w:t>
      </w:r>
      <w:r w:rsidRPr="007E7747">
        <w:t>初始使用</w:t>
      </w:r>
      <w:r w:rsidRPr="007E7747">
        <w:t xml:space="preserve"> SGD </w:t>
      </w:r>
      <w:r w:rsidRPr="007E7747">
        <w:t>优化器时，模型收敛速度极慢，</w:t>
      </w:r>
      <w:r w:rsidRPr="007E7747">
        <w:t xml:space="preserve">Loss </w:t>
      </w:r>
      <w:r w:rsidRPr="007E7747">
        <w:t>震荡严重。</w:t>
      </w:r>
    </w:p>
    <w:p w14:paraId="683EF9FF" w14:textId="77777777" w:rsidR="00DB36F1" w:rsidRPr="007E7747" w:rsidRDefault="00DB36F1" w:rsidP="00DB36F1">
      <w:r w:rsidRPr="007E7747">
        <w:rPr>
          <w:b/>
          <w:bCs/>
        </w:rPr>
        <w:t>解决办法：</w:t>
      </w:r>
      <w:r w:rsidRPr="007E7747">
        <w:t xml:space="preserve"> </w:t>
      </w:r>
      <w:r w:rsidRPr="007E7747">
        <w:t>改用</w:t>
      </w:r>
      <w:r w:rsidRPr="007E7747">
        <w:t xml:space="preserve"> Adam </w:t>
      </w:r>
      <w:r w:rsidRPr="007E7747">
        <w:t>优化器。</w:t>
      </w:r>
      <w:r w:rsidRPr="007E7747">
        <w:t xml:space="preserve">Adam </w:t>
      </w:r>
      <w:r w:rsidRPr="007E7747">
        <w:t>结合了</w:t>
      </w:r>
      <w:r w:rsidRPr="007E7747">
        <w:t xml:space="preserve"> Momentum </w:t>
      </w:r>
      <w:r w:rsidRPr="007E7747">
        <w:t>和</w:t>
      </w:r>
      <w:r w:rsidRPr="007E7747">
        <w:t xml:space="preserve"> RMSprop </w:t>
      </w:r>
      <w:r w:rsidRPr="007E7747">
        <w:t>的优点，能够为每个参数自适应地调整学习率。</w:t>
      </w:r>
    </w:p>
    <w:p w14:paraId="53098819" w14:textId="77777777" w:rsidR="00DB36F1" w:rsidRPr="007E7747" w:rsidRDefault="00DB36F1" w:rsidP="00DB36F1">
      <w:pPr>
        <w:numPr>
          <w:ilvl w:val="0"/>
          <w:numId w:val="12"/>
        </w:numPr>
      </w:pPr>
      <w:r w:rsidRPr="007E7747">
        <w:rPr>
          <w:b/>
          <w:bCs/>
        </w:rPr>
        <w:t>配置：</w:t>
      </w:r>
      <w:r w:rsidRPr="007E7747">
        <w:t xml:space="preserve"> </w:t>
      </w:r>
      <w:proofErr w:type="spellStart"/>
      <w:r w:rsidRPr="007E7747">
        <w:t>torch.optim.Adam</w:t>
      </w:r>
      <w:proofErr w:type="spellEnd"/>
      <w:r w:rsidRPr="007E7747">
        <w:t>(</w:t>
      </w:r>
      <w:proofErr w:type="spellStart"/>
      <w:r w:rsidRPr="007E7747">
        <w:t>model.parameters</w:t>
      </w:r>
      <w:proofErr w:type="spellEnd"/>
      <w:r w:rsidRPr="007E7747">
        <w:t xml:space="preserve">(), </w:t>
      </w:r>
      <w:proofErr w:type="spellStart"/>
      <w:r w:rsidRPr="007E7747">
        <w:t>lr</w:t>
      </w:r>
      <w:proofErr w:type="spellEnd"/>
      <w:r w:rsidRPr="007E7747">
        <w:t>=1e-3)</w:t>
      </w:r>
      <w:r w:rsidRPr="007E7747">
        <w:t>。</w:t>
      </w:r>
    </w:p>
    <w:p w14:paraId="2FB70678" w14:textId="77777777" w:rsidR="00DB36F1" w:rsidRPr="007E7747" w:rsidRDefault="00DB36F1" w:rsidP="00DB36F1">
      <w:pPr>
        <w:numPr>
          <w:ilvl w:val="0"/>
          <w:numId w:val="12"/>
        </w:numPr>
      </w:pPr>
      <w:r w:rsidRPr="007E7747">
        <w:rPr>
          <w:b/>
          <w:bCs/>
        </w:rPr>
        <w:t>效果：</w:t>
      </w:r>
      <w:r w:rsidRPr="007E7747">
        <w:t xml:space="preserve"> Loss </w:t>
      </w:r>
      <w:r w:rsidRPr="007E7747">
        <w:t>下降曲线变得平滑且迅速，模型在第</w:t>
      </w:r>
      <w:r w:rsidRPr="007E7747">
        <w:t xml:space="preserve"> 1 </w:t>
      </w:r>
      <w:r w:rsidRPr="007E7747">
        <w:t>个</w:t>
      </w:r>
      <w:r w:rsidRPr="007E7747">
        <w:t xml:space="preserve"> Epoch </w:t>
      </w:r>
      <w:r w:rsidRPr="007E7747">
        <w:t>就能达到较好的效果，显著提升了训练效率和稳定性。</w:t>
      </w:r>
    </w:p>
    <w:p w14:paraId="1B7FE5D7" w14:textId="7F789C38" w:rsidR="00DB36F1" w:rsidRPr="007E7747" w:rsidRDefault="00DB36F1" w:rsidP="00DB36F1"/>
    <w:p w14:paraId="14A11E15" w14:textId="1A0E5C86" w:rsidR="00DB36F1" w:rsidRDefault="007B3C13" w:rsidP="007E7747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17" w:name="_Toc217136157"/>
      <w:r w:rsidRPr="007E7747">
        <w:rPr>
          <w:rFonts w:ascii="黑体" w:eastAsia="黑体" w:hAnsi="黑体" w:hint="eastAsia"/>
          <w:b/>
          <w:bCs/>
          <w:color w:val="auto"/>
          <w:sz w:val="32"/>
          <w:szCs w:val="32"/>
        </w:rPr>
        <w:t>3</w:t>
      </w:r>
      <w:r w:rsidR="00DB36F1" w:rsidRPr="007E7747">
        <w:rPr>
          <w:rFonts w:ascii="黑体" w:eastAsia="黑体" w:hAnsi="黑体"/>
          <w:b/>
          <w:bCs/>
          <w:color w:val="auto"/>
          <w:sz w:val="32"/>
          <w:szCs w:val="32"/>
        </w:rPr>
        <w:t xml:space="preserve"> 总结与展望</w:t>
      </w:r>
      <w:bookmarkEnd w:id="17"/>
    </w:p>
    <w:p w14:paraId="20EE9B71" w14:textId="77777777" w:rsidR="00D661E7" w:rsidRPr="00D661E7" w:rsidRDefault="00D661E7" w:rsidP="00D661E7"/>
    <w:p w14:paraId="040BCF38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8" w:name="_Toc217136158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3.1 实验收获</w:t>
      </w:r>
      <w:bookmarkEnd w:id="18"/>
    </w:p>
    <w:p w14:paraId="541944AD" w14:textId="77777777" w:rsidR="00DB36F1" w:rsidRPr="007E7747" w:rsidRDefault="00DB36F1" w:rsidP="00DB36F1">
      <w:r w:rsidRPr="007E7747">
        <w:t>通过本次基于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的谣言检测实验，我在理论知识和实践技能两方面均获得了显著的提升。</w:t>
      </w:r>
    </w:p>
    <w:p w14:paraId="686C7690" w14:textId="77777777" w:rsidR="00DB36F1" w:rsidRPr="007E7747" w:rsidRDefault="00DB36F1" w:rsidP="00DB36F1">
      <w:pPr>
        <w:numPr>
          <w:ilvl w:val="0"/>
          <w:numId w:val="13"/>
        </w:numPr>
      </w:pPr>
      <w:r w:rsidRPr="007E7747">
        <w:rPr>
          <w:b/>
          <w:bCs/>
        </w:rPr>
        <w:t>深度理解了</w:t>
      </w:r>
      <w:r w:rsidRPr="007E7747">
        <w:rPr>
          <w:b/>
          <w:bCs/>
        </w:rPr>
        <w:t xml:space="preserve"> CNN </w:t>
      </w:r>
      <w:r w:rsidRPr="007E7747">
        <w:rPr>
          <w:b/>
          <w:bCs/>
        </w:rPr>
        <w:t>在</w:t>
      </w:r>
      <w:r w:rsidRPr="007E7747">
        <w:rPr>
          <w:b/>
          <w:bCs/>
        </w:rPr>
        <w:t xml:space="preserve"> NLP </w:t>
      </w:r>
      <w:r w:rsidRPr="007E7747">
        <w:rPr>
          <w:b/>
          <w:bCs/>
        </w:rPr>
        <w:t>中的工作机理：</w:t>
      </w:r>
      <w:r w:rsidRPr="007E7747">
        <w:t xml:space="preserve"> </w:t>
      </w:r>
      <w:r w:rsidRPr="007E7747">
        <w:t>以前对</w:t>
      </w:r>
      <w:r w:rsidRPr="007E7747">
        <w:t xml:space="preserve"> CNN </w:t>
      </w:r>
      <w:r w:rsidRPr="007E7747">
        <w:t>的认知局限于图像处理（提取边缘、纹理等特征）。通过本次实验，我深刻理解了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如何通过不同宽度的卷积核（</w:t>
      </w:r>
      <w:r w:rsidRPr="007E7747">
        <w:t>Kernel Size 2, 3, 4</w:t>
      </w:r>
      <w:r w:rsidRPr="007E7747">
        <w:t>）来模拟</w:t>
      </w:r>
      <w:r w:rsidRPr="007E7747">
        <w:t xml:space="preserve"> n-gram </w:t>
      </w:r>
      <w:r w:rsidRPr="007E7747">
        <w:t>模型，提取文本中的局部相关性（如</w:t>
      </w:r>
      <w:r w:rsidRPr="007E7747">
        <w:t>“</w:t>
      </w:r>
      <w:r w:rsidRPr="007E7747">
        <w:t>双字词</w:t>
      </w:r>
      <w:r w:rsidRPr="007E7747">
        <w:t>”</w:t>
      </w:r>
      <w:r w:rsidRPr="007E7747">
        <w:t>、</w:t>
      </w:r>
      <w:r w:rsidRPr="007E7747">
        <w:t>“</w:t>
      </w:r>
      <w:r w:rsidRPr="007E7747">
        <w:t>三字短语</w:t>
      </w:r>
      <w:r w:rsidRPr="007E7747">
        <w:t>”</w:t>
      </w:r>
      <w:r w:rsidRPr="007E7747">
        <w:t>）。这种机制比传统的词袋模型（</w:t>
      </w:r>
      <w:proofErr w:type="spellStart"/>
      <w:r w:rsidRPr="007E7747">
        <w:t>BoW</w:t>
      </w:r>
      <w:proofErr w:type="spellEnd"/>
      <w:r w:rsidRPr="007E7747">
        <w:t>）更能捕捉语义信息。</w:t>
      </w:r>
    </w:p>
    <w:p w14:paraId="240D6AB9" w14:textId="77777777" w:rsidR="00DB36F1" w:rsidRPr="007E7747" w:rsidRDefault="00DB36F1" w:rsidP="00DB36F1">
      <w:pPr>
        <w:numPr>
          <w:ilvl w:val="0"/>
          <w:numId w:val="13"/>
        </w:numPr>
      </w:pPr>
      <w:r w:rsidRPr="007E7747">
        <w:rPr>
          <w:b/>
          <w:bCs/>
        </w:rPr>
        <w:t>掌握了</w:t>
      </w:r>
      <w:r w:rsidRPr="007E7747">
        <w:rPr>
          <w:b/>
          <w:bCs/>
        </w:rPr>
        <w:t xml:space="preserve"> </w:t>
      </w:r>
      <w:proofErr w:type="spellStart"/>
      <w:r w:rsidRPr="007E7747">
        <w:rPr>
          <w:b/>
          <w:bCs/>
        </w:rPr>
        <w:t>PyTorch</w:t>
      </w:r>
      <w:proofErr w:type="spellEnd"/>
      <w:r w:rsidRPr="007E7747">
        <w:rPr>
          <w:b/>
          <w:bCs/>
        </w:rPr>
        <w:t xml:space="preserve"> </w:t>
      </w:r>
      <w:r w:rsidRPr="007E7747">
        <w:rPr>
          <w:b/>
          <w:bCs/>
        </w:rPr>
        <w:t>深度学习全流程：</w:t>
      </w:r>
      <w:r w:rsidRPr="007E7747">
        <w:t xml:space="preserve"> </w:t>
      </w:r>
      <w:r w:rsidRPr="007E7747">
        <w:t>从继承</w:t>
      </w:r>
      <w:r w:rsidRPr="007E7747">
        <w:t xml:space="preserve"> Dataset </w:t>
      </w:r>
      <w:r w:rsidRPr="007E7747">
        <w:t>类构建数据迭代器，到编写</w:t>
      </w:r>
      <w:r w:rsidRPr="007E7747">
        <w:t xml:space="preserve"> </w:t>
      </w:r>
      <w:proofErr w:type="spellStart"/>
      <w:r w:rsidRPr="007E7747">
        <w:t>nn.Module</w:t>
      </w:r>
      <w:proofErr w:type="spellEnd"/>
      <w:r w:rsidRPr="007E7747">
        <w:t xml:space="preserve"> </w:t>
      </w:r>
      <w:r w:rsidRPr="007E7747">
        <w:t>定义网络结构，再到撰写包含前向传播、反向传播、梯度更新的</w:t>
      </w:r>
      <w:r w:rsidRPr="007E7747">
        <w:t xml:space="preserve"> train </w:t>
      </w:r>
      <w:r w:rsidRPr="007E7747">
        <w:t>循环，以及最终的</w:t>
      </w:r>
      <w:r w:rsidRPr="007E7747">
        <w:t xml:space="preserve"> evaluate </w:t>
      </w:r>
      <w:r w:rsidRPr="007E7747">
        <w:t>和</w:t>
      </w:r>
      <w:r w:rsidRPr="007E7747">
        <w:t xml:space="preserve"> predict</w:t>
      </w:r>
      <w:r w:rsidRPr="007E7747">
        <w:t>。我完整地实践了一个深度学习项目落地的全生命周期。</w:t>
      </w:r>
    </w:p>
    <w:p w14:paraId="31C41113" w14:textId="77777777" w:rsidR="00DB36F1" w:rsidRDefault="00DB36F1" w:rsidP="00DB36F1">
      <w:pPr>
        <w:numPr>
          <w:ilvl w:val="0"/>
          <w:numId w:val="13"/>
        </w:numPr>
      </w:pPr>
      <w:r w:rsidRPr="007E7747">
        <w:rPr>
          <w:b/>
          <w:bCs/>
        </w:rPr>
        <w:t>数据预处理的重要性：</w:t>
      </w:r>
      <w:r w:rsidRPr="007E7747">
        <w:t xml:space="preserve"> </w:t>
      </w:r>
      <w:r w:rsidRPr="007E7747">
        <w:t>实验中发现，如果不对微博文本进行清洗（如保留</w:t>
      </w:r>
      <w:r w:rsidRPr="007E7747">
        <w:t xml:space="preserve"> URL </w:t>
      </w:r>
      <w:r w:rsidRPr="007E7747">
        <w:t>或过多标点），模型效果会大打折扣。这验证了</w:t>
      </w:r>
      <w:r w:rsidRPr="007E7747">
        <w:t>“Garbage In, Garbage Out”</w:t>
      </w:r>
      <w:r w:rsidRPr="007E7747">
        <w:t>的道理，高质量的数据清洗是模型成功的基石。</w:t>
      </w:r>
    </w:p>
    <w:p w14:paraId="07860DE1" w14:textId="77777777" w:rsidR="00D661E7" w:rsidRPr="007E7747" w:rsidRDefault="00D661E7" w:rsidP="00D661E7">
      <w:pPr>
        <w:ind w:left="720"/>
      </w:pPr>
    </w:p>
    <w:p w14:paraId="49CFE5E3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19" w:name="_Toc217136159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lastRenderedPageBreak/>
        <w:t>3.2 对项目涉及问题的思考</w:t>
      </w:r>
      <w:bookmarkEnd w:id="19"/>
    </w:p>
    <w:p w14:paraId="47B30317" w14:textId="77777777" w:rsidR="00DB36F1" w:rsidRPr="007E7747" w:rsidRDefault="00DB36F1" w:rsidP="00DB36F1">
      <w:r w:rsidRPr="007E7747">
        <w:t>在实验过程中，我也对谣言检测这一特定任务进行了深层次的思考：</w:t>
      </w:r>
    </w:p>
    <w:p w14:paraId="398A6A17" w14:textId="77777777" w:rsidR="00DB36F1" w:rsidRPr="007E7747" w:rsidRDefault="00DB36F1" w:rsidP="00DB36F1">
      <w:pPr>
        <w:numPr>
          <w:ilvl w:val="0"/>
          <w:numId w:val="14"/>
        </w:numPr>
      </w:pPr>
      <w:r w:rsidRPr="007E7747">
        <w:rPr>
          <w:b/>
          <w:bCs/>
        </w:rPr>
        <w:t>文本特征的局限性：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仅基于文本内容进行判断。但在现实中，谣言往往伴随着图片、视频传播，且传播结构（谁转发了谁）包含重要信息。仅靠文本有时难以区分</w:t>
      </w:r>
      <w:r w:rsidRPr="007E7747">
        <w:t>“</w:t>
      </w:r>
      <w:r w:rsidRPr="007E7747">
        <w:t>事实陈述</w:t>
      </w:r>
      <w:r w:rsidRPr="007E7747">
        <w:t>”</w:t>
      </w:r>
      <w:r w:rsidRPr="007E7747">
        <w:t>和</w:t>
      </w:r>
      <w:r w:rsidRPr="007E7747">
        <w:t>“</w:t>
      </w:r>
      <w:r w:rsidRPr="007E7747">
        <w:t>精心编造的谎言</w:t>
      </w:r>
      <w:r w:rsidRPr="007E7747">
        <w:t>”</w:t>
      </w:r>
      <w:r w:rsidRPr="007E7747">
        <w:t>。</w:t>
      </w:r>
    </w:p>
    <w:p w14:paraId="0E14BAF1" w14:textId="77777777" w:rsidR="00DB36F1" w:rsidRPr="007E7747" w:rsidRDefault="00DB36F1" w:rsidP="00DB36F1">
      <w:pPr>
        <w:numPr>
          <w:ilvl w:val="1"/>
          <w:numId w:val="14"/>
        </w:numPr>
      </w:pPr>
      <w:r w:rsidRPr="007E7747">
        <w:rPr>
          <w:b/>
          <w:bCs/>
        </w:rPr>
        <w:t>思考：</w:t>
      </w:r>
      <w:r w:rsidRPr="007E7747">
        <w:t xml:space="preserve"> </w:t>
      </w:r>
      <w:r w:rsidRPr="007E7747">
        <w:t>是否应该引入多模态（</w:t>
      </w:r>
      <w:r w:rsidRPr="007E7747">
        <w:t>Multi-modal</w:t>
      </w:r>
      <w:r w:rsidRPr="007E7747">
        <w:t>）学习，结合图像特征？</w:t>
      </w:r>
    </w:p>
    <w:p w14:paraId="4C546712" w14:textId="77777777" w:rsidR="00DB36F1" w:rsidRPr="007E7747" w:rsidRDefault="00DB36F1" w:rsidP="00DB36F1">
      <w:pPr>
        <w:numPr>
          <w:ilvl w:val="0"/>
          <w:numId w:val="14"/>
        </w:numPr>
      </w:pPr>
      <w:r w:rsidRPr="007E7747">
        <w:rPr>
          <w:b/>
          <w:bCs/>
        </w:rPr>
        <w:t>上下文与长距离依赖：</w:t>
      </w:r>
      <w:r w:rsidRPr="007E7747">
        <w:t xml:space="preserve"> CNN </w:t>
      </w:r>
      <w:r w:rsidRPr="007E7747">
        <w:t>的卷积窗口是局部的，虽然</w:t>
      </w:r>
      <w:r w:rsidRPr="007E7747">
        <w:t xml:space="preserve"> Max-Pooling </w:t>
      </w:r>
      <w:r w:rsidRPr="007E7747">
        <w:t>可以提取全局显著特征，但它丢失了词语的位置信息和长距离依赖关系。对于一些需要深层逻辑推理或跨句理解的复杂谣言，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可能显得力不从心。</w:t>
      </w:r>
    </w:p>
    <w:p w14:paraId="5D030E3B" w14:textId="77777777" w:rsidR="00DB36F1" w:rsidRPr="007E7747" w:rsidRDefault="00DB36F1" w:rsidP="00DB36F1">
      <w:pPr>
        <w:numPr>
          <w:ilvl w:val="1"/>
          <w:numId w:val="14"/>
        </w:numPr>
      </w:pPr>
      <w:r w:rsidRPr="007E7747">
        <w:rPr>
          <w:b/>
          <w:bCs/>
        </w:rPr>
        <w:t>思考：</w:t>
      </w:r>
      <w:r w:rsidRPr="007E7747">
        <w:t xml:space="preserve"> RNN</w:t>
      </w:r>
      <w:r w:rsidRPr="007E7747">
        <w:t>（</w:t>
      </w:r>
      <w:r w:rsidRPr="007E7747">
        <w:t>LSTM/GRU</w:t>
      </w:r>
      <w:r w:rsidRPr="007E7747">
        <w:t>）或</w:t>
      </w:r>
      <w:r w:rsidRPr="007E7747">
        <w:t xml:space="preserve"> Transformer</w:t>
      </w:r>
      <w:r w:rsidRPr="007E7747">
        <w:t>（</w:t>
      </w:r>
      <w:r w:rsidRPr="007E7747">
        <w:t>BERT</w:t>
      </w:r>
      <w:r w:rsidRPr="007E7747">
        <w:t>）模型是否能更好地解决长文本依赖问题？</w:t>
      </w:r>
    </w:p>
    <w:p w14:paraId="5945CE77" w14:textId="77777777" w:rsidR="00DB36F1" w:rsidRDefault="00DB36F1" w:rsidP="00DB36F1">
      <w:pPr>
        <w:numPr>
          <w:ilvl w:val="0"/>
          <w:numId w:val="14"/>
        </w:numPr>
      </w:pPr>
      <w:r w:rsidRPr="007E7747">
        <w:rPr>
          <w:b/>
          <w:bCs/>
        </w:rPr>
        <w:t>对抗样本与鲁棒性：</w:t>
      </w:r>
      <w:r w:rsidRPr="007E7747">
        <w:t xml:space="preserve"> </w:t>
      </w:r>
      <w:r w:rsidRPr="007E7747">
        <w:t>如果造谣者故意修改几个关键词（</w:t>
      </w:r>
      <w:r w:rsidRPr="007E7747">
        <w:t>Adversarial Attack</w:t>
      </w:r>
      <w:r w:rsidRPr="007E7747">
        <w:t>），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是否会被欺骗？模型的鲁棒性是一个值得研究的安全问题。</w:t>
      </w:r>
    </w:p>
    <w:p w14:paraId="256F88D5" w14:textId="77777777" w:rsidR="00D661E7" w:rsidRPr="007E7747" w:rsidRDefault="00D661E7" w:rsidP="00D661E7">
      <w:pPr>
        <w:ind w:left="720"/>
      </w:pPr>
    </w:p>
    <w:p w14:paraId="660E8DAF" w14:textId="77777777" w:rsidR="00DB36F1" w:rsidRPr="007E7747" w:rsidRDefault="00DB36F1" w:rsidP="003E146A">
      <w:pPr>
        <w:pStyle w:val="2"/>
        <w:rPr>
          <w:rFonts w:ascii="黑体" w:eastAsia="黑体" w:hAnsi="黑体" w:hint="eastAsia"/>
          <w:b/>
          <w:bCs/>
          <w:color w:val="auto"/>
          <w:sz w:val="30"/>
          <w:szCs w:val="30"/>
        </w:rPr>
      </w:pPr>
      <w:bookmarkStart w:id="20" w:name="_Toc217136160"/>
      <w:r w:rsidRPr="007E7747">
        <w:rPr>
          <w:rFonts w:ascii="黑体" w:eastAsia="黑体" w:hAnsi="黑体"/>
          <w:b/>
          <w:bCs/>
          <w:color w:val="auto"/>
          <w:sz w:val="30"/>
          <w:szCs w:val="30"/>
        </w:rPr>
        <w:t>3.3 建议与展望</w:t>
      </w:r>
      <w:bookmarkEnd w:id="20"/>
    </w:p>
    <w:p w14:paraId="575E6656" w14:textId="77777777" w:rsidR="00DB36F1" w:rsidRPr="007E7747" w:rsidRDefault="00DB36F1" w:rsidP="00DB36F1">
      <w:r w:rsidRPr="007E7747">
        <w:t>基于现有实验的不足，对未来的改进方向提出以下建议：</w:t>
      </w:r>
    </w:p>
    <w:p w14:paraId="5B88E36E" w14:textId="77777777" w:rsidR="00DB36F1" w:rsidRPr="007E7747" w:rsidRDefault="00DB36F1" w:rsidP="00DB36F1">
      <w:pPr>
        <w:numPr>
          <w:ilvl w:val="0"/>
          <w:numId w:val="15"/>
        </w:numPr>
      </w:pPr>
      <w:r w:rsidRPr="007E7747">
        <w:rPr>
          <w:b/>
          <w:bCs/>
        </w:rPr>
        <w:t>模型架构升级：</w:t>
      </w:r>
      <w:r w:rsidRPr="007E7747">
        <w:t xml:space="preserve"> </w:t>
      </w:r>
      <w:r w:rsidRPr="007E7747">
        <w:t>建议尝试</w:t>
      </w:r>
      <w:r w:rsidRPr="007E7747">
        <w:t xml:space="preserve"> BERT (Bidirectional Encoder Representations from Transformers) </w:t>
      </w:r>
      <w:r w:rsidRPr="007E7747">
        <w:t>或</w:t>
      </w:r>
      <w:r w:rsidRPr="007E7747">
        <w:t xml:space="preserve"> </w:t>
      </w:r>
      <w:proofErr w:type="spellStart"/>
      <w:r w:rsidRPr="007E7747">
        <w:t>RoBERTa</w:t>
      </w:r>
      <w:proofErr w:type="spellEnd"/>
      <w:r w:rsidRPr="007E7747">
        <w:t xml:space="preserve"> </w:t>
      </w:r>
      <w:r w:rsidRPr="007E7747">
        <w:t>等预训练语言模型。这些模型在海量语料上进行了预训练，具备更强大的语义理解能力，通常能显著提升下游任务（如谣言检测）的</w:t>
      </w:r>
      <w:r w:rsidRPr="007E7747">
        <w:t xml:space="preserve"> F1 </w:t>
      </w:r>
      <w:r w:rsidRPr="007E7747">
        <w:t>值。</w:t>
      </w:r>
    </w:p>
    <w:p w14:paraId="2D89EC45" w14:textId="77777777" w:rsidR="00DB36F1" w:rsidRPr="007E7747" w:rsidRDefault="00DB36F1" w:rsidP="00DB36F1">
      <w:pPr>
        <w:numPr>
          <w:ilvl w:val="0"/>
          <w:numId w:val="15"/>
        </w:numPr>
      </w:pPr>
      <w:r w:rsidRPr="007E7747">
        <w:rPr>
          <w:b/>
          <w:bCs/>
        </w:rPr>
        <w:t>引入注意力机制（</w:t>
      </w:r>
      <w:r w:rsidRPr="007E7747">
        <w:rPr>
          <w:b/>
          <w:bCs/>
        </w:rPr>
        <w:t>Attention Mechanism</w:t>
      </w:r>
      <w:r w:rsidRPr="007E7747">
        <w:rPr>
          <w:b/>
          <w:bCs/>
        </w:rPr>
        <w:t>）：</w:t>
      </w:r>
      <w:r w:rsidRPr="007E7747">
        <w:t xml:space="preserve"> </w:t>
      </w:r>
      <w:r w:rsidRPr="007E7747">
        <w:t>在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的卷积层和池化层之间引入</w:t>
      </w:r>
      <w:r w:rsidRPr="007E7747">
        <w:t xml:space="preserve"> Attention </w:t>
      </w:r>
      <w:r w:rsidRPr="007E7747">
        <w:t>层，让模型自动学习文本中哪些词（如情感强烈的形容词、动词）对分类结果贡献更大，从而提高模型的可解释性。</w:t>
      </w:r>
    </w:p>
    <w:p w14:paraId="1F39EFD4" w14:textId="77777777" w:rsidR="00DB36F1" w:rsidRPr="007E7747" w:rsidRDefault="00DB36F1" w:rsidP="00DB36F1">
      <w:pPr>
        <w:numPr>
          <w:ilvl w:val="0"/>
          <w:numId w:val="15"/>
        </w:numPr>
      </w:pPr>
      <w:r w:rsidRPr="007E7747">
        <w:rPr>
          <w:b/>
          <w:bCs/>
        </w:rPr>
        <w:t>融合多源信息：</w:t>
      </w:r>
      <w:r w:rsidRPr="007E7747">
        <w:t xml:space="preserve"> </w:t>
      </w:r>
      <w:r w:rsidRPr="007E7747">
        <w:t>构建</w:t>
      </w:r>
      <w:r w:rsidRPr="007E7747">
        <w:t xml:space="preserve"> </w:t>
      </w:r>
      <w:r w:rsidRPr="007E7747">
        <w:t>异构图神经网络（</w:t>
      </w:r>
      <w:r w:rsidRPr="007E7747">
        <w:t>Heterogeneous GNN</w:t>
      </w:r>
      <w:r w:rsidRPr="007E7747">
        <w:t>）。除了文本内容，还将用户信息（注册时间、粉丝数）、传播路径（转发关系图）纳入模型。谣言往往具有特定的传播模式（如短时间内爆发式传播），利用图神经网络可以捕捉这些结构特征。</w:t>
      </w:r>
    </w:p>
    <w:p w14:paraId="0CB26CEA" w14:textId="77777777" w:rsidR="00DB36F1" w:rsidRPr="007E7747" w:rsidRDefault="00DB36F1" w:rsidP="00DB36F1">
      <w:pPr>
        <w:numPr>
          <w:ilvl w:val="0"/>
          <w:numId w:val="15"/>
        </w:numPr>
      </w:pPr>
      <w:r w:rsidRPr="007E7747">
        <w:rPr>
          <w:b/>
          <w:bCs/>
        </w:rPr>
        <w:t>模型轻量化与部署：</w:t>
      </w:r>
      <w:r w:rsidRPr="007E7747">
        <w:t xml:space="preserve"> </w:t>
      </w:r>
      <w:r w:rsidRPr="007E7747">
        <w:t>虽然</w:t>
      </w:r>
      <w:r w:rsidRPr="007E7747">
        <w:t xml:space="preserve"> </w:t>
      </w:r>
      <w:proofErr w:type="spellStart"/>
      <w:r w:rsidRPr="007E7747">
        <w:t>TextCNN</w:t>
      </w:r>
      <w:proofErr w:type="spellEnd"/>
      <w:r w:rsidRPr="007E7747">
        <w:t xml:space="preserve"> </w:t>
      </w:r>
      <w:r w:rsidRPr="007E7747">
        <w:t>速度快，但为了在移动端或边缘设备上实时检测谣言，可以进一步研究模型剪枝（</w:t>
      </w:r>
      <w:r w:rsidRPr="007E7747">
        <w:t>Pruning</w:t>
      </w:r>
      <w:r w:rsidRPr="007E7747">
        <w:t>）和量化（</w:t>
      </w:r>
      <w:r w:rsidRPr="007E7747">
        <w:t>Quantization</w:t>
      </w:r>
      <w:r w:rsidRPr="007E7747">
        <w:t>）技术，实现高效推理。</w:t>
      </w:r>
    </w:p>
    <w:p w14:paraId="3408F8C4" w14:textId="0645A4BD" w:rsidR="00DB36F1" w:rsidRPr="007E7747" w:rsidRDefault="00DB36F1" w:rsidP="00DB36F1"/>
    <w:p w14:paraId="573C540A" w14:textId="7946FA57" w:rsidR="00DB36F1" w:rsidRDefault="007B3C13" w:rsidP="007E7747">
      <w:pPr>
        <w:pStyle w:val="1"/>
        <w:jc w:val="center"/>
        <w:rPr>
          <w:rFonts w:ascii="黑体" w:eastAsia="黑体" w:hAnsi="黑体" w:hint="eastAsia"/>
          <w:b/>
          <w:bCs/>
          <w:color w:val="auto"/>
          <w:sz w:val="32"/>
          <w:szCs w:val="32"/>
        </w:rPr>
      </w:pPr>
      <w:bookmarkStart w:id="21" w:name="_Toc217136161"/>
      <w:r w:rsidRPr="007E7747">
        <w:rPr>
          <w:rFonts w:ascii="黑体" w:eastAsia="黑体" w:hAnsi="黑体" w:hint="eastAsia"/>
          <w:b/>
          <w:bCs/>
          <w:color w:val="auto"/>
          <w:sz w:val="32"/>
          <w:szCs w:val="32"/>
        </w:rPr>
        <w:t xml:space="preserve">4 </w:t>
      </w:r>
      <w:r w:rsidR="00DB36F1" w:rsidRPr="007E7747">
        <w:rPr>
          <w:rFonts w:ascii="黑体" w:eastAsia="黑体" w:hAnsi="黑体"/>
          <w:b/>
          <w:bCs/>
          <w:color w:val="auto"/>
          <w:sz w:val="32"/>
          <w:szCs w:val="32"/>
        </w:rPr>
        <w:t>参考文献</w:t>
      </w:r>
      <w:bookmarkEnd w:id="21"/>
    </w:p>
    <w:p w14:paraId="41882EEE" w14:textId="77777777" w:rsidR="00D661E7" w:rsidRPr="00D661E7" w:rsidRDefault="00D661E7" w:rsidP="00D661E7"/>
    <w:p w14:paraId="54219F7B" w14:textId="56822704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[1] Kim, Y. (2014). Convolutional Neural Networks for Sentence Classification. </w:t>
      </w:r>
      <w:r w:rsidRPr="004B12FB">
        <w:rPr>
          <w:i/>
          <w:iCs/>
          <w:sz w:val="21"/>
          <w:szCs w:val="21"/>
        </w:rPr>
        <w:t>Proceedings of the 2014 Conference on Empirical Methods in Natural Language Processing (EMNLP)</w:t>
      </w:r>
      <w:r w:rsidRPr="004B12FB">
        <w:rPr>
          <w:sz w:val="21"/>
          <w:szCs w:val="21"/>
        </w:rPr>
        <w:t xml:space="preserve">, 1746–1751. </w:t>
      </w:r>
    </w:p>
    <w:p w14:paraId="1A75C226" w14:textId="5A1FAEA0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[2] Mikolov, T., Chen, K., Corrado, G., &amp; Dean, J. (2013). Efficient Estimation of Word Representations in Vector Space. </w:t>
      </w:r>
      <w:proofErr w:type="spellStart"/>
      <w:r w:rsidRPr="004B12FB">
        <w:rPr>
          <w:i/>
          <w:iCs/>
          <w:sz w:val="21"/>
          <w:szCs w:val="21"/>
        </w:rPr>
        <w:t>arXiv</w:t>
      </w:r>
      <w:proofErr w:type="spellEnd"/>
      <w:r w:rsidRPr="004B12FB">
        <w:rPr>
          <w:i/>
          <w:iCs/>
          <w:sz w:val="21"/>
          <w:szCs w:val="21"/>
        </w:rPr>
        <w:t xml:space="preserve"> preprint arXiv:1301.3781</w:t>
      </w:r>
      <w:r w:rsidRPr="004B12FB">
        <w:rPr>
          <w:sz w:val="21"/>
          <w:szCs w:val="21"/>
        </w:rPr>
        <w:t xml:space="preserve">. </w:t>
      </w:r>
    </w:p>
    <w:p w14:paraId="21737352" w14:textId="0C7B2431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[3] Goodfellow, I., Bengio, Y., &amp; Courville, A. (2016). </w:t>
      </w:r>
      <w:r w:rsidRPr="004B12FB">
        <w:rPr>
          <w:i/>
          <w:iCs/>
          <w:sz w:val="21"/>
          <w:szCs w:val="21"/>
        </w:rPr>
        <w:t>Deep Learning</w:t>
      </w:r>
      <w:r w:rsidRPr="004B12FB">
        <w:rPr>
          <w:sz w:val="21"/>
          <w:szCs w:val="21"/>
        </w:rPr>
        <w:t xml:space="preserve">. MIT Press. </w:t>
      </w:r>
    </w:p>
    <w:p w14:paraId="77BABA0D" w14:textId="6B282D23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 [4] </w:t>
      </w:r>
      <w:proofErr w:type="spellStart"/>
      <w:r w:rsidRPr="004B12FB">
        <w:rPr>
          <w:sz w:val="21"/>
          <w:szCs w:val="21"/>
        </w:rPr>
        <w:t>Paszke</w:t>
      </w:r>
      <w:proofErr w:type="spellEnd"/>
      <w:r w:rsidRPr="004B12FB">
        <w:rPr>
          <w:sz w:val="21"/>
          <w:szCs w:val="21"/>
        </w:rPr>
        <w:t xml:space="preserve">, A., Gross, S., Massa, F., et al. (2019). </w:t>
      </w:r>
      <w:proofErr w:type="spellStart"/>
      <w:r w:rsidRPr="004B12FB">
        <w:rPr>
          <w:sz w:val="21"/>
          <w:szCs w:val="21"/>
        </w:rPr>
        <w:t>PyTorch</w:t>
      </w:r>
      <w:proofErr w:type="spellEnd"/>
      <w:r w:rsidRPr="004B12FB">
        <w:rPr>
          <w:sz w:val="21"/>
          <w:szCs w:val="21"/>
        </w:rPr>
        <w:t xml:space="preserve">: An Imperative Style, High-Performance Deep Learning Library. </w:t>
      </w:r>
      <w:r w:rsidRPr="004B12FB">
        <w:rPr>
          <w:i/>
          <w:iCs/>
          <w:sz w:val="21"/>
          <w:szCs w:val="21"/>
        </w:rPr>
        <w:t>Advances in Neural Information Processing Systems (</w:t>
      </w:r>
      <w:proofErr w:type="spellStart"/>
      <w:r w:rsidRPr="004B12FB">
        <w:rPr>
          <w:i/>
          <w:iCs/>
          <w:sz w:val="21"/>
          <w:szCs w:val="21"/>
        </w:rPr>
        <w:t>NeurIPS</w:t>
      </w:r>
      <w:proofErr w:type="spellEnd"/>
      <w:r w:rsidRPr="004B12FB">
        <w:rPr>
          <w:i/>
          <w:iCs/>
          <w:sz w:val="21"/>
          <w:szCs w:val="21"/>
        </w:rPr>
        <w:t>)</w:t>
      </w:r>
      <w:r w:rsidRPr="004B12FB">
        <w:rPr>
          <w:sz w:val="21"/>
          <w:szCs w:val="21"/>
        </w:rPr>
        <w:t>, 32.</w:t>
      </w:r>
    </w:p>
    <w:p w14:paraId="4761CD55" w14:textId="7F588089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 [5] Zhang, Y., &amp; Wallace, B. (2015). A Sensitivity Analysis of (and Practitioners' Guide to) Convolutional Neural Networks for Sentence Classification. </w:t>
      </w:r>
      <w:proofErr w:type="spellStart"/>
      <w:r w:rsidRPr="004B12FB">
        <w:rPr>
          <w:i/>
          <w:iCs/>
          <w:sz w:val="21"/>
          <w:szCs w:val="21"/>
        </w:rPr>
        <w:t>arXiv</w:t>
      </w:r>
      <w:proofErr w:type="spellEnd"/>
      <w:r w:rsidRPr="004B12FB">
        <w:rPr>
          <w:i/>
          <w:iCs/>
          <w:sz w:val="21"/>
          <w:szCs w:val="21"/>
        </w:rPr>
        <w:t xml:space="preserve"> preprint arXiv:1510.03820</w:t>
      </w:r>
      <w:r w:rsidRPr="004B12FB">
        <w:rPr>
          <w:sz w:val="21"/>
          <w:szCs w:val="21"/>
        </w:rPr>
        <w:t xml:space="preserve">. </w:t>
      </w:r>
    </w:p>
    <w:p w14:paraId="75E5D477" w14:textId="01480C79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 [6] Vaswani, A., </w:t>
      </w:r>
      <w:proofErr w:type="spellStart"/>
      <w:r w:rsidRPr="004B12FB">
        <w:rPr>
          <w:sz w:val="21"/>
          <w:szCs w:val="21"/>
        </w:rPr>
        <w:t>Shazeer</w:t>
      </w:r>
      <w:proofErr w:type="spellEnd"/>
      <w:r w:rsidRPr="004B12FB">
        <w:rPr>
          <w:sz w:val="21"/>
          <w:szCs w:val="21"/>
        </w:rPr>
        <w:t xml:space="preserve">, N., Parmar, N., et al. (2017). Attention Is All You Need. </w:t>
      </w:r>
      <w:r w:rsidRPr="004B12FB">
        <w:rPr>
          <w:i/>
          <w:iCs/>
          <w:sz w:val="21"/>
          <w:szCs w:val="21"/>
        </w:rPr>
        <w:t>Advances in Neural Information Processing Systems</w:t>
      </w:r>
      <w:r w:rsidRPr="004B12FB">
        <w:rPr>
          <w:sz w:val="21"/>
          <w:szCs w:val="21"/>
        </w:rPr>
        <w:t xml:space="preserve">, 5998-6008. </w:t>
      </w:r>
    </w:p>
    <w:p w14:paraId="73313124" w14:textId="44132572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[7] Kingma, D. P., &amp; Ba, J. (2014). Adam: A Method for Stochastic Optimization. </w:t>
      </w:r>
      <w:proofErr w:type="spellStart"/>
      <w:r w:rsidRPr="004B12FB">
        <w:rPr>
          <w:i/>
          <w:iCs/>
          <w:sz w:val="21"/>
          <w:szCs w:val="21"/>
        </w:rPr>
        <w:t>arXiv</w:t>
      </w:r>
      <w:proofErr w:type="spellEnd"/>
      <w:r w:rsidRPr="004B12FB">
        <w:rPr>
          <w:i/>
          <w:iCs/>
          <w:sz w:val="21"/>
          <w:szCs w:val="21"/>
        </w:rPr>
        <w:t xml:space="preserve"> preprint arXiv:1412.6980</w:t>
      </w:r>
      <w:r w:rsidRPr="004B12FB">
        <w:rPr>
          <w:sz w:val="21"/>
          <w:szCs w:val="21"/>
        </w:rPr>
        <w:t xml:space="preserve">. </w:t>
      </w:r>
    </w:p>
    <w:p w14:paraId="7C297624" w14:textId="2D9055B1" w:rsidR="00D661E7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[8] Srivastava, N., Hinton, G., Krizhevsky, A., et al. (2014). Dropout: A Simple Way to Prevent Neural Networks from Overfitting. </w:t>
      </w:r>
      <w:r w:rsidRPr="004B12FB">
        <w:rPr>
          <w:i/>
          <w:iCs/>
          <w:sz w:val="21"/>
          <w:szCs w:val="21"/>
        </w:rPr>
        <w:t>Journal of Machine Learning Research</w:t>
      </w:r>
      <w:r w:rsidRPr="004B12FB">
        <w:rPr>
          <w:sz w:val="21"/>
          <w:szCs w:val="21"/>
        </w:rPr>
        <w:t xml:space="preserve">, 15(1), 1929-1958. </w:t>
      </w:r>
    </w:p>
    <w:p w14:paraId="4B3238E0" w14:textId="15342CFD" w:rsidR="00D661E7" w:rsidRPr="004B12FB" w:rsidRDefault="00DB36F1" w:rsidP="004B12FB">
      <w:pPr>
        <w:rPr>
          <w:sz w:val="21"/>
          <w:szCs w:val="21"/>
        </w:rPr>
      </w:pPr>
      <w:r w:rsidRPr="004B12FB">
        <w:rPr>
          <w:sz w:val="21"/>
          <w:szCs w:val="21"/>
        </w:rPr>
        <w:t xml:space="preserve">[9] Cao, J., Guo, J., Li, X., et al. (2018). Automatic Rumor Detection on Microblogs: A Survey. </w:t>
      </w:r>
      <w:proofErr w:type="spellStart"/>
      <w:r w:rsidRPr="004B12FB">
        <w:rPr>
          <w:i/>
          <w:iCs/>
          <w:sz w:val="21"/>
          <w:szCs w:val="21"/>
        </w:rPr>
        <w:t>arXiv</w:t>
      </w:r>
      <w:proofErr w:type="spellEnd"/>
      <w:r w:rsidRPr="004B12FB">
        <w:rPr>
          <w:i/>
          <w:iCs/>
          <w:sz w:val="21"/>
          <w:szCs w:val="21"/>
        </w:rPr>
        <w:t xml:space="preserve"> preprint arXiv:1807.03505</w:t>
      </w:r>
      <w:r w:rsidRPr="004B12FB">
        <w:rPr>
          <w:sz w:val="21"/>
          <w:szCs w:val="21"/>
        </w:rPr>
        <w:t xml:space="preserve">. </w:t>
      </w:r>
    </w:p>
    <w:p w14:paraId="4070DF7F" w14:textId="0DAE968B" w:rsidR="00DB36F1" w:rsidRPr="004B12FB" w:rsidRDefault="00DB36F1" w:rsidP="00DB36F1">
      <w:pPr>
        <w:rPr>
          <w:sz w:val="21"/>
          <w:szCs w:val="21"/>
        </w:rPr>
      </w:pPr>
      <w:r w:rsidRPr="004B12FB">
        <w:rPr>
          <w:sz w:val="21"/>
          <w:szCs w:val="21"/>
        </w:rPr>
        <w:t>[1</w:t>
      </w:r>
      <w:r w:rsidR="004B12FB" w:rsidRPr="004B12FB">
        <w:rPr>
          <w:rFonts w:hint="eastAsia"/>
          <w:sz w:val="21"/>
          <w:szCs w:val="21"/>
        </w:rPr>
        <w:t>0</w:t>
      </w:r>
      <w:r w:rsidRPr="004B12FB">
        <w:rPr>
          <w:sz w:val="21"/>
          <w:szCs w:val="21"/>
        </w:rPr>
        <w:t xml:space="preserve">] </w:t>
      </w:r>
      <w:proofErr w:type="spellStart"/>
      <w:r w:rsidRPr="004B12FB">
        <w:rPr>
          <w:sz w:val="21"/>
          <w:szCs w:val="21"/>
        </w:rPr>
        <w:t>Jurafsky</w:t>
      </w:r>
      <w:proofErr w:type="spellEnd"/>
      <w:r w:rsidRPr="004B12FB">
        <w:rPr>
          <w:sz w:val="21"/>
          <w:szCs w:val="21"/>
        </w:rPr>
        <w:t xml:space="preserve">, D., &amp; Martin, J. H. (2023). </w:t>
      </w:r>
      <w:r w:rsidRPr="004B12FB">
        <w:rPr>
          <w:i/>
          <w:iCs/>
          <w:sz w:val="21"/>
          <w:szCs w:val="21"/>
        </w:rPr>
        <w:t>Speech and Language Processing (3rd ed. draft)</w:t>
      </w:r>
      <w:r w:rsidRPr="004B12FB">
        <w:rPr>
          <w:sz w:val="21"/>
          <w:szCs w:val="21"/>
        </w:rPr>
        <w:t xml:space="preserve">. Pearson. </w:t>
      </w:r>
    </w:p>
    <w:bookmarkEnd w:id="0"/>
    <w:p w14:paraId="0974220F" w14:textId="77777777" w:rsidR="00EB78EA" w:rsidRDefault="00EB78EA"/>
    <w:p w14:paraId="5795164F" w14:textId="77777777" w:rsidR="00D661E7" w:rsidRPr="007E7747" w:rsidRDefault="00D661E7"/>
    <w:sectPr w:rsidR="00D661E7" w:rsidRPr="007E7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33DB" w14:textId="77777777" w:rsidR="0067495A" w:rsidRDefault="0067495A" w:rsidP="00DB36F1">
      <w:pPr>
        <w:spacing w:line="240" w:lineRule="auto"/>
      </w:pPr>
      <w:r>
        <w:separator/>
      </w:r>
    </w:p>
  </w:endnote>
  <w:endnote w:type="continuationSeparator" w:id="0">
    <w:p w14:paraId="2CC2E245" w14:textId="77777777" w:rsidR="0067495A" w:rsidRDefault="0067495A" w:rsidP="00DB3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1B61F" w14:textId="77777777" w:rsidR="0067495A" w:rsidRDefault="0067495A" w:rsidP="00DB36F1">
      <w:pPr>
        <w:spacing w:line="240" w:lineRule="auto"/>
      </w:pPr>
      <w:r>
        <w:separator/>
      </w:r>
    </w:p>
  </w:footnote>
  <w:footnote w:type="continuationSeparator" w:id="0">
    <w:p w14:paraId="7EB78610" w14:textId="77777777" w:rsidR="0067495A" w:rsidRDefault="0067495A" w:rsidP="00DB36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871"/>
    <w:multiLevelType w:val="multilevel"/>
    <w:tmpl w:val="140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5A05"/>
    <w:multiLevelType w:val="multilevel"/>
    <w:tmpl w:val="5B3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6707"/>
    <w:multiLevelType w:val="multilevel"/>
    <w:tmpl w:val="91CE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C6ED0"/>
    <w:multiLevelType w:val="multilevel"/>
    <w:tmpl w:val="074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51D3"/>
    <w:multiLevelType w:val="multilevel"/>
    <w:tmpl w:val="A8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550CE"/>
    <w:multiLevelType w:val="multilevel"/>
    <w:tmpl w:val="6CF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417AE"/>
    <w:multiLevelType w:val="multilevel"/>
    <w:tmpl w:val="57CE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C2937"/>
    <w:multiLevelType w:val="multilevel"/>
    <w:tmpl w:val="A4D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29F9"/>
    <w:multiLevelType w:val="multilevel"/>
    <w:tmpl w:val="EEB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732F7"/>
    <w:multiLevelType w:val="multilevel"/>
    <w:tmpl w:val="DBE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F6843"/>
    <w:multiLevelType w:val="multilevel"/>
    <w:tmpl w:val="428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5315E"/>
    <w:multiLevelType w:val="multilevel"/>
    <w:tmpl w:val="651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C2D9C"/>
    <w:multiLevelType w:val="multilevel"/>
    <w:tmpl w:val="10A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C44DD"/>
    <w:multiLevelType w:val="multilevel"/>
    <w:tmpl w:val="10C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A12F8"/>
    <w:multiLevelType w:val="multilevel"/>
    <w:tmpl w:val="E9F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09014">
    <w:abstractNumId w:val="3"/>
  </w:num>
  <w:num w:numId="2" w16cid:durableId="760030316">
    <w:abstractNumId w:val="9"/>
  </w:num>
  <w:num w:numId="3" w16cid:durableId="1154564246">
    <w:abstractNumId w:val="11"/>
  </w:num>
  <w:num w:numId="4" w16cid:durableId="298656826">
    <w:abstractNumId w:val="0"/>
  </w:num>
  <w:num w:numId="5" w16cid:durableId="874343085">
    <w:abstractNumId w:val="10"/>
  </w:num>
  <w:num w:numId="6" w16cid:durableId="371613288">
    <w:abstractNumId w:val="5"/>
  </w:num>
  <w:num w:numId="7" w16cid:durableId="1891382631">
    <w:abstractNumId w:val="14"/>
  </w:num>
  <w:num w:numId="8" w16cid:durableId="515190205">
    <w:abstractNumId w:val="13"/>
  </w:num>
  <w:num w:numId="9" w16cid:durableId="2072997443">
    <w:abstractNumId w:val="7"/>
  </w:num>
  <w:num w:numId="10" w16cid:durableId="1140809994">
    <w:abstractNumId w:val="4"/>
  </w:num>
  <w:num w:numId="11" w16cid:durableId="828136756">
    <w:abstractNumId w:val="1"/>
  </w:num>
  <w:num w:numId="12" w16cid:durableId="8408578">
    <w:abstractNumId w:val="8"/>
  </w:num>
  <w:num w:numId="13" w16cid:durableId="215892306">
    <w:abstractNumId w:val="12"/>
  </w:num>
  <w:num w:numId="14" w16cid:durableId="1027483982">
    <w:abstractNumId w:val="2"/>
  </w:num>
  <w:num w:numId="15" w16cid:durableId="838733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37"/>
    <w:rsid w:val="00365764"/>
    <w:rsid w:val="003E146A"/>
    <w:rsid w:val="004A3037"/>
    <w:rsid w:val="004B12FB"/>
    <w:rsid w:val="004B6920"/>
    <w:rsid w:val="00524057"/>
    <w:rsid w:val="005B49E5"/>
    <w:rsid w:val="0067495A"/>
    <w:rsid w:val="006B7ECB"/>
    <w:rsid w:val="007B3C13"/>
    <w:rsid w:val="007E7747"/>
    <w:rsid w:val="00812720"/>
    <w:rsid w:val="008C6305"/>
    <w:rsid w:val="00962191"/>
    <w:rsid w:val="00B719B9"/>
    <w:rsid w:val="00C4068F"/>
    <w:rsid w:val="00C41C35"/>
    <w:rsid w:val="00D661E7"/>
    <w:rsid w:val="00DB36F1"/>
    <w:rsid w:val="00EB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9F7EE"/>
  <w15:chartTrackingRefBased/>
  <w15:docId w15:val="{79D8CEAA-6043-4CAE-A387-6D97DFEC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68F"/>
    <w:pPr>
      <w:spacing w:line="400" w:lineRule="exact"/>
    </w:pPr>
    <w:rPr>
      <w:rFonts w:ascii="Times New Roman" w:eastAsia="宋体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3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3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3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3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037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4A303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4A303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4A3037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4A3037"/>
    <w:rPr>
      <w:rFonts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A3037"/>
    <w:rPr>
      <w:rFonts w:cstheme="majorBidi"/>
      <w:b/>
      <w:bCs/>
      <w:color w:val="0F4761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A3037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A3037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A3037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A30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0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3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03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A3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037"/>
    <w:rPr>
      <w:rFonts w:ascii="Times New Roman" w:eastAsia="宋体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4A3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037"/>
    <w:rPr>
      <w:rFonts w:ascii="Times New Roman" w:eastAsia="宋体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4A30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36F1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36F1"/>
    <w:rPr>
      <w:rFonts w:ascii="Times New Roman" w:eastAsia="宋体" w:hAnsi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DB36F1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36F1"/>
    <w:rPr>
      <w:rFonts w:ascii="Times New Roman" w:eastAsia="宋体" w:hAnsi="Times New Roman"/>
      <w:kern w:val="0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rsid w:val="00DB36F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B36F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3E146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24057"/>
    <w:pPr>
      <w:tabs>
        <w:tab w:val="right" w:leader="dot" w:pos="8296"/>
      </w:tabs>
    </w:pPr>
    <w:rPr>
      <w:rFonts w:ascii="黑体" w:eastAsia="黑体" w:hAnsi="黑体"/>
      <w:b/>
      <w:bCs/>
      <w:noProof/>
      <w:sz w:val="28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524057"/>
    <w:pPr>
      <w:tabs>
        <w:tab w:val="right" w:leader="dot" w:pos="8296"/>
      </w:tabs>
      <w:ind w:leftChars="200" w:left="480"/>
    </w:pPr>
    <w:rPr>
      <w:rFonts w:ascii="黑体" w:eastAsia="黑体" w:hAnsi="黑体"/>
      <w:b/>
      <w:bCs/>
      <w:noProof/>
      <w:sz w:val="21"/>
      <w:szCs w:val="21"/>
    </w:rPr>
  </w:style>
  <w:style w:type="paragraph" w:styleId="TOC3">
    <w:name w:val="toc 3"/>
    <w:basedOn w:val="a"/>
    <w:next w:val="a"/>
    <w:autoRedefine/>
    <w:uiPriority w:val="39"/>
    <w:unhideWhenUsed/>
    <w:rsid w:val="00524057"/>
    <w:pPr>
      <w:tabs>
        <w:tab w:val="right" w:leader="dot" w:pos="8296"/>
      </w:tabs>
      <w:ind w:leftChars="400" w:left="960"/>
    </w:pPr>
    <w:rPr>
      <w:rFonts w:ascii="宋体" w:hAnsi="宋体"/>
      <w:b/>
      <w:bCs/>
      <w:noProof/>
      <w:sz w:val="21"/>
      <w:szCs w:val="21"/>
    </w:rPr>
  </w:style>
  <w:style w:type="table" w:styleId="af4">
    <w:name w:val="Table Grid"/>
    <w:basedOn w:val="a1"/>
    <w:rsid w:val="003E146A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7EB0-FD71-478A-BFD6-B75075753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3306</Words>
  <Characters>5224</Characters>
  <Application>Microsoft Office Word</Application>
  <DocSecurity>0</DocSecurity>
  <Lines>217</Lines>
  <Paragraphs>177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元伟 邹</dc:creator>
  <cp:keywords/>
  <dc:description/>
  <cp:lastModifiedBy>元伟 邹</cp:lastModifiedBy>
  <cp:revision>15</cp:revision>
  <dcterms:created xsi:type="dcterms:W3CDTF">2025-12-17T14:40:00Z</dcterms:created>
  <dcterms:modified xsi:type="dcterms:W3CDTF">2026-04-29T08:25:00Z</dcterms:modified>
</cp:coreProperties>
</file>