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4AA7" w14:textId="29F6E8E7" w:rsidR="00A95AF8" w:rsidRDefault="00A95AF8" w:rsidP="00A95AF8">
      <w:pPr>
        <w:pStyle w:val="1"/>
      </w:pPr>
      <w:r>
        <w:t>Тестовые вопросы по PCA</w:t>
      </w:r>
    </w:p>
    <w:p w14:paraId="0051C096" w14:textId="7EC30B01" w:rsidR="00A95AF8" w:rsidRDefault="00A95AF8" w:rsidP="00A95AF8">
      <w:pPr>
        <w:pStyle w:val="1"/>
      </w:pPr>
    </w:p>
    <w:p w14:paraId="1CEBDC24" w14:textId="0D5C242F" w:rsidR="00A95AF8" w:rsidRDefault="00A95AF8" w:rsidP="00A95AF8">
      <w:pPr>
        <w:pStyle w:val="2"/>
      </w:pPr>
      <w:r>
        <w:t>1. PCA используется для:</w:t>
      </w:r>
    </w:p>
    <w:p w14:paraId="22E4D8FF" w14:textId="77777777" w:rsidR="00362D78" w:rsidRDefault="00362D78" w:rsidP="00A95AF8">
      <w:pPr>
        <w:pStyle w:val="2"/>
      </w:pPr>
    </w:p>
    <w:p w14:paraId="1F690F92" w14:textId="5BE8FD20" w:rsidR="00A95AF8" w:rsidRDefault="00A95AF8" w:rsidP="00A95AF8">
      <w:pPr>
        <w:pStyle w:val="2"/>
      </w:pPr>
      <w:r>
        <w:t>2. PCA находит:</w:t>
      </w:r>
    </w:p>
    <w:p w14:paraId="14438A92" w14:textId="77777777" w:rsidR="00362D78" w:rsidRDefault="00362D78" w:rsidP="00A95AF8">
      <w:pPr>
        <w:pStyle w:val="2"/>
      </w:pPr>
    </w:p>
    <w:p w14:paraId="1C871A40" w14:textId="7E27C3A0" w:rsidR="00A95AF8" w:rsidRDefault="00A95AF8" w:rsidP="00A95AF8">
      <w:pPr>
        <w:pStyle w:val="2"/>
      </w:pPr>
      <w:r>
        <w:t>3. Результатом работы PCA являются:</w:t>
      </w:r>
    </w:p>
    <w:p w14:paraId="5688C0FE" w14:textId="77777777" w:rsidR="00362D78" w:rsidRDefault="00362D78" w:rsidP="00A95AF8">
      <w:pPr>
        <w:pStyle w:val="2"/>
      </w:pPr>
    </w:p>
    <w:p w14:paraId="0606C44C" w14:textId="5760B174" w:rsidR="00A95AF8" w:rsidRDefault="00A95AF8" w:rsidP="00A95AF8">
      <w:pPr>
        <w:pStyle w:val="2"/>
      </w:pPr>
      <w:r>
        <w:t>4. Главные компоненты являются:</w:t>
      </w:r>
    </w:p>
    <w:p w14:paraId="33849F89" w14:textId="77777777" w:rsidR="00362D78" w:rsidRDefault="00362D78" w:rsidP="00A95AF8">
      <w:pPr>
        <w:pStyle w:val="2"/>
      </w:pPr>
    </w:p>
    <w:p w14:paraId="4CA5502E" w14:textId="01E90FEF" w:rsidR="00A95AF8" w:rsidRDefault="00A95AF8" w:rsidP="00A95AF8">
      <w:pPr>
        <w:pStyle w:val="2"/>
      </w:pPr>
      <w:r>
        <w:t xml:space="preserve">5. Параметр </w:t>
      </w:r>
      <w:proofErr w:type="spellStart"/>
      <w:r w:rsidRPr="00362D78">
        <w:rPr>
          <w:b/>
          <w:bCs/>
          <w:i/>
          <w:iCs/>
        </w:rPr>
        <w:t>n_components</w:t>
      </w:r>
      <w:proofErr w:type="spellEnd"/>
      <w:r>
        <w:t xml:space="preserve"> в PCA определяет:</w:t>
      </w:r>
    </w:p>
    <w:p w14:paraId="6514EA09" w14:textId="77777777" w:rsidR="00362D78" w:rsidRDefault="00362D78" w:rsidP="00A95AF8">
      <w:pPr>
        <w:pStyle w:val="2"/>
      </w:pPr>
    </w:p>
    <w:p w14:paraId="7D01D3DE" w14:textId="6E634D89" w:rsidR="00A95AF8" w:rsidRDefault="00A95AF8" w:rsidP="00A95AF8">
      <w:pPr>
        <w:pStyle w:val="2"/>
      </w:pPr>
      <w:r>
        <w:t xml:space="preserve">6. Параметр </w:t>
      </w:r>
      <w:proofErr w:type="spellStart"/>
      <w:r w:rsidRPr="00362D78">
        <w:rPr>
          <w:b/>
          <w:bCs/>
          <w:i/>
          <w:iCs/>
        </w:rPr>
        <w:t>svd_solver</w:t>
      </w:r>
      <w:proofErr w:type="spellEnd"/>
      <w:r>
        <w:t xml:space="preserve"> в PCA определяет:</w:t>
      </w:r>
    </w:p>
    <w:p w14:paraId="72A271AF" w14:textId="77777777" w:rsidR="00362D78" w:rsidRDefault="00362D78" w:rsidP="00A95AF8">
      <w:pPr>
        <w:pStyle w:val="2"/>
      </w:pPr>
    </w:p>
    <w:p w14:paraId="4A29DFB6" w14:textId="5CF03C96" w:rsidR="00A95AF8" w:rsidRDefault="00A95AF8" w:rsidP="00A95AF8">
      <w:pPr>
        <w:pStyle w:val="2"/>
        <w:rPr>
          <w:lang w:val="en-US"/>
        </w:rPr>
      </w:pPr>
      <w:r w:rsidRPr="00A95AF8">
        <w:rPr>
          <w:lang w:val="en-US"/>
        </w:rPr>
        <w:t xml:space="preserve">7. </w:t>
      </w:r>
      <w:proofErr w:type="spellStart"/>
      <w:r w:rsidRPr="00362D78">
        <w:rPr>
          <w:b/>
          <w:bCs/>
          <w:i/>
          <w:iCs/>
          <w:lang w:val="en-US"/>
        </w:rPr>
        <w:t>explained_variance_ratio</w:t>
      </w:r>
      <w:proofErr w:type="spellEnd"/>
      <w:r w:rsidRPr="00362D78">
        <w:rPr>
          <w:b/>
          <w:bCs/>
          <w:i/>
          <w:iCs/>
          <w:lang w:val="en-US"/>
        </w:rPr>
        <w:t>_</w:t>
      </w:r>
      <w:r w:rsidRPr="00A95AF8">
        <w:rPr>
          <w:lang w:val="en-US"/>
        </w:rPr>
        <w:t xml:space="preserve"> </w:t>
      </w:r>
      <w:r>
        <w:t>в</w:t>
      </w:r>
      <w:r w:rsidRPr="00A95AF8">
        <w:rPr>
          <w:lang w:val="en-US"/>
        </w:rPr>
        <w:t xml:space="preserve"> PCA </w:t>
      </w:r>
      <w:r>
        <w:t>показывает</w:t>
      </w:r>
      <w:r w:rsidRPr="00A95AF8">
        <w:rPr>
          <w:lang w:val="en-US"/>
        </w:rPr>
        <w:t>:</w:t>
      </w:r>
    </w:p>
    <w:p w14:paraId="075123A2" w14:textId="77777777" w:rsidR="00362D78" w:rsidRPr="00A95AF8" w:rsidRDefault="00362D78" w:rsidP="00A95AF8">
      <w:pPr>
        <w:pStyle w:val="2"/>
        <w:rPr>
          <w:lang w:val="en-US"/>
        </w:rPr>
      </w:pPr>
    </w:p>
    <w:p w14:paraId="1B8A1250" w14:textId="4ED0A8DC" w:rsidR="00A95AF8" w:rsidRDefault="00A95AF8" w:rsidP="00A95AF8">
      <w:pPr>
        <w:pStyle w:val="2"/>
      </w:pPr>
      <w:r>
        <w:t>8. Перед применением PCA рекомендуется:</w:t>
      </w:r>
    </w:p>
    <w:p w14:paraId="35EAE3CD" w14:textId="0F320E2F" w:rsidR="00362D78" w:rsidRDefault="00362D7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56EB55" w14:textId="55ABC32E" w:rsidR="00362D78" w:rsidRDefault="00362D78" w:rsidP="00362D78">
      <w:pPr>
        <w:pStyle w:val="1"/>
      </w:pPr>
      <w:r>
        <w:lastRenderedPageBreak/>
        <w:t>Тестовые вопросы по методу главных</w:t>
      </w:r>
      <w:r>
        <w:t xml:space="preserve"> </w:t>
      </w:r>
      <w:r>
        <w:t>компонент (PCA)</w:t>
      </w:r>
    </w:p>
    <w:p w14:paraId="396B9075" w14:textId="6E919CB0" w:rsidR="00362D78" w:rsidRDefault="00362D78" w:rsidP="00362D78">
      <w:pPr>
        <w:pStyle w:val="1"/>
      </w:pPr>
    </w:p>
    <w:p w14:paraId="75A06465" w14:textId="1F5FB609" w:rsidR="00362D78" w:rsidRDefault="00362D78" w:rsidP="00362D78">
      <w:pPr>
        <w:pStyle w:val="2"/>
      </w:pPr>
      <w:r>
        <w:t>1. Основная цель PCA:</w:t>
      </w:r>
    </w:p>
    <w:p w14:paraId="35D74772" w14:textId="77777777" w:rsidR="00362D78" w:rsidRDefault="00362D78" w:rsidP="00362D78">
      <w:pPr>
        <w:pStyle w:val="2"/>
      </w:pPr>
    </w:p>
    <w:p w14:paraId="25387CD1" w14:textId="74DCFA9A" w:rsidR="00362D78" w:rsidRDefault="00362D78" w:rsidP="00362D78">
      <w:pPr>
        <w:pStyle w:val="2"/>
      </w:pPr>
      <w:r>
        <w:t>2. PCA ищет:</w:t>
      </w:r>
    </w:p>
    <w:p w14:paraId="5C86E938" w14:textId="77777777" w:rsidR="00362D78" w:rsidRDefault="00362D78" w:rsidP="00362D78">
      <w:pPr>
        <w:pStyle w:val="2"/>
      </w:pPr>
    </w:p>
    <w:p w14:paraId="031916CD" w14:textId="3EADEC2D" w:rsidR="00362D78" w:rsidRDefault="00362D78" w:rsidP="00362D78">
      <w:pPr>
        <w:pStyle w:val="2"/>
      </w:pPr>
      <w:r>
        <w:t>3. Результатом PCA являются:</w:t>
      </w:r>
    </w:p>
    <w:p w14:paraId="314A443A" w14:textId="77777777" w:rsidR="00362D78" w:rsidRDefault="00362D78" w:rsidP="00362D78">
      <w:pPr>
        <w:pStyle w:val="2"/>
      </w:pPr>
    </w:p>
    <w:p w14:paraId="748C64C7" w14:textId="092842A9" w:rsidR="00362D78" w:rsidRDefault="00362D78" w:rsidP="00362D78">
      <w:pPr>
        <w:pStyle w:val="2"/>
      </w:pPr>
      <w:r>
        <w:t>4. Главные компоненты:</w:t>
      </w:r>
    </w:p>
    <w:p w14:paraId="6891FBD9" w14:textId="4377A559" w:rsidR="00362D78" w:rsidRDefault="00362D78" w:rsidP="00362D78">
      <w:pPr>
        <w:pStyle w:val="2"/>
      </w:pPr>
    </w:p>
    <w:p w14:paraId="490309E0" w14:textId="40897A5F" w:rsidR="00362D78" w:rsidRDefault="00362D78" w:rsidP="00362D78">
      <w:pPr>
        <w:pStyle w:val="2"/>
      </w:pPr>
      <w:r>
        <w:t xml:space="preserve">5. </w:t>
      </w:r>
      <w:proofErr w:type="spellStart"/>
      <w:r w:rsidRPr="00362D78">
        <w:rPr>
          <w:b/>
          <w:bCs/>
          <w:i/>
          <w:iCs/>
        </w:rPr>
        <w:t>n_components</w:t>
      </w:r>
      <w:proofErr w:type="spellEnd"/>
      <w:r>
        <w:t xml:space="preserve"> в PCA определяет:</w:t>
      </w:r>
    </w:p>
    <w:p w14:paraId="75286008" w14:textId="77777777" w:rsidR="00362D78" w:rsidRDefault="00362D78" w:rsidP="00362D78">
      <w:pPr>
        <w:pStyle w:val="2"/>
      </w:pPr>
    </w:p>
    <w:p w14:paraId="149EB038" w14:textId="28F904B9" w:rsidR="00362D78" w:rsidRDefault="00362D78" w:rsidP="00362D78">
      <w:pPr>
        <w:pStyle w:val="2"/>
        <w:rPr>
          <w:lang w:val="en-US"/>
        </w:rPr>
      </w:pPr>
      <w:r w:rsidRPr="00362D78">
        <w:rPr>
          <w:lang w:val="en-US"/>
        </w:rPr>
        <w:t xml:space="preserve">6. </w:t>
      </w:r>
      <w:proofErr w:type="spellStart"/>
      <w:r w:rsidRPr="00362D78">
        <w:rPr>
          <w:b/>
          <w:bCs/>
          <w:i/>
          <w:iCs/>
          <w:lang w:val="en-US"/>
        </w:rPr>
        <w:t>explained_variance_ratio</w:t>
      </w:r>
      <w:proofErr w:type="spellEnd"/>
      <w:r w:rsidRPr="00362D78">
        <w:rPr>
          <w:b/>
          <w:bCs/>
          <w:i/>
          <w:iCs/>
          <w:lang w:val="en-US"/>
        </w:rPr>
        <w:t>_</w:t>
      </w:r>
      <w:r w:rsidRPr="00362D78">
        <w:rPr>
          <w:lang w:val="en-US"/>
        </w:rPr>
        <w:t xml:space="preserve"> </w:t>
      </w:r>
      <w:r>
        <w:t>в</w:t>
      </w:r>
      <w:r w:rsidRPr="00362D78">
        <w:rPr>
          <w:lang w:val="en-US"/>
        </w:rPr>
        <w:t xml:space="preserve"> PCA </w:t>
      </w:r>
      <w:r>
        <w:t>показывает</w:t>
      </w:r>
      <w:r w:rsidRPr="00362D78">
        <w:rPr>
          <w:lang w:val="en-US"/>
        </w:rPr>
        <w:t>:</w:t>
      </w:r>
    </w:p>
    <w:p w14:paraId="743703BF" w14:textId="77777777" w:rsidR="00362D78" w:rsidRPr="00362D78" w:rsidRDefault="00362D78" w:rsidP="00362D78">
      <w:pPr>
        <w:pStyle w:val="2"/>
        <w:rPr>
          <w:lang w:val="en-US"/>
        </w:rPr>
      </w:pPr>
    </w:p>
    <w:p w14:paraId="26DAFFA7" w14:textId="7D97AEB8" w:rsidR="00362D78" w:rsidRDefault="00362D78" w:rsidP="00362D78">
      <w:pPr>
        <w:pStyle w:val="2"/>
      </w:pPr>
      <w:r>
        <w:t>7. Перед применением PCA рекомендуется:</w:t>
      </w:r>
    </w:p>
    <w:p w14:paraId="3F16BE42" w14:textId="77777777" w:rsidR="00362D78" w:rsidRDefault="00362D78" w:rsidP="00362D78">
      <w:pPr>
        <w:pStyle w:val="2"/>
      </w:pPr>
    </w:p>
    <w:p w14:paraId="3A8E830F" w14:textId="668DB5BA" w:rsidR="00362D78" w:rsidRDefault="00362D78" w:rsidP="00362D78">
      <w:pPr>
        <w:pStyle w:val="2"/>
      </w:pPr>
      <w:r>
        <w:t>8. PCA чувствителен к масштабу признаков?</w:t>
      </w:r>
    </w:p>
    <w:p w14:paraId="658192E9" w14:textId="77777777" w:rsidR="00362D78" w:rsidRDefault="00362D78" w:rsidP="00362D78">
      <w:pPr>
        <w:pStyle w:val="2"/>
      </w:pPr>
    </w:p>
    <w:p w14:paraId="0846A4AE" w14:textId="36EDD587" w:rsidR="00362D78" w:rsidRDefault="00362D78" w:rsidP="00362D78">
      <w:pPr>
        <w:pStyle w:val="2"/>
      </w:pPr>
      <w:r>
        <w:t>9. Какой метод чаще всего используется для вычисления главных компонент в PCA?</w:t>
      </w:r>
    </w:p>
    <w:p w14:paraId="5D257090" w14:textId="77777777" w:rsidR="00362D78" w:rsidRDefault="00362D78" w:rsidP="00362D78">
      <w:pPr>
        <w:pStyle w:val="2"/>
      </w:pPr>
    </w:p>
    <w:p w14:paraId="19284C9A" w14:textId="005C19F6" w:rsidR="00362D78" w:rsidRDefault="00362D78" w:rsidP="00362D78">
      <w:pPr>
        <w:pStyle w:val="2"/>
      </w:pPr>
      <w:r>
        <w:t>10. Что такое собственные значения в контексте PCA?</w:t>
      </w:r>
    </w:p>
    <w:p w14:paraId="685C9714" w14:textId="77777777" w:rsidR="00362D78" w:rsidRDefault="00362D78" w:rsidP="00362D78">
      <w:pPr>
        <w:pStyle w:val="2"/>
      </w:pPr>
    </w:p>
    <w:p w14:paraId="3A0F7BEC" w14:textId="431CDA9F" w:rsidR="00362D78" w:rsidRDefault="00362D78" w:rsidP="00362D78">
      <w:pPr>
        <w:pStyle w:val="2"/>
      </w:pPr>
      <w:r>
        <w:t xml:space="preserve">11. </w:t>
      </w:r>
      <w:proofErr w:type="spellStart"/>
      <w:r w:rsidRPr="00362D78">
        <w:rPr>
          <w:b/>
          <w:bCs/>
          <w:i/>
          <w:iCs/>
        </w:rPr>
        <w:t>components</w:t>
      </w:r>
      <w:proofErr w:type="spellEnd"/>
      <w:r w:rsidRPr="00362D78">
        <w:rPr>
          <w:b/>
          <w:bCs/>
          <w:i/>
          <w:iCs/>
        </w:rPr>
        <w:t xml:space="preserve">_ </w:t>
      </w:r>
      <w:r>
        <w:t>в PCA содержит:</w:t>
      </w:r>
    </w:p>
    <w:p w14:paraId="44FBCD65" w14:textId="77777777" w:rsidR="00362D78" w:rsidRDefault="00362D78" w:rsidP="00362D78">
      <w:pPr>
        <w:pStyle w:val="2"/>
      </w:pPr>
    </w:p>
    <w:p w14:paraId="7F11ED9D" w14:textId="0B03680C" w:rsidR="00362D78" w:rsidRDefault="00362D78" w:rsidP="00362D78">
      <w:pPr>
        <w:pStyle w:val="2"/>
      </w:pPr>
      <w:r>
        <w:t xml:space="preserve">12. </w:t>
      </w:r>
      <w:proofErr w:type="spellStart"/>
      <w:r w:rsidRPr="00362D78">
        <w:rPr>
          <w:b/>
          <w:bCs/>
          <w:i/>
          <w:iCs/>
        </w:rPr>
        <w:t>mean</w:t>
      </w:r>
      <w:proofErr w:type="spellEnd"/>
      <w:r w:rsidRPr="00362D78">
        <w:rPr>
          <w:b/>
          <w:bCs/>
          <w:i/>
          <w:iCs/>
        </w:rPr>
        <w:t>_</w:t>
      </w:r>
      <w:r>
        <w:t xml:space="preserve"> в PCA содержит:</w:t>
      </w:r>
    </w:p>
    <w:p w14:paraId="1CBB4B5C" w14:textId="77777777" w:rsidR="00362D78" w:rsidRDefault="00362D78" w:rsidP="00362D78">
      <w:pPr>
        <w:pStyle w:val="2"/>
      </w:pPr>
    </w:p>
    <w:p w14:paraId="6DD59AEA" w14:textId="5846C856" w:rsidR="00362D78" w:rsidRDefault="00362D78" w:rsidP="00362D78">
      <w:pPr>
        <w:pStyle w:val="2"/>
      </w:pPr>
      <w:r>
        <w:t>13. PCA может использоваться для:</w:t>
      </w:r>
    </w:p>
    <w:p w14:paraId="2E8062C3" w14:textId="77777777" w:rsidR="00362D78" w:rsidRDefault="00362D78" w:rsidP="00362D78">
      <w:pPr>
        <w:pStyle w:val="2"/>
      </w:pPr>
    </w:p>
    <w:p w14:paraId="36A4FF04" w14:textId="0E598C50" w:rsidR="00362D78" w:rsidRDefault="00362D78" w:rsidP="00362D78">
      <w:pPr>
        <w:pStyle w:val="2"/>
      </w:pPr>
      <w:r>
        <w:lastRenderedPageBreak/>
        <w:t xml:space="preserve">14. Если </w:t>
      </w:r>
      <w:proofErr w:type="spellStart"/>
      <w:r w:rsidRPr="00362D78">
        <w:rPr>
          <w:b/>
          <w:bCs/>
          <w:i/>
          <w:iCs/>
        </w:rPr>
        <w:t>n_components</w:t>
      </w:r>
      <w:proofErr w:type="spellEnd"/>
      <w:r>
        <w:t xml:space="preserve"> задан как число от 0 до 1, то это:</w:t>
      </w:r>
    </w:p>
    <w:p w14:paraId="1C6898C1" w14:textId="77777777" w:rsidR="00362D78" w:rsidRDefault="00362D78" w:rsidP="00362D78">
      <w:pPr>
        <w:pStyle w:val="2"/>
      </w:pPr>
    </w:p>
    <w:p w14:paraId="72D8079A" w14:textId="73B8E6B9" w:rsidR="00362D78" w:rsidRDefault="00362D78" w:rsidP="00362D78">
      <w:pPr>
        <w:pStyle w:val="2"/>
        <w:rPr>
          <w:lang w:val="en-US"/>
        </w:rPr>
      </w:pPr>
      <w:r w:rsidRPr="00362D78">
        <w:rPr>
          <w:lang w:val="en-US"/>
        </w:rPr>
        <w:t xml:space="preserve">15. </w:t>
      </w:r>
      <w:r w:rsidRPr="00362D78">
        <w:rPr>
          <w:b/>
          <w:bCs/>
          <w:i/>
          <w:iCs/>
          <w:lang w:val="en-US"/>
        </w:rPr>
        <w:t>whiten=True</w:t>
      </w:r>
      <w:r w:rsidRPr="00362D78">
        <w:rPr>
          <w:lang w:val="en-US"/>
        </w:rPr>
        <w:t xml:space="preserve"> </w:t>
      </w:r>
      <w:r>
        <w:t>в</w:t>
      </w:r>
      <w:r w:rsidRPr="00362D78">
        <w:rPr>
          <w:lang w:val="en-US"/>
        </w:rPr>
        <w:t xml:space="preserve"> PCA:</w:t>
      </w:r>
    </w:p>
    <w:p w14:paraId="17783368" w14:textId="77777777" w:rsidR="00362D78" w:rsidRPr="00362D78" w:rsidRDefault="00362D78" w:rsidP="00362D78">
      <w:pPr>
        <w:pStyle w:val="2"/>
        <w:rPr>
          <w:lang w:val="en-US"/>
        </w:rPr>
      </w:pPr>
    </w:p>
    <w:p w14:paraId="64A8A644" w14:textId="7958DB58" w:rsidR="00362D78" w:rsidRDefault="00362D78" w:rsidP="00362D78">
      <w:pPr>
        <w:pStyle w:val="2"/>
        <w:rPr>
          <w:lang w:val="en-US"/>
        </w:rPr>
      </w:pPr>
      <w:r w:rsidRPr="00362D78">
        <w:rPr>
          <w:lang w:val="en-US"/>
        </w:rPr>
        <w:t xml:space="preserve">16. PCA </w:t>
      </w:r>
      <w:r>
        <w:t>является</w:t>
      </w:r>
      <w:r w:rsidRPr="00362D78">
        <w:rPr>
          <w:lang w:val="en-US"/>
        </w:rPr>
        <w:t>:</w:t>
      </w:r>
    </w:p>
    <w:p w14:paraId="60E3B282" w14:textId="77777777" w:rsidR="00362D78" w:rsidRPr="00362D78" w:rsidRDefault="00362D78" w:rsidP="00362D78">
      <w:pPr>
        <w:pStyle w:val="2"/>
        <w:rPr>
          <w:lang w:val="en-US"/>
        </w:rPr>
      </w:pPr>
    </w:p>
    <w:p w14:paraId="34FF5A57" w14:textId="1A4402AA" w:rsidR="00362D78" w:rsidRDefault="00362D78" w:rsidP="00362D78">
      <w:pPr>
        <w:pStyle w:val="2"/>
        <w:rPr>
          <w:lang w:val="en-US"/>
        </w:rPr>
      </w:pPr>
      <w:r w:rsidRPr="00362D78">
        <w:rPr>
          <w:lang w:val="en-US"/>
        </w:rPr>
        <w:t xml:space="preserve">17. </w:t>
      </w:r>
      <w:proofErr w:type="spellStart"/>
      <w:r w:rsidRPr="00362D78">
        <w:rPr>
          <w:b/>
          <w:bCs/>
          <w:i/>
          <w:iCs/>
          <w:lang w:val="en-US"/>
        </w:rPr>
        <w:t>inverse_transform</w:t>
      </w:r>
      <w:proofErr w:type="spellEnd"/>
      <w:r w:rsidRPr="00362D78">
        <w:rPr>
          <w:lang w:val="en-US"/>
        </w:rPr>
        <w:t xml:space="preserve"> </w:t>
      </w:r>
      <w:r>
        <w:t>в</w:t>
      </w:r>
      <w:r w:rsidRPr="00362D78">
        <w:rPr>
          <w:lang w:val="en-US"/>
        </w:rPr>
        <w:t xml:space="preserve"> PCA:</w:t>
      </w:r>
    </w:p>
    <w:p w14:paraId="3E26FAA4" w14:textId="77777777" w:rsidR="00362D78" w:rsidRPr="00362D78" w:rsidRDefault="00362D78" w:rsidP="00362D78">
      <w:pPr>
        <w:pStyle w:val="2"/>
        <w:rPr>
          <w:lang w:val="en-US"/>
        </w:rPr>
      </w:pPr>
    </w:p>
    <w:p w14:paraId="43399B10" w14:textId="786A38F8" w:rsidR="00362D78" w:rsidRDefault="00362D78" w:rsidP="00362D78">
      <w:pPr>
        <w:pStyle w:val="2"/>
      </w:pPr>
      <w:r>
        <w:t>18. Какой параметр отвечает за случайность в PCA?</w:t>
      </w:r>
    </w:p>
    <w:p w14:paraId="1E1888AB" w14:textId="77777777" w:rsidR="00362D78" w:rsidRDefault="00362D78" w:rsidP="00362D78">
      <w:pPr>
        <w:pStyle w:val="2"/>
      </w:pPr>
    </w:p>
    <w:p w14:paraId="13FE9E64" w14:textId="2E3FC44A" w:rsidR="00362D78" w:rsidRDefault="00362D78" w:rsidP="00362D78">
      <w:pPr>
        <w:pStyle w:val="2"/>
      </w:pPr>
      <w:r>
        <w:t xml:space="preserve">19. </w:t>
      </w:r>
      <w:proofErr w:type="spellStart"/>
      <w:r w:rsidRPr="00362D78">
        <w:rPr>
          <w:b/>
          <w:bCs/>
          <w:i/>
          <w:iCs/>
        </w:rPr>
        <w:t>svd_solver</w:t>
      </w:r>
      <w:proofErr w:type="spellEnd"/>
      <w:r w:rsidRPr="00362D78">
        <w:rPr>
          <w:b/>
          <w:bCs/>
          <w:i/>
          <w:iCs/>
        </w:rPr>
        <w:t>='</w:t>
      </w:r>
      <w:proofErr w:type="spellStart"/>
      <w:r w:rsidRPr="00362D78">
        <w:rPr>
          <w:b/>
          <w:bCs/>
          <w:i/>
          <w:iCs/>
        </w:rPr>
        <w:t>arpack</w:t>
      </w:r>
      <w:proofErr w:type="spellEnd"/>
      <w:r w:rsidRPr="00362D78">
        <w:rPr>
          <w:b/>
          <w:bCs/>
          <w:i/>
          <w:iCs/>
        </w:rPr>
        <w:t>'</w:t>
      </w:r>
      <w:r>
        <w:t xml:space="preserve"> рекомендуется для:</w:t>
      </w:r>
    </w:p>
    <w:p w14:paraId="5F5A1F40" w14:textId="77777777" w:rsidR="00362D78" w:rsidRDefault="00362D78" w:rsidP="00362D78">
      <w:pPr>
        <w:pStyle w:val="2"/>
      </w:pPr>
    </w:p>
    <w:p w14:paraId="6334F104" w14:textId="1F6DC852" w:rsidR="00362D78" w:rsidRDefault="00362D78" w:rsidP="00362D78">
      <w:pPr>
        <w:pStyle w:val="2"/>
      </w:pPr>
      <w:r>
        <w:t>20. PCA гарантирует:</w:t>
      </w:r>
    </w:p>
    <w:p w14:paraId="51AAC51C" w14:textId="1F589C6A" w:rsidR="00362D78" w:rsidRDefault="00362D7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754ECC" w14:textId="13B1F833" w:rsidR="00362D78" w:rsidRDefault="00362D78" w:rsidP="00362D78">
      <w:pPr>
        <w:pStyle w:val="1"/>
      </w:pPr>
      <w:r>
        <w:lastRenderedPageBreak/>
        <w:t xml:space="preserve">Тестовые вопросы по </w:t>
      </w:r>
      <w:proofErr w:type="spellStart"/>
      <w:r>
        <w:t>Kernel</w:t>
      </w:r>
      <w:proofErr w:type="spellEnd"/>
      <w:r>
        <w:t xml:space="preserve"> PCA</w:t>
      </w:r>
    </w:p>
    <w:p w14:paraId="2D8B6D88" w14:textId="58F5CC4D" w:rsidR="00362D78" w:rsidRDefault="00362D78" w:rsidP="00362D78">
      <w:pPr>
        <w:pStyle w:val="1"/>
      </w:pPr>
    </w:p>
    <w:p w14:paraId="42E3FA5E" w14:textId="3E37CCE6" w:rsidR="00362D78" w:rsidRDefault="00362D78" w:rsidP="00362D78">
      <w:pPr>
        <w:pStyle w:val="2"/>
      </w:pPr>
      <w:r>
        <w:t xml:space="preserve">1. Какая из следующих функций ядра НЕ является допустимой для </w:t>
      </w:r>
      <w:proofErr w:type="spellStart"/>
      <w:r>
        <w:t>Kernel</w:t>
      </w:r>
      <w:proofErr w:type="spellEnd"/>
      <w:r>
        <w:t xml:space="preserve"> PCA?</w:t>
      </w:r>
    </w:p>
    <w:p w14:paraId="7DBC78DB" w14:textId="77777777" w:rsidR="00362D78" w:rsidRDefault="00362D78" w:rsidP="00362D78">
      <w:pPr>
        <w:pStyle w:val="2"/>
      </w:pPr>
    </w:p>
    <w:p w14:paraId="68AB9444" w14:textId="583B12A5" w:rsidR="00362D78" w:rsidRDefault="00362D78" w:rsidP="00362D78">
      <w:pPr>
        <w:pStyle w:val="2"/>
      </w:pPr>
      <w:r>
        <w:t xml:space="preserve">2. Что из перечисленного является целью </w:t>
      </w:r>
      <w:proofErr w:type="spellStart"/>
      <w:r>
        <w:t>Kernel</w:t>
      </w:r>
      <w:proofErr w:type="spellEnd"/>
      <w:r>
        <w:t xml:space="preserve"> PCA?</w:t>
      </w:r>
    </w:p>
    <w:p w14:paraId="6D473B13" w14:textId="77777777" w:rsidR="00362D78" w:rsidRDefault="00362D78" w:rsidP="00362D78">
      <w:pPr>
        <w:pStyle w:val="2"/>
      </w:pPr>
    </w:p>
    <w:p w14:paraId="09A6D012" w14:textId="60B240C3" w:rsidR="00362D78" w:rsidRDefault="00362D78" w:rsidP="00362D78">
      <w:pPr>
        <w:pStyle w:val="2"/>
      </w:pPr>
      <w:r>
        <w:t xml:space="preserve">3. Какое из следующих утверждений о </w:t>
      </w:r>
      <w:proofErr w:type="spellStart"/>
      <w:r>
        <w:t>Kernel</w:t>
      </w:r>
      <w:proofErr w:type="spellEnd"/>
      <w:r>
        <w:t xml:space="preserve"> PCA является верным?</w:t>
      </w:r>
    </w:p>
    <w:p w14:paraId="316B523B" w14:textId="77777777" w:rsidR="00362D78" w:rsidRDefault="00362D78" w:rsidP="00362D78">
      <w:pPr>
        <w:pStyle w:val="2"/>
      </w:pPr>
    </w:p>
    <w:p w14:paraId="22BD7B5D" w14:textId="7D3E6FA8" w:rsidR="00362D78" w:rsidRDefault="00362D78" w:rsidP="00362D78">
      <w:pPr>
        <w:pStyle w:val="2"/>
      </w:pPr>
      <w:r>
        <w:t>4. Какая из следующих матриц используется для вычисления собственных значений и</w:t>
      </w:r>
      <w:r>
        <w:t xml:space="preserve"> </w:t>
      </w:r>
      <w:r>
        <w:t xml:space="preserve">собственных векторов в </w:t>
      </w:r>
      <w:proofErr w:type="spellStart"/>
      <w:r>
        <w:t>Kernel</w:t>
      </w:r>
      <w:proofErr w:type="spellEnd"/>
      <w:r>
        <w:t xml:space="preserve"> PCA?</w:t>
      </w:r>
    </w:p>
    <w:p w14:paraId="5F4E7225" w14:textId="77777777" w:rsidR="00362D78" w:rsidRDefault="00362D78" w:rsidP="00362D78">
      <w:pPr>
        <w:pStyle w:val="2"/>
      </w:pPr>
    </w:p>
    <w:p w14:paraId="14F1B11F" w14:textId="5A32576E" w:rsidR="00362D78" w:rsidRPr="00A95AF8" w:rsidRDefault="00362D78" w:rsidP="00362D78">
      <w:pPr>
        <w:pStyle w:val="2"/>
      </w:pPr>
      <w:r>
        <w:t xml:space="preserve">5. Что из перечисленного является преимуществом </w:t>
      </w:r>
      <w:proofErr w:type="spellStart"/>
      <w:r>
        <w:t>Kernel</w:t>
      </w:r>
      <w:proofErr w:type="spellEnd"/>
      <w:r>
        <w:t xml:space="preserve"> PCA?</w:t>
      </w:r>
    </w:p>
    <w:sectPr w:rsidR="00362D78" w:rsidRPr="00A95AF8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362D78"/>
    <w:rsid w:val="004F7FCC"/>
    <w:rsid w:val="008415E1"/>
    <w:rsid w:val="00A95AF8"/>
    <w:rsid w:val="00B320FE"/>
    <w:rsid w:val="00B8717E"/>
    <w:rsid w:val="00C04E1F"/>
    <w:rsid w:val="00D5764F"/>
    <w:rsid w:val="00D65C28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2024-12-03T09:47:00Z</dcterms:created>
  <dcterms:modified xsi:type="dcterms:W3CDTF">2024-12-03T09:56:00Z</dcterms:modified>
</cp:coreProperties>
</file>