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29E8" w14:textId="77777777" w:rsidR="00E44ACF" w:rsidRPr="00C55EA1" w:rsidRDefault="00E44ACF" w:rsidP="00E44ACF">
      <w:pPr>
        <w:spacing w:line="288" w:lineRule="auto"/>
        <w:jc w:val="center"/>
      </w:pPr>
      <w:r w:rsidRPr="00C55EA1">
        <w:t>МИНИСТЕРСТВО НАУКИ И ВЫСШЕГО ОБРАЗОВАНИЯ РФ</w:t>
      </w:r>
    </w:p>
    <w:p w14:paraId="5A02A942" w14:textId="77777777" w:rsidR="00E44ACF" w:rsidRPr="00C55EA1" w:rsidRDefault="00E44ACF" w:rsidP="00E44ACF">
      <w:pPr>
        <w:spacing w:line="288" w:lineRule="auto"/>
        <w:jc w:val="center"/>
      </w:pPr>
      <w:r w:rsidRPr="00C55EA1">
        <w:t>АСТРАХАНСКИЙ ГОСУДАРСТВЕННЫЙ УНИВЕРСИТЕТ</w:t>
      </w:r>
    </w:p>
    <w:p w14:paraId="33242C1C" w14:textId="77777777" w:rsidR="00E44ACF" w:rsidRPr="00C55EA1" w:rsidRDefault="00E44ACF" w:rsidP="00E44ACF">
      <w:pPr>
        <w:spacing w:line="288" w:lineRule="auto"/>
        <w:jc w:val="center"/>
      </w:pPr>
      <w:r w:rsidRPr="00C55EA1">
        <w:t>ИМ. В.Н.ТАТИЩЕВА</w:t>
      </w:r>
    </w:p>
    <w:p w14:paraId="0DBCED91" w14:textId="77777777" w:rsidR="00E44ACF" w:rsidRPr="00C55EA1" w:rsidRDefault="00E44ACF" w:rsidP="00E44ACF">
      <w:pPr>
        <w:spacing w:line="288" w:lineRule="auto"/>
        <w:ind w:right="-249"/>
        <w:jc w:val="center"/>
      </w:pPr>
    </w:p>
    <w:p w14:paraId="23F27A6A" w14:textId="77777777" w:rsidR="00E44ACF" w:rsidRPr="00C55EA1" w:rsidRDefault="00E44ACF" w:rsidP="00E44ACF">
      <w:pPr>
        <w:spacing w:line="288" w:lineRule="auto"/>
        <w:jc w:val="center"/>
      </w:pPr>
      <w:r w:rsidRPr="00C55EA1">
        <w:t>Факультет цифровых технологий и кибербезопасности</w:t>
      </w:r>
    </w:p>
    <w:p w14:paraId="284F0AD4" w14:textId="77777777" w:rsidR="00E44ACF" w:rsidRPr="00C55EA1" w:rsidRDefault="00E44ACF" w:rsidP="00E44ACF">
      <w:pPr>
        <w:spacing w:line="288" w:lineRule="auto"/>
        <w:jc w:val="center"/>
      </w:pPr>
      <w:r w:rsidRPr="00C55EA1">
        <w:t>Кафедра информационных технологий</w:t>
      </w:r>
    </w:p>
    <w:p w14:paraId="7B5F2414" w14:textId="77777777" w:rsidR="00E44ACF" w:rsidRPr="00C55EA1" w:rsidRDefault="00E44ACF" w:rsidP="00E44ACF">
      <w:pPr>
        <w:spacing w:line="288" w:lineRule="auto"/>
        <w:jc w:val="center"/>
      </w:pPr>
      <w:r w:rsidRPr="00C55EA1">
        <w:t>Форма обучения очная</w:t>
      </w:r>
    </w:p>
    <w:p w14:paraId="0BF814E5" w14:textId="77777777" w:rsidR="00E44ACF" w:rsidRPr="00C55EA1" w:rsidRDefault="00E44ACF" w:rsidP="00E44ACF">
      <w:pPr>
        <w:spacing w:line="288" w:lineRule="auto"/>
        <w:jc w:val="center"/>
      </w:pPr>
    </w:p>
    <w:p w14:paraId="45D3A19A" w14:textId="1596E1DF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863F3D7" w14:textId="0D8E520E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7EE997C" w14:textId="0782FEF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477B35AC" w14:textId="5CC6E452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5531F9A6" w14:textId="794349AA" w:rsidR="00E44ACF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56E0255" w14:textId="77777777" w:rsidR="00E44ACF" w:rsidRPr="00F83788" w:rsidRDefault="00E44ACF" w:rsidP="00E44ACF">
      <w:pPr>
        <w:spacing w:line="268" w:lineRule="auto"/>
        <w:ind w:right="-2"/>
        <w:jc w:val="right"/>
        <w:rPr>
          <w:sz w:val="22"/>
        </w:rPr>
      </w:pPr>
    </w:p>
    <w:p w14:paraId="2BFC0F16" w14:textId="77777777" w:rsidR="009630C8" w:rsidRPr="007F7269" w:rsidRDefault="00E44ACF" w:rsidP="009630C8">
      <w:pPr>
        <w:jc w:val="center"/>
        <w:rPr>
          <w:b/>
          <w:bCs/>
          <w:color w:val="000000"/>
          <w:sz w:val="32"/>
          <w:szCs w:val="32"/>
        </w:rPr>
      </w:pPr>
      <w:r w:rsidRPr="00E44ACF">
        <w:rPr>
          <w:color w:val="000000"/>
          <w:sz w:val="32"/>
          <w:szCs w:val="32"/>
        </w:rPr>
        <w:cr/>
      </w:r>
      <w:r w:rsidR="009630C8" w:rsidRPr="007F7269">
        <w:rPr>
          <w:b/>
          <w:bCs/>
          <w:color w:val="000000"/>
          <w:sz w:val="32"/>
          <w:szCs w:val="32"/>
        </w:rPr>
        <w:t>ТЕХНОЛОГИИ ПРОЕКТИРОВАНИЯ И РАЗРАБОТКИ ИНФОРМАЦИОННЫХ СИСТЕМ</w:t>
      </w:r>
      <w:r w:rsidR="009630C8" w:rsidRPr="007F7269">
        <w:rPr>
          <w:b/>
          <w:bCs/>
          <w:color w:val="000000"/>
          <w:sz w:val="32"/>
          <w:szCs w:val="32"/>
        </w:rPr>
        <w:cr/>
      </w:r>
    </w:p>
    <w:p w14:paraId="1C6751CF" w14:textId="0C546359" w:rsidR="00E44ACF" w:rsidRPr="00E44ACF" w:rsidRDefault="00E44ACF" w:rsidP="00E44ACF">
      <w:pPr>
        <w:jc w:val="center"/>
        <w:rPr>
          <w:b/>
          <w:bCs/>
          <w:sz w:val="32"/>
          <w:szCs w:val="32"/>
        </w:rPr>
      </w:pPr>
      <w:r w:rsidRPr="00E44ACF">
        <w:rPr>
          <w:b/>
          <w:bCs/>
          <w:sz w:val="32"/>
          <w:szCs w:val="32"/>
        </w:rPr>
        <w:t>ЛАБОРАТОРНАЯ РАБОТА №</w:t>
      </w:r>
      <w:r w:rsidR="0043454D">
        <w:rPr>
          <w:b/>
          <w:bCs/>
          <w:sz w:val="32"/>
          <w:szCs w:val="32"/>
        </w:rPr>
        <w:t>2</w:t>
      </w:r>
      <w:r w:rsidRPr="00E44ACF">
        <w:rPr>
          <w:b/>
          <w:bCs/>
          <w:sz w:val="32"/>
          <w:szCs w:val="32"/>
        </w:rPr>
        <w:t xml:space="preserve"> </w:t>
      </w:r>
    </w:p>
    <w:p w14:paraId="0D865527" w14:textId="757D6EBD" w:rsidR="00E44ACF" w:rsidRPr="00E44ACF" w:rsidRDefault="00E44ACF" w:rsidP="00E44ACF">
      <w:pPr>
        <w:jc w:val="center"/>
        <w:rPr>
          <w:b/>
          <w:bCs/>
          <w:i/>
          <w:sz w:val="32"/>
          <w:szCs w:val="32"/>
        </w:rPr>
      </w:pPr>
    </w:p>
    <w:p w14:paraId="6F7D9FFF" w14:textId="7A5BC424" w:rsidR="00E44ACF" w:rsidRPr="00C55EA1" w:rsidRDefault="0043454D" w:rsidP="00E44ACF">
      <w:pPr>
        <w:tabs>
          <w:tab w:val="left" w:pos="3300"/>
        </w:tabs>
        <w:jc w:val="center"/>
        <w:rPr>
          <w:b/>
        </w:rPr>
      </w:pPr>
      <w:r>
        <w:rPr>
          <w:b/>
          <w:bCs/>
          <w:i/>
          <w:sz w:val="32"/>
          <w:szCs w:val="32"/>
        </w:rPr>
        <w:t>ПРЕДПРОЕКТНОЕ ОБСЛЕДОВАНИЕ ФИРМЫ/ОРГАНИЗАЦИИ</w:t>
      </w:r>
    </w:p>
    <w:p w14:paraId="416FEF0D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E329179" w14:textId="37C471AD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0649D2CB" w14:textId="59285A29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C17BB5F" w14:textId="357C1B9B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753BD8F4" w14:textId="69E62B2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E1369FD" w14:textId="77777777" w:rsidR="00E86D5A" w:rsidRDefault="00E86D5A" w:rsidP="00E44ACF">
      <w:pPr>
        <w:tabs>
          <w:tab w:val="left" w:pos="3300"/>
        </w:tabs>
        <w:jc w:val="center"/>
        <w:rPr>
          <w:szCs w:val="28"/>
        </w:rPr>
      </w:pPr>
    </w:p>
    <w:p w14:paraId="3A7EB2BB" w14:textId="299B7F82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D777452" w14:textId="7AB63C50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3C34B0B0" w14:textId="4C6B31DE" w:rsidR="00E44ACF" w:rsidRDefault="00E44ACF" w:rsidP="00E44ACF">
      <w:pPr>
        <w:tabs>
          <w:tab w:val="left" w:pos="3300"/>
        </w:tabs>
        <w:jc w:val="center"/>
        <w:rPr>
          <w:szCs w:val="28"/>
        </w:rPr>
      </w:pPr>
    </w:p>
    <w:p w14:paraId="4764FAFF" w14:textId="77777777" w:rsidR="00E44ACF" w:rsidRPr="00F83788" w:rsidRDefault="00E44ACF" w:rsidP="00E44ACF">
      <w:pPr>
        <w:tabs>
          <w:tab w:val="left" w:pos="3300"/>
        </w:tabs>
        <w:jc w:val="center"/>
        <w:rPr>
          <w:szCs w:val="28"/>
        </w:rPr>
      </w:pPr>
    </w:p>
    <w:tbl>
      <w:tblPr>
        <w:tblStyle w:val="TableGrid"/>
        <w:tblW w:w="9424" w:type="dxa"/>
        <w:tblInd w:w="-284" w:type="dxa"/>
        <w:tblLook w:val="04A0" w:firstRow="1" w:lastRow="0" w:firstColumn="1" w:lastColumn="0" w:noHBand="0" w:noVBand="1"/>
      </w:tblPr>
      <w:tblGrid>
        <w:gridCol w:w="4962"/>
        <w:gridCol w:w="299"/>
        <w:gridCol w:w="4163"/>
      </w:tblGrid>
      <w:tr w:rsidR="00E44ACF" w:rsidRPr="00C55EA1" w14:paraId="2DED326A" w14:textId="77777777" w:rsidTr="00E44ACF">
        <w:trPr>
          <w:trHeight w:val="415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03C14B" w14:textId="77777777" w:rsidR="00E44ACF" w:rsidRPr="00C55EA1" w:rsidRDefault="00E44ACF" w:rsidP="00033C66">
            <w:pPr>
              <w:spacing w:line="271" w:lineRule="auto"/>
              <w:ind w:right="2348"/>
            </w:pPr>
            <w:r w:rsidRPr="00C55EA1">
              <w:t xml:space="preserve">Исполнитель: </w:t>
            </w:r>
          </w:p>
          <w:p w14:paraId="2C1B61A5" w14:textId="5F492ED7" w:rsidR="00E44ACF" w:rsidRPr="00C55EA1" w:rsidRDefault="00E44ACF" w:rsidP="00033C66">
            <w:pPr>
              <w:tabs>
                <w:tab w:val="left" w:pos="705"/>
              </w:tabs>
              <w:spacing w:line="271" w:lineRule="auto"/>
              <w:ind w:right="2348"/>
            </w:pPr>
            <w:r w:rsidRPr="00C55EA1">
              <w:t>студент группы Д</w:t>
            </w:r>
            <w:r>
              <w:t>ПИ</w:t>
            </w:r>
            <w:r w:rsidRPr="00C55EA1">
              <w:t>-</w:t>
            </w:r>
            <w:r>
              <w:t>25</w:t>
            </w:r>
            <w:r w:rsidRPr="00C55EA1">
              <w:t xml:space="preserve"> </w:t>
            </w:r>
          </w:p>
          <w:p w14:paraId="317DB31C" w14:textId="0CE45E15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>
              <w:t>Мартынов В.А.</w:t>
            </w:r>
            <w:r w:rsidRPr="00C55EA1">
              <w:t xml:space="preserve"> </w:t>
            </w:r>
          </w:p>
          <w:p w14:paraId="3E4D0D8B" w14:textId="5AF9DB0C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2D0D5534" w14:textId="77777777" w:rsidR="00E44ACF" w:rsidRPr="00C55EA1" w:rsidRDefault="00E44ACF" w:rsidP="00033C66">
            <w:r w:rsidRPr="00C55EA1">
              <w:t xml:space="preserve"> </w:t>
            </w:r>
          </w:p>
          <w:p w14:paraId="738A7F35" w14:textId="59D573C3" w:rsidR="00E44ACF" w:rsidRPr="00C55EA1" w:rsidRDefault="00E44ACF" w:rsidP="00033C66">
            <w:pPr>
              <w:spacing w:after="25" w:line="271" w:lineRule="auto"/>
            </w:pPr>
            <w:r>
              <w:t>Преподаватель</w:t>
            </w:r>
            <w:r w:rsidRPr="00C55EA1">
              <w:t xml:space="preserve">: </w:t>
            </w:r>
          </w:p>
          <w:p w14:paraId="233F13DC" w14:textId="764CC27B" w:rsidR="00E44ACF" w:rsidRPr="00E44ACF" w:rsidRDefault="00E44ACF" w:rsidP="00033C66">
            <w:pPr>
              <w:spacing w:line="271" w:lineRule="auto"/>
            </w:pPr>
            <w:r w:rsidRPr="00E44ACF">
              <w:t>Кафедра информационных технологий</w:t>
            </w:r>
          </w:p>
          <w:p w14:paraId="45E99F49" w14:textId="12532A07" w:rsidR="00E44ACF" w:rsidRPr="00C55EA1" w:rsidRDefault="00E44ACF" w:rsidP="00033C66">
            <w:pPr>
              <w:spacing w:line="271" w:lineRule="auto"/>
            </w:pPr>
            <w:r>
              <w:t>Кандидат технических наук, доцент</w:t>
            </w:r>
          </w:p>
          <w:p w14:paraId="2E908E7C" w14:textId="67CB0F07" w:rsidR="00E44ACF" w:rsidRPr="00C55EA1" w:rsidRDefault="00E44ACF" w:rsidP="00033C66">
            <w:pPr>
              <w:spacing w:line="271" w:lineRule="auto"/>
            </w:pPr>
            <w:r w:rsidRPr="00C55EA1">
              <w:t xml:space="preserve">___________________ </w:t>
            </w:r>
            <w:r w:rsidR="00E86D5A">
              <w:t>Марьенков</w:t>
            </w:r>
            <w:r>
              <w:t xml:space="preserve"> А.</w:t>
            </w:r>
            <w:r w:rsidR="00E86D5A">
              <w:t>Н</w:t>
            </w:r>
            <w:r w:rsidRPr="00C55EA1">
              <w:t>.</w:t>
            </w:r>
          </w:p>
          <w:p w14:paraId="7AB6F227" w14:textId="591C1283" w:rsidR="00E44ACF" w:rsidRPr="00C55EA1" w:rsidRDefault="00E44ACF" w:rsidP="00033C66">
            <w:pPr>
              <w:spacing w:line="271" w:lineRule="auto"/>
            </w:pPr>
            <w:r w:rsidRPr="00C55EA1">
              <w:t>«___» ___________________202</w:t>
            </w:r>
            <w:r>
              <w:t xml:space="preserve">5 </w:t>
            </w:r>
            <w:r w:rsidRPr="00C55EA1">
              <w:t xml:space="preserve">г. </w:t>
            </w:r>
          </w:p>
          <w:p w14:paraId="5774AA78" w14:textId="77777777" w:rsidR="00E44ACF" w:rsidRPr="00C55EA1" w:rsidRDefault="00E44ACF" w:rsidP="00033C66">
            <w:r w:rsidRPr="00C55EA1">
              <w:t xml:space="preserve"> </w:t>
            </w:r>
          </w:p>
          <w:p w14:paraId="17564BCD" w14:textId="7CE40E23" w:rsidR="00E44ACF" w:rsidRPr="00C55EA1" w:rsidRDefault="00E44ACF" w:rsidP="00033C66">
            <w:pPr>
              <w:spacing w:line="271" w:lineRule="auto"/>
            </w:pPr>
            <w:r w:rsidRPr="00C55EA1">
              <w:t xml:space="preserve"> 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64A6C240" w14:textId="7DE75CF2" w:rsidR="00E44ACF" w:rsidRPr="00C55EA1" w:rsidRDefault="00E44ACF" w:rsidP="00033C66">
            <w:pPr>
              <w:spacing w:line="271" w:lineRule="auto"/>
              <w:ind w:left="96"/>
            </w:pPr>
          </w:p>
        </w:tc>
        <w:tc>
          <w:tcPr>
            <w:tcW w:w="4163" w:type="dxa"/>
            <w:tcBorders>
              <w:top w:val="nil"/>
              <w:left w:val="nil"/>
              <w:bottom w:val="nil"/>
              <w:right w:val="nil"/>
            </w:tcBorders>
          </w:tcPr>
          <w:p w14:paraId="02B67D2F" w14:textId="59C1E126" w:rsidR="00E44ACF" w:rsidRPr="00C55EA1" w:rsidRDefault="00E44ACF" w:rsidP="00033C66">
            <w:pPr>
              <w:spacing w:line="271" w:lineRule="auto"/>
              <w:ind w:right="60"/>
              <w:jc w:val="right"/>
            </w:pPr>
          </w:p>
        </w:tc>
      </w:tr>
    </w:tbl>
    <w:p w14:paraId="7FB3EB24" w14:textId="77777777" w:rsidR="00E44ACF" w:rsidRPr="00C55EA1" w:rsidRDefault="00E44ACF" w:rsidP="00E44ACF">
      <w:pPr>
        <w:pStyle w:val="a3"/>
        <w:spacing w:before="40"/>
        <w:jc w:val="center"/>
        <w:rPr>
          <w:b w:val="0"/>
          <w:sz w:val="24"/>
          <w:szCs w:val="24"/>
        </w:rPr>
      </w:pPr>
    </w:p>
    <w:p w14:paraId="19980F21" w14:textId="77777777" w:rsidR="00E44ACF" w:rsidRPr="00C55EA1" w:rsidRDefault="00E44ACF" w:rsidP="00E44ACF">
      <w:pPr>
        <w:jc w:val="center"/>
      </w:pPr>
    </w:p>
    <w:p w14:paraId="79892C9E" w14:textId="063FD458" w:rsidR="00E44ACF" w:rsidRPr="00C55EA1" w:rsidRDefault="00E44ACF" w:rsidP="00E44ACF">
      <w:pPr>
        <w:jc w:val="center"/>
      </w:pPr>
      <w:r w:rsidRPr="00C55EA1">
        <w:t>Астрахань –</w:t>
      </w:r>
      <w:r>
        <w:t xml:space="preserve"> 2025</w:t>
      </w:r>
    </w:p>
    <w:p w14:paraId="2EA215D7" w14:textId="3B5209C4" w:rsidR="006D6282" w:rsidRDefault="009630C8"/>
    <w:p w14:paraId="57E1EB95" w14:textId="761E31FB" w:rsidR="00FC01CD" w:rsidRPr="00D6420F" w:rsidRDefault="0043454D" w:rsidP="00B003B0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D6420F">
        <w:rPr>
          <w:b/>
          <w:bCs/>
          <w:sz w:val="24"/>
          <w:szCs w:val="24"/>
          <w:lang w:val="ru-RU"/>
        </w:rPr>
        <w:lastRenderedPageBreak/>
        <w:t>Теоретическая часть</w:t>
      </w:r>
    </w:p>
    <w:p w14:paraId="1411B074" w14:textId="77777777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Предпроектное обследование — это комплекс мероприятий, направленных на сбор и анализ информации о текущем состоянии объекта или бизнес-процессов, а также определение требований и ограничений для будущего проекта. Его задача — получить максимально полные, достоверные и актуальные данные, которые позволят сформировать техническое задание, планировать работу и оценить ресурсы, сроки и стоимость предстоящего проекта.</w:t>
      </w:r>
    </w:p>
    <w:p w14:paraId="10FCE24B" w14:textId="77777777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Этот этап включает изучение существующих условий, выявление проблем и рисков, а также анализ специфики объекта или предприятия с целью минимизации неопределённостей и повышения успешности разработки и внедрения проекта. Предпроектное обследование зачастую является обязательным перед автоматизацией, реконструкцией или модернизацией, позволяя избежать неожиданных затрат и ускорить согласование проектной документации.</w:t>
      </w:r>
    </w:p>
    <w:p w14:paraId="17662170" w14:textId="27A8AF78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В результате обследования формируется отчёт с выводами и рекомендациями для дальнейших проектных работ.</w:t>
      </w:r>
    </w:p>
    <w:p w14:paraId="710C9E68" w14:textId="288FAF8C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В контексте индивидуального задания можно выделить следующее: предпроектное обследование проводится рабочей группой из представителей ВУЗа и сотрудников библиотеки.</w:t>
      </w:r>
    </w:p>
    <w:p w14:paraId="25AE81FC" w14:textId="77777777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Цели обследования:</w:t>
      </w:r>
    </w:p>
    <w:p w14:paraId="29C51CDF" w14:textId="77777777" w:rsidR="0043454D" w:rsidRPr="009630C8" w:rsidRDefault="0043454D" w:rsidP="00B003B0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Оценка текущего состояния учёта книжного фонда.</w:t>
      </w:r>
    </w:p>
    <w:p w14:paraId="0CA32278" w14:textId="77777777" w:rsidR="0043454D" w:rsidRPr="009630C8" w:rsidRDefault="0043454D" w:rsidP="00B003B0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Анализ существующих процессов выдачи и возврата, хранения и учёта.</w:t>
      </w:r>
    </w:p>
    <w:p w14:paraId="3CF46DFF" w14:textId="77777777" w:rsidR="0043454D" w:rsidRPr="009630C8" w:rsidRDefault="0043454D" w:rsidP="00B003B0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Определение требований к автоматизации (какие функции должны быть в системе).</w:t>
      </w:r>
    </w:p>
    <w:p w14:paraId="3437E173" w14:textId="77777777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Методы:</w:t>
      </w:r>
    </w:p>
    <w:p w14:paraId="0C57E722" w14:textId="77777777" w:rsidR="0043454D" w:rsidRPr="009630C8" w:rsidRDefault="0043454D" w:rsidP="00B003B0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Сбор данных по текущим процессам и документации.</w:t>
      </w:r>
    </w:p>
    <w:p w14:paraId="067F7BBB" w14:textId="77777777" w:rsidR="0043454D" w:rsidRPr="009630C8" w:rsidRDefault="0043454D" w:rsidP="00B003B0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Интервью с сотрудниками библиотеки и пользователями.</w:t>
      </w:r>
    </w:p>
    <w:p w14:paraId="581C3251" w14:textId="02BCE4E1" w:rsidR="0043454D" w:rsidRPr="00D6420F" w:rsidRDefault="0043454D" w:rsidP="00B003B0">
      <w:pPr>
        <w:pStyle w:val="a5"/>
        <w:numPr>
          <w:ilvl w:val="0"/>
          <w:numId w:val="26"/>
        </w:numPr>
        <w:tabs>
          <w:tab w:val="left" w:pos="993"/>
        </w:tabs>
        <w:spacing w:line="360" w:lineRule="auto"/>
        <w:ind w:hanging="436"/>
        <w:jc w:val="both"/>
        <w:rPr>
          <w:sz w:val="24"/>
          <w:szCs w:val="24"/>
        </w:rPr>
      </w:pPr>
      <w:r w:rsidRPr="00D6420F">
        <w:rPr>
          <w:sz w:val="24"/>
          <w:szCs w:val="24"/>
        </w:rPr>
        <w:t>Анализ бизнес-процессов библиотеки.</w:t>
      </w:r>
    </w:p>
    <w:p w14:paraId="1107BEDE" w14:textId="6335C456" w:rsidR="0043454D" w:rsidRPr="00D6420F" w:rsidRDefault="0043454D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Основные этапы предпроектного обследования:</w:t>
      </w:r>
    </w:p>
    <w:p w14:paraId="7131F55B" w14:textId="77777777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Формирование состава рабочей группы, распределение ролей.</w:t>
      </w:r>
    </w:p>
    <w:p w14:paraId="72644EDD" w14:textId="77777777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Разработка плана и методики обследования.</w:t>
      </w:r>
    </w:p>
    <w:p w14:paraId="6227A28A" w14:textId="77777777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Проведение сбора информации о фондонакоплении, учёте, выдаче и возврате.</w:t>
      </w:r>
    </w:p>
    <w:p w14:paraId="24F3DEAC" w14:textId="77777777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Анализ информации, выявление проблем и узких мест.</w:t>
      </w:r>
    </w:p>
    <w:p w14:paraId="5EA6505B" w14:textId="77777777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Формулировка требований к новой ИС.</w:t>
      </w:r>
    </w:p>
    <w:p w14:paraId="781B64A6" w14:textId="2F421E0B" w:rsidR="0043454D" w:rsidRPr="009630C8" w:rsidRDefault="0043454D" w:rsidP="00B003B0">
      <w:pPr>
        <w:pStyle w:val="a5"/>
        <w:numPr>
          <w:ilvl w:val="0"/>
          <w:numId w:val="28"/>
        </w:numPr>
        <w:tabs>
          <w:tab w:val="left" w:pos="1418"/>
        </w:tabs>
        <w:spacing w:line="360" w:lineRule="auto"/>
        <w:ind w:left="0" w:firstLine="993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Согласование результатов с руководством библиотеки и заказчиком.</w:t>
      </w:r>
    </w:p>
    <w:p w14:paraId="35F75953" w14:textId="79AFAF66" w:rsidR="0043454D" w:rsidRPr="00D6420F" w:rsidRDefault="00B003B0" w:rsidP="00B003B0">
      <w:pPr>
        <w:tabs>
          <w:tab w:val="left" w:pos="993"/>
        </w:tabs>
        <w:spacing w:line="360" w:lineRule="auto"/>
        <w:ind w:firstLine="709"/>
        <w:jc w:val="both"/>
      </w:pPr>
      <w:r w:rsidRPr="00D6420F">
        <w:t>Если рассматривать предпроектное обследование с точки зрения общего образца, то можно выделить следующие пункты его содержания:</w:t>
      </w:r>
    </w:p>
    <w:p w14:paraId="02823182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lastRenderedPageBreak/>
        <w:t>Цель создания (модернизации) системы: формулировка бизнес-целей, которые должны быть достигнуты, например, организация нового бизнеса, снижение расходов, повышение качества процессов, снижение рисков или выполнение внешних требований.</w:t>
      </w:r>
    </w:p>
    <w:p w14:paraId="57B201EC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Идея системы: краткое изложение сути создаваемой системы, её ключевых функций и основной концепции.</w:t>
      </w:r>
    </w:p>
    <w:p w14:paraId="63008F54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Сравнение старого и нового: описание существующих процессов, выявление их недостатков и предложение новой схемы, устраняющей проблемы.</w:t>
      </w:r>
    </w:p>
    <w:p w14:paraId="27877D22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Методы заработка (если возможно): определение способов получения дохода через систему, влияющих на её функциональность.</w:t>
      </w:r>
    </w:p>
    <w:p w14:paraId="13D83F3F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Заинтересованность сторон: участие и мотивация других организаций или участников, если требуется сотрудничество.</w:t>
      </w:r>
    </w:p>
    <w:p w14:paraId="69FF08B5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Описание автоматизируемых процессов: общее представление процессов, которые будут автоматизированы, с возможным описанием сценариев работы.</w:t>
      </w:r>
    </w:p>
    <w:p w14:paraId="77FE0A20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Юридическое обеспечение: проверка соответствия системы законодательству и нормативам.</w:t>
      </w:r>
    </w:p>
    <w:p w14:paraId="67D76FEC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Перечень функций: описание бизнес-функций системы на верхнем уровне, без детализации технических аспектов.</w:t>
      </w:r>
    </w:p>
    <w:p w14:paraId="4EEDAC24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Требования к безопасности: стандарты безопасности, шифрование данных, соблюдение требований по обработке персональных данных.</w:t>
      </w:r>
    </w:p>
    <w:p w14:paraId="0EF1C124" w14:textId="77777777" w:rsidR="00B003B0" w:rsidRPr="00B003B0" w:rsidRDefault="00B003B0" w:rsidP="00B003B0">
      <w:pPr>
        <w:numPr>
          <w:ilvl w:val="0"/>
          <w:numId w:val="29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Выбор варианта реализации системы: определение типа приложения, платформы, архитектуры, решение о доработке типовой системы или разработке с нуля.</w:t>
      </w:r>
    </w:p>
    <w:p w14:paraId="6B8B304E" w14:textId="77777777" w:rsidR="00B003B0" w:rsidRPr="00B003B0" w:rsidRDefault="00B003B0" w:rsidP="00B003B0">
      <w:pPr>
        <w:tabs>
          <w:tab w:val="left" w:pos="993"/>
        </w:tabs>
        <w:spacing w:line="360" w:lineRule="auto"/>
        <w:ind w:firstLine="709"/>
        <w:jc w:val="both"/>
      </w:pPr>
      <w:r w:rsidRPr="00B003B0">
        <w:t>Дополнительно в состав предпроектного обследования могут входить документы:</w:t>
      </w:r>
    </w:p>
    <w:p w14:paraId="55C9234F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Концепция системы,</w:t>
      </w:r>
    </w:p>
    <w:p w14:paraId="205C7B06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Маркетинговое исследование,</w:t>
      </w:r>
    </w:p>
    <w:p w14:paraId="16E8492F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Технико-экономическое обоснование,</w:t>
      </w:r>
    </w:p>
    <w:p w14:paraId="684C45CC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План проекта с расчетом трудоемкости и ресурсным планом,</w:t>
      </w:r>
    </w:p>
    <w:p w14:paraId="511E8604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Смета и план возврата инвестиций,</w:t>
      </w:r>
    </w:p>
    <w:p w14:paraId="1B08184E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Предварительное штатное расписание,</w:t>
      </w:r>
    </w:p>
    <w:p w14:paraId="20991B70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Архитектура системы,</w:t>
      </w:r>
    </w:p>
    <w:p w14:paraId="2CBE6CE2" w14:textId="77777777" w:rsidR="00B003B0" w:rsidRPr="00B003B0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Концепция безопасности,</w:t>
      </w:r>
    </w:p>
    <w:p w14:paraId="2063E1BC" w14:textId="3C7FC3E9" w:rsidR="00B003B0" w:rsidRPr="00D6420F" w:rsidRDefault="00B003B0" w:rsidP="00B003B0">
      <w:pPr>
        <w:numPr>
          <w:ilvl w:val="0"/>
          <w:numId w:val="30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 w:rsidRPr="00B003B0">
        <w:t>Презентации для заинтересованных сторон.</w:t>
      </w:r>
    </w:p>
    <w:p w14:paraId="0C8B9425" w14:textId="77777777" w:rsidR="00D6420F" w:rsidRPr="00B003B0" w:rsidRDefault="00D6420F" w:rsidP="00D6420F">
      <w:pPr>
        <w:spacing w:line="360" w:lineRule="auto"/>
        <w:ind w:left="709"/>
        <w:jc w:val="both"/>
      </w:pPr>
    </w:p>
    <w:p w14:paraId="63E8D882" w14:textId="51B5EF36" w:rsidR="00B003B0" w:rsidRPr="00D6420F" w:rsidRDefault="00D6420F" w:rsidP="00D6420F">
      <w:pPr>
        <w:pStyle w:val="a5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4"/>
          <w:szCs w:val="24"/>
        </w:rPr>
      </w:pPr>
      <w:r w:rsidRPr="00D6420F">
        <w:rPr>
          <w:b/>
          <w:bCs/>
          <w:sz w:val="24"/>
          <w:szCs w:val="24"/>
          <w:lang w:val="ru-RU"/>
        </w:rPr>
        <w:t>Практическая часть</w:t>
      </w:r>
    </w:p>
    <w:p w14:paraId="1385E370" w14:textId="77777777" w:rsidR="00D6420F" w:rsidRPr="00D6420F" w:rsidRDefault="00D6420F" w:rsidP="00D6420F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D6420F">
        <w:rPr>
          <w:b/>
          <w:bCs/>
        </w:rPr>
        <w:t>Цель создания (модернизации) системы</w:t>
      </w:r>
    </w:p>
    <w:p w14:paraId="127306B9" w14:textId="77777777" w:rsidR="00D6420F" w:rsidRPr="00D6420F" w:rsidRDefault="00D6420F" w:rsidP="00D6420F">
      <w:pPr>
        <w:tabs>
          <w:tab w:val="left" w:pos="993"/>
        </w:tabs>
        <w:spacing w:line="360" w:lineRule="auto"/>
        <w:ind w:firstLine="709"/>
        <w:jc w:val="both"/>
      </w:pPr>
      <w:r w:rsidRPr="00D6420F">
        <w:t xml:space="preserve">Основной целью создания автоматизированной системы учёта книжного фонда научной библиотеки является повышение эффективности управления библиотечными ресурсами и обслуживания читателей. Система должна обеспечить точный и своевременный </w:t>
      </w:r>
      <w:r w:rsidRPr="00D6420F">
        <w:lastRenderedPageBreak/>
        <w:t>учёт различных видов изданий, упрощение процессов выдачи и возврата литературы, контроль состояния книжных фондов, а также интеграцию с образовательными подразделениями ВУЗа для поддержки учебного процесса. В результате автоматизации планируется сократить трудозатраты сотрудников, минимизировать ошибки в учёте, ускорить поиск и выдачу материалов, повысить качество и доступность информации для пользователей.</w:t>
      </w:r>
    </w:p>
    <w:p w14:paraId="5BBB7050" w14:textId="77777777" w:rsidR="00D6420F" w:rsidRPr="00D6420F" w:rsidRDefault="00D6420F" w:rsidP="00D6420F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D6420F">
        <w:rPr>
          <w:b/>
          <w:bCs/>
        </w:rPr>
        <w:t>Идея системы</w:t>
      </w:r>
    </w:p>
    <w:p w14:paraId="40D09058" w14:textId="77777777" w:rsidR="00D6420F" w:rsidRPr="00D6420F" w:rsidRDefault="00D6420F" w:rsidP="00D6420F">
      <w:pPr>
        <w:tabs>
          <w:tab w:val="left" w:pos="993"/>
        </w:tabs>
        <w:spacing w:line="360" w:lineRule="auto"/>
        <w:ind w:firstLine="709"/>
        <w:jc w:val="both"/>
      </w:pPr>
      <w:r w:rsidRPr="00D6420F">
        <w:t>Автоматизированная система представляет собой комплекс программных модулей, обеспечивающих централизованный учёт книжных изданий и работу с читателями. Система включает электронный каталог, регистрацию читателей и их обращения, ведение учёта состояния каждого издания, а также мониторинг работы с межбиблиотечным абонементом. Предусматривается возможность формирования отчётов о пользовании фондами, анализ востребованности материалов и интеграция с другими учебными информационными системами для оптимального комплектования фонда.</w:t>
      </w:r>
    </w:p>
    <w:p w14:paraId="1D282179" w14:textId="77777777" w:rsidR="00D6420F" w:rsidRPr="00D6420F" w:rsidRDefault="00D6420F" w:rsidP="00D6420F">
      <w:pPr>
        <w:tabs>
          <w:tab w:val="left" w:pos="993"/>
        </w:tabs>
        <w:spacing w:line="360" w:lineRule="auto"/>
        <w:ind w:firstLine="709"/>
        <w:jc w:val="both"/>
        <w:rPr>
          <w:b/>
          <w:bCs/>
        </w:rPr>
      </w:pPr>
      <w:r w:rsidRPr="00D6420F">
        <w:rPr>
          <w:b/>
          <w:bCs/>
        </w:rPr>
        <w:t>Описание автоматизируемых процессов</w:t>
      </w:r>
    </w:p>
    <w:p w14:paraId="2798CFAA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 xml:space="preserve">Регистрация и систематизация новых поступлений в фонд с полным описанием атрибутов (авторы, год, </w:t>
      </w:r>
      <w:r w:rsidRPr="00D6420F">
        <w:rPr>
          <w:sz w:val="24"/>
          <w:szCs w:val="24"/>
        </w:rPr>
        <w:t>ISBN</w:t>
      </w:r>
      <w:r w:rsidRPr="009630C8">
        <w:rPr>
          <w:sz w:val="24"/>
          <w:szCs w:val="24"/>
          <w:lang w:val="ru-RU"/>
        </w:rPr>
        <w:t>, расположение и т.д.);</w:t>
      </w:r>
    </w:p>
    <w:p w14:paraId="7BD16B11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Учёт выдачи и возврата изданий читателям, ведение истории выдач и сроков;</w:t>
      </w:r>
    </w:p>
    <w:p w14:paraId="68E3A3BD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Обслуживание читательских билетов, управление данными о читателях;</w:t>
      </w:r>
    </w:p>
    <w:p w14:paraId="20AB6943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Контроль состояния книжного фонда и списание неисправных или устаревших изданий;</w:t>
      </w:r>
    </w:p>
    <w:p w14:paraId="617F72B8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Ведение каталога с возможностью поиска и фильтрации материалов по различным критериям;</w:t>
      </w:r>
    </w:p>
    <w:p w14:paraId="2BB40244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Анализ и формирование отчетов по использованию фондов и работе библиотеки;</w:t>
      </w:r>
    </w:p>
    <w:p w14:paraId="0D200FF9" w14:textId="77777777" w:rsidR="00D6420F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Обработка заявок на межбиблиотечный абонемент и взаимодействие с другими библиотеками;</w:t>
      </w:r>
    </w:p>
    <w:p w14:paraId="15537CC5" w14:textId="112F55F8" w:rsidR="0043454D" w:rsidRPr="009630C8" w:rsidRDefault="00D6420F" w:rsidP="00D6420F">
      <w:pPr>
        <w:pStyle w:val="a5"/>
        <w:numPr>
          <w:ilvl w:val="0"/>
          <w:numId w:val="31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  <w:lang w:val="ru-RU"/>
        </w:rPr>
      </w:pPr>
      <w:r w:rsidRPr="009630C8">
        <w:rPr>
          <w:sz w:val="24"/>
          <w:szCs w:val="24"/>
          <w:lang w:val="ru-RU"/>
        </w:rPr>
        <w:t>Поддержка интеграции с учебными подразделениями для согласования библиотечных ресурсов с учебными планами.</w:t>
      </w:r>
    </w:p>
    <w:p w14:paraId="249735CA" w14:textId="77777777" w:rsidR="0043454D" w:rsidRDefault="0043454D" w:rsidP="00E86D5A">
      <w:pPr>
        <w:tabs>
          <w:tab w:val="left" w:pos="993"/>
        </w:tabs>
        <w:spacing w:line="360" w:lineRule="auto"/>
        <w:ind w:firstLine="709"/>
        <w:jc w:val="both"/>
      </w:pPr>
    </w:p>
    <w:sectPr w:rsidR="0043454D" w:rsidSect="006A36A5">
      <w:pgSz w:w="11460" w:h="16320"/>
      <w:pgMar w:top="800" w:right="545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9F2"/>
    <w:multiLevelType w:val="hybridMultilevel"/>
    <w:tmpl w:val="21BA34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04A04"/>
    <w:multiLevelType w:val="hybridMultilevel"/>
    <w:tmpl w:val="6E8082DC"/>
    <w:lvl w:ilvl="0" w:tplc="A66C1F24">
      <w:start w:val="1"/>
      <w:numFmt w:val="decimal"/>
      <w:lvlText w:val="%1."/>
      <w:lvlJc w:val="left"/>
      <w:pPr>
        <w:ind w:left="1524" w:hanging="7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776A3BC">
      <w:numFmt w:val="bullet"/>
      <w:lvlText w:val="•"/>
      <w:lvlJc w:val="left"/>
      <w:pPr>
        <w:ind w:left="2368" w:hanging="710"/>
      </w:pPr>
      <w:rPr>
        <w:rFonts w:hint="default"/>
      </w:rPr>
    </w:lvl>
    <w:lvl w:ilvl="2" w:tplc="DF8467E4">
      <w:numFmt w:val="bullet"/>
      <w:lvlText w:val="•"/>
      <w:lvlJc w:val="left"/>
      <w:pPr>
        <w:ind w:left="3216" w:hanging="710"/>
      </w:pPr>
      <w:rPr>
        <w:rFonts w:hint="default"/>
      </w:rPr>
    </w:lvl>
    <w:lvl w:ilvl="3" w:tplc="0E68FC10">
      <w:numFmt w:val="bullet"/>
      <w:lvlText w:val="•"/>
      <w:lvlJc w:val="left"/>
      <w:pPr>
        <w:ind w:left="4064" w:hanging="710"/>
      </w:pPr>
      <w:rPr>
        <w:rFonts w:hint="default"/>
      </w:rPr>
    </w:lvl>
    <w:lvl w:ilvl="4" w:tplc="9D44AC3A">
      <w:numFmt w:val="bullet"/>
      <w:lvlText w:val="•"/>
      <w:lvlJc w:val="left"/>
      <w:pPr>
        <w:ind w:left="4912" w:hanging="710"/>
      </w:pPr>
      <w:rPr>
        <w:rFonts w:hint="default"/>
      </w:rPr>
    </w:lvl>
    <w:lvl w:ilvl="5" w:tplc="A2B48326">
      <w:numFmt w:val="bullet"/>
      <w:lvlText w:val="•"/>
      <w:lvlJc w:val="left"/>
      <w:pPr>
        <w:ind w:left="5760" w:hanging="710"/>
      </w:pPr>
      <w:rPr>
        <w:rFonts w:hint="default"/>
      </w:rPr>
    </w:lvl>
    <w:lvl w:ilvl="6" w:tplc="C854FBCA">
      <w:numFmt w:val="bullet"/>
      <w:lvlText w:val="•"/>
      <w:lvlJc w:val="left"/>
      <w:pPr>
        <w:ind w:left="6608" w:hanging="710"/>
      </w:pPr>
      <w:rPr>
        <w:rFonts w:hint="default"/>
      </w:rPr>
    </w:lvl>
    <w:lvl w:ilvl="7" w:tplc="0DAE4BFE">
      <w:numFmt w:val="bullet"/>
      <w:lvlText w:val="•"/>
      <w:lvlJc w:val="left"/>
      <w:pPr>
        <w:ind w:left="7456" w:hanging="710"/>
      </w:pPr>
      <w:rPr>
        <w:rFonts w:hint="default"/>
      </w:rPr>
    </w:lvl>
    <w:lvl w:ilvl="8" w:tplc="A196A996">
      <w:numFmt w:val="bullet"/>
      <w:lvlText w:val="•"/>
      <w:lvlJc w:val="left"/>
      <w:pPr>
        <w:ind w:left="8304" w:hanging="710"/>
      </w:pPr>
      <w:rPr>
        <w:rFonts w:hint="default"/>
      </w:rPr>
    </w:lvl>
  </w:abstractNum>
  <w:abstractNum w:abstractNumId="2" w15:restartNumberingAfterBreak="0">
    <w:nsid w:val="08997983"/>
    <w:multiLevelType w:val="hybridMultilevel"/>
    <w:tmpl w:val="B0B21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F586F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570"/>
    <w:multiLevelType w:val="hybridMultilevel"/>
    <w:tmpl w:val="93BE6FBE"/>
    <w:lvl w:ilvl="0" w:tplc="25942544">
      <w:start w:val="1"/>
      <w:numFmt w:val="decimal"/>
      <w:lvlText w:val="%1."/>
      <w:lvlJc w:val="left"/>
      <w:pPr>
        <w:ind w:left="1175" w:hanging="4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D320AE2">
      <w:numFmt w:val="bullet"/>
      <w:lvlText w:val="•"/>
      <w:lvlJc w:val="left"/>
      <w:pPr>
        <w:ind w:left="2062" w:hanging="422"/>
      </w:pPr>
      <w:rPr>
        <w:rFonts w:hint="default"/>
      </w:rPr>
    </w:lvl>
    <w:lvl w:ilvl="2" w:tplc="DF1EFB54">
      <w:numFmt w:val="bullet"/>
      <w:lvlText w:val="•"/>
      <w:lvlJc w:val="left"/>
      <w:pPr>
        <w:ind w:left="2944" w:hanging="422"/>
      </w:pPr>
      <w:rPr>
        <w:rFonts w:hint="default"/>
      </w:rPr>
    </w:lvl>
    <w:lvl w:ilvl="3" w:tplc="735899CE">
      <w:numFmt w:val="bullet"/>
      <w:lvlText w:val="•"/>
      <w:lvlJc w:val="left"/>
      <w:pPr>
        <w:ind w:left="3826" w:hanging="422"/>
      </w:pPr>
      <w:rPr>
        <w:rFonts w:hint="default"/>
      </w:rPr>
    </w:lvl>
    <w:lvl w:ilvl="4" w:tplc="0CD0E2EC">
      <w:numFmt w:val="bullet"/>
      <w:lvlText w:val="•"/>
      <w:lvlJc w:val="left"/>
      <w:pPr>
        <w:ind w:left="4708" w:hanging="422"/>
      </w:pPr>
      <w:rPr>
        <w:rFonts w:hint="default"/>
      </w:rPr>
    </w:lvl>
    <w:lvl w:ilvl="5" w:tplc="307A2078">
      <w:numFmt w:val="bullet"/>
      <w:lvlText w:val="•"/>
      <w:lvlJc w:val="left"/>
      <w:pPr>
        <w:ind w:left="5590" w:hanging="422"/>
      </w:pPr>
      <w:rPr>
        <w:rFonts w:hint="default"/>
      </w:rPr>
    </w:lvl>
    <w:lvl w:ilvl="6" w:tplc="E646AEC2">
      <w:numFmt w:val="bullet"/>
      <w:lvlText w:val="•"/>
      <w:lvlJc w:val="left"/>
      <w:pPr>
        <w:ind w:left="6472" w:hanging="422"/>
      </w:pPr>
      <w:rPr>
        <w:rFonts w:hint="default"/>
      </w:rPr>
    </w:lvl>
    <w:lvl w:ilvl="7" w:tplc="F2567F82">
      <w:numFmt w:val="bullet"/>
      <w:lvlText w:val="•"/>
      <w:lvlJc w:val="left"/>
      <w:pPr>
        <w:ind w:left="7354" w:hanging="422"/>
      </w:pPr>
      <w:rPr>
        <w:rFonts w:hint="default"/>
      </w:rPr>
    </w:lvl>
    <w:lvl w:ilvl="8" w:tplc="20D2768E">
      <w:numFmt w:val="bullet"/>
      <w:lvlText w:val="•"/>
      <w:lvlJc w:val="left"/>
      <w:pPr>
        <w:ind w:left="8236" w:hanging="422"/>
      </w:pPr>
      <w:rPr>
        <w:rFonts w:hint="default"/>
      </w:rPr>
    </w:lvl>
  </w:abstractNum>
  <w:abstractNum w:abstractNumId="5" w15:restartNumberingAfterBreak="0">
    <w:nsid w:val="118C66B6"/>
    <w:multiLevelType w:val="hybridMultilevel"/>
    <w:tmpl w:val="2F4CF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E3E81"/>
    <w:multiLevelType w:val="hybridMultilevel"/>
    <w:tmpl w:val="17462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6744B"/>
    <w:multiLevelType w:val="hybridMultilevel"/>
    <w:tmpl w:val="0816A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414FB"/>
    <w:multiLevelType w:val="hybridMultilevel"/>
    <w:tmpl w:val="12E88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75402C"/>
    <w:multiLevelType w:val="hybridMultilevel"/>
    <w:tmpl w:val="1B0A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1C4D8B"/>
    <w:multiLevelType w:val="hybridMultilevel"/>
    <w:tmpl w:val="198EB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1D45D1"/>
    <w:multiLevelType w:val="hybridMultilevel"/>
    <w:tmpl w:val="63261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B54C3E"/>
    <w:multiLevelType w:val="hybridMultilevel"/>
    <w:tmpl w:val="3FE80C78"/>
    <w:lvl w:ilvl="0" w:tplc="965EF7D0">
      <w:numFmt w:val="bullet"/>
      <w:lvlText w:val=""/>
      <w:lvlJc w:val="left"/>
      <w:pPr>
        <w:ind w:left="725" w:hanging="359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71AA189C">
      <w:numFmt w:val="bullet"/>
      <w:lvlText w:val=""/>
      <w:lvlJc w:val="left"/>
      <w:pPr>
        <w:ind w:left="985" w:hanging="17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2" w:tplc="8FA074EC">
      <w:numFmt w:val="bullet"/>
      <w:lvlText w:val="•"/>
      <w:lvlJc w:val="left"/>
      <w:pPr>
        <w:ind w:left="1982" w:hanging="171"/>
      </w:pPr>
      <w:rPr>
        <w:rFonts w:hint="default"/>
      </w:rPr>
    </w:lvl>
    <w:lvl w:ilvl="3" w:tplc="FDDEB4A2">
      <w:numFmt w:val="bullet"/>
      <w:lvlText w:val="•"/>
      <w:lvlJc w:val="left"/>
      <w:pPr>
        <w:ind w:left="2984" w:hanging="171"/>
      </w:pPr>
      <w:rPr>
        <w:rFonts w:hint="default"/>
      </w:rPr>
    </w:lvl>
    <w:lvl w:ilvl="4" w:tplc="483C86E0">
      <w:numFmt w:val="bullet"/>
      <w:lvlText w:val="•"/>
      <w:lvlJc w:val="left"/>
      <w:pPr>
        <w:ind w:left="3986" w:hanging="171"/>
      </w:pPr>
      <w:rPr>
        <w:rFonts w:hint="default"/>
      </w:rPr>
    </w:lvl>
    <w:lvl w:ilvl="5" w:tplc="C144C3AE"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7082838C">
      <w:numFmt w:val="bullet"/>
      <w:lvlText w:val="•"/>
      <w:lvlJc w:val="left"/>
      <w:pPr>
        <w:ind w:left="5991" w:hanging="171"/>
      </w:pPr>
      <w:rPr>
        <w:rFonts w:hint="default"/>
      </w:rPr>
    </w:lvl>
    <w:lvl w:ilvl="7" w:tplc="14C4E4DA">
      <w:numFmt w:val="bullet"/>
      <w:lvlText w:val="•"/>
      <w:lvlJc w:val="left"/>
      <w:pPr>
        <w:ind w:left="6993" w:hanging="171"/>
      </w:pPr>
      <w:rPr>
        <w:rFonts w:hint="default"/>
      </w:rPr>
    </w:lvl>
    <w:lvl w:ilvl="8" w:tplc="1C5650C2">
      <w:numFmt w:val="bullet"/>
      <w:lvlText w:val="•"/>
      <w:lvlJc w:val="left"/>
      <w:pPr>
        <w:ind w:left="7995" w:hanging="171"/>
      </w:pPr>
      <w:rPr>
        <w:rFonts w:hint="default"/>
      </w:rPr>
    </w:lvl>
  </w:abstractNum>
  <w:abstractNum w:abstractNumId="16" w15:restartNumberingAfterBreak="0">
    <w:nsid w:val="409B3DB4"/>
    <w:multiLevelType w:val="hybridMultilevel"/>
    <w:tmpl w:val="A8507F26"/>
    <w:lvl w:ilvl="0" w:tplc="518A7A7A">
      <w:numFmt w:val="bullet"/>
      <w:lvlText w:val="●"/>
      <w:lvlJc w:val="left"/>
      <w:pPr>
        <w:ind w:left="460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2D5A4E64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A726EC18">
      <w:numFmt w:val="bullet"/>
      <w:lvlText w:val="•"/>
      <w:lvlJc w:val="left"/>
      <w:pPr>
        <w:ind w:left="1432" w:hanging="433"/>
      </w:pPr>
      <w:rPr>
        <w:rFonts w:hint="default"/>
      </w:rPr>
    </w:lvl>
    <w:lvl w:ilvl="3" w:tplc="108668D8">
      <w:numFmt w:val="bullet"/>
      <w:lvlText w:val="•"/>
      <w:lvlJc w:val="left"/>
      <w:pPr>
        <w:ind w:left="2405" w:hanging="433"/>
      </w:pPr>
      <w:rPr>
        <w:rFonts w:hint="default"/>
      </w:rPr>
    </w:lvl>
    <w:lvl w:ilvl="4" w:tplc="903601E8">
      <w:numFmt w:val="bullet"/>
      <w:lvlText w:val="•"/>
      <w:lvlJc w:val="left"/>
      <w:pPr>
        <w:ind w:left="3377" w:hanging="433"/>
      </w:pPr>
      <w:rPr>
        <w:rFonts w:hint="default"/>
      </w:rPr>
    </w:lvl>
    <w:lvl w:ilvl="5" w:tplc="6346F1FA">
      <w:numFmt w:val="bullet"/>
      <w:lvlText w:val="•"/>
      <w:lvlJc w:val="left"/>
      <w:pPr>
        <w:ind w:left="4350" w:hanging="433"/>
      </w:pPr>
      <w:rPr>
        <w:rFonts w:hint="default"/>
      </w:rPr>
    </w:lvl>
    <w:lvl w:ilvl="6" w:tplc="A6860AE6">
      <w:numFmt w:val="bullet"/>
      <w:lvlText w:val="•"/>
      <w:lvlJc w:val="left"/>
      <w:pPr>
        <w:ind w:left="5322" w:hanging="433"/>
      </w:pPr>
      <w:rPr>
        <w:rFonts w:hint="default"/>
      </w:rPr>
    </w:lvl>
    <w:lvl w:ilvl="7" w:tplc="70109A2E">
      <w:numFmt w:val="bullet"/>
      <w:lvlText w:val="•"/>
      <w:lvlJc w:val="left"/>
      <w:pPr>
        <w:ind w:left="6295" w:hanging="433"/>
      </w:pPr>
      <w:rPr>
        <w:rFonts w:hint="default"/>
      </w:rPr>
    </w:lvl>
    <w:lvl w:ilvl="8" w:tplc="4A144E1A">
      <w:numFmt w:val="bullet"/>
      <w:lvlText w:val="•"/>
      <w:lvlJc w:val="left"/>
      <w:pPr>
        <w:ind w:left="7268" w:hanging="433"/>
      </w:pPr>
      <w:rPr>
        <w:rFonts w:hint="default"/>
      </w:rPr>
    </w:lvl>
  </w:abstractNum>
  <w:abstractNum w:abstractNumId="17" w15:restartNumberingAfterBreak="0">
    <w:nsid w:val="51CB29BA"/>
    <w:multiLevelType w:val="multilevel"/>
    <w:tmpl w:val="E26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47733"/>
    <w:multiLevelType w:val="hybridMultilevel"/>
    <w:tmpl w:val="6A524212"/>
    <w:lvl w:ilvl="0" w:tplc="32A65478">
      <w:numFmt w:val="bullet"/>
      <w:lvlText w:val="●"/>
      <w:lvlJc w:val="left"/>
      <w:pPr>
        <w:ind w:left="105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1F6434A">
      <w:numFmt w:val="bullet"/>
      <w:lvlText w:val="•"/>
      <w:lvlJc w:val="left"/>
      <w:pPr>
        <w:ind w:left="1090" w:hanging="433"/>
      </w:pPr>
      <w:rPr>
        <w:rFonts w:hint="default"/>
      </w:rPr>
    </w:lvl>
    <w:lvl w:ilvl="2" w:tplc="BD923AD4">
      <w:numFmt w:val="bullet"/>
      <w:lvlText w:val="•"/>
      <w:lvlJc w:val="left"/>
      <w:pPr>
        <w:ind w:left="2080" w:hanging="433"/>
      </w:pPr>
      <w:rPr>
        <w:rFonts w:hint="default"/>
      </w:rPr>
    </w:lvl>
    <w:lvl w:ilvl="3" w:tplc="4DCE513A">
      <w:numFmt w:val="bullet"/>
      <w:lvlText w:val="•"/>
      <w:lvlJc w:val="left"/>
      <w:pPr>
        <w:ind w:left="3070" w:hanging="433"/>
      </w:pPr>
      <w:rPr>
        <w:rFonts w:hint="default"/>
      </w:rPr>
    </w:lvl>
    <w:lvl w:ilvl="4" w:tplc="B2C0F19C">
      <w:numFmt w:val="bullet"/>
      <w:lvlText w:val="•"/>
      <w:lvlJc w:val="left"/>
      <w:pPr>
        <w:ind w:left="4060" w:hanging="433"/>
      </w:pPr>
      <w:rPr>
        <w:rFonts w:hint="default"/>
      </w:rPr>
    </w:lvl>
    <w:lvl w:ilvl="5" w:tplc="7ACA14BC">
      <w:numFmt w:val="bullet"/>
      <w:lvlText w:val="•"/>
      <w:lvlJc w:val="left"/>
      <w:pPr>
        <w:ind w:left="5050" w:hanging="433"/>
      </w:pPr>
      <w:rPr>
        <w:rFonts w:hint="default"/>
      </w:rPr>
    </w:lvl>
    <w:lvl w:ilvl="6" w:tplc="DFDEDD14">
      <w:numFmt w:val="bullet"/>
      <w:lvlText w:val="•"/>
      <w:lvlJc w:val="left"/>
      <w:pPr>
        <w:ind w:left="6040" w:hanging="433"/>
      </w:pPr>
      <w:rPr>
        <w:rFonts w:hint="default"/>
      </w:rPr>
    </w:lvl>
    <w:lvl w:ilvl="7" w:tplc="FE9C6D40">
      <w:numFmt w:val="bullet"/>
      <w:lvlText w:val="•"/>
      <w:lvlJc w:val="left"/>
      <w:pPr>
        <w:ind w:left="7030" w:hanging="433"/>
      </w:pPr>
      <w:rPr>
        <w:rFonts w:hint="default"/>
      </w:rPr>
    </w:lvl>
    <w:lvl w:ilvl="8" w:tplc="D1BEF1BA">
      <w:numFmt w:val="bullet"/>
      <w:lvlText w:val="•"/>
      <w:lvlJc w:val="left"/>
      <w:pPr>
        <w:ind w:left="8020" w:hanging="433"/>
      </w:pPr>
      <w:rPr>
        <w:rFonts w:hint="default"/>
      </w:rPr>
    </w:lvl>
  </w:abstractNum>
  <w:abstractNum w:abstractNumId="22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16E64E4"/>
    <w:multiLevelType w:val="hybridMultilevel"/>
    <w:tmpl w:val="B648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195F2F"/>
    <w:multiLevelType w:val="hybridMultilevel"/>
    <w:tmpl w:val="BCB05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51A15"/>
    <w:multiLevelType w:val="hybridMultilevel"/>
    <w:tmpl w:val="BFBE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FD71B3"/>
    <w:multiLevelType w:val="multilevel"/>
    <w:tmpl w:val="830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B05C3A"/>
    <w:multiLevelType w:val="hybridMultilevel"/>
    <w:tmpl w:val="B776C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1"/>
  </w:num>
  <w:num w:numId="5">
    <w:abstractNumId w:val="15"/>
  </w:num>
  <w:num w:numId="6">
    <w:abstractNumId w:val="3"/>
  </w:num>
  <w:num w:numId="7">
    <w:abstractNumId w:val="26"/>
  </w:num>
  <w:num w:numId="8">
    <w:abstractNumId w:val="10"/>
  </w:num>
  <w:num w:numId="9">
    <w:abstractNumId w:val="14"/>
  </w:num>
  <w:num w:numId="10">
    <w:abstractNumId w:val="11"/>
  </w:num>
  <w:num w:numId="11">
    <w:abstractNumId w:val="2"/>
  </w:num>
  <w:num w:numId="12">
    <w:abstractNumId w:val="25"/>
  </w:num>
  <w:num w:numId="13">
    <w:abstractNumId w:val="19"/>
  </w:num>
  <w:num w:numId="14">
    <w:abstractNumId w:val="18"/>
  </w:num>
  <w:num w:numId="15">
    <w:abstractNumId w:val="13"/>
  </w:num>
  <w:num w:numId="16">
    <w:abstractNumId w:val="12"/>
  </w:num>
  <w:num w:numId="17">
    <w:abstractNumId w:val="24"/>
  </w:num>
  <w:num w:numId="18">
    <w:abstractNumId w:val="6"/>
  </w:num>
  <w:num w:numId="19">
    <w:abstractNumId w:val="27"/>
  </w:num>
  <w:num w:numId="20">
    <w:abstractNumId w:val="22"/>
  </w:num>
  <w:num w:numId="21">
    <w:abstractNumId w:val="23"/>
  </w:num>
  <w:num w:numId="22">
    <w:abstractNumId w:val="20"/>
  </w:num>
  <w:num w:numId="23">
    <w:abstractNumId w:val="7"/>
  </w:num>
  <w:num w:numId="24">
    <w:abstractNumId w:val="28"/>
  </w:num>
  <w:num w:numId="25">
    <w:abstractNumId w:val="0"/>
  </w:num>
  <w:num w:numId="26">
    <w:abstractNumId w:val="9"/>
  </w:num>
  <w:num w:numId="27">
    <w:abstractNumId w:val="30"/>
  </w:num>
  <w:num w:numId="28">
    <w:abstractNumId w:val="8"/>
  </w:num>
  <w:num w:numId="29">
    <w:abstractNumId w:val="29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6E"/>
    <w:rsid w:val="002C1D6E"/>
    <w:rsid w:val="003A7B0C"/>
    <w:rsid w:val="00400ABE"/>
    <w:rsid w:val="004309C2"/>
    <w:rsid w:val="0043454D"/>
    <w:rsid w:val="00566681"/>
    <w:rsid w:val="005872AB"/>
    <w:rsid w:val="00622084"/>
    <w:rsid w:val="006A36A5"/>
    <w:rsid w:val="0080711F"/>
    <w:rsid w:val="008514AA"/>
    <w:rsid w:val="0090123C"/>
    <w:rsid w:val="00907EB5"/>
    <w:rsid w:val="00930DBA"/>
    <w:rsid w:val="009630C8"/>
    <w:rsid w:val="00B003B0"/>
    <w:rsid w:val="00C61B84"/>
    <w:rsid w:val="00D6420F"/>
    <w:rsid w:val="00DF061F"/>
    <w:rsid w:val="00E44ACF"/>
    <w:rsid w:val="00E86D5A"/>
    <w:rsid w:val="00FA4D7B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9C1E"/>
  <w15:chartTrackingRefBased/>
  <w15:docId w15:val="{D455269E-C35A-47E3-AFD9-2F6B96B2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C01CD"/>
    <w:pPr>
      <w:widowControl w:val="0"/>
      <w:autoSpaceDE w:val="0"/>
      <w:autoSpaceDN w:val="0"/>
      <w:spacing w:before="88" w:line="294" w:lineRule="exact"/>
      <w:ind w:left="814"/>
      <w:outlineLvl w:val="0"/>
    </w:pPr>
    <w:rPr>
      <w:b/>
      <w:bCs/>
      <w:sz w:val="26"/>
      <w:szCs w:val="26"/>
      <w:lang w:val="en-US" w:eastAsia="en-US"/>
    </w:rPr>
  </w:style>
  <w:style w:type="paragraph" w:styleId="2">
    <w:name w:val="heading 2"/>
    <w:basedOn w:val="a"/>
    <w:link w:val="20"/>
    <w:uiPriority w:val="9"/>
    <w:unhideWhenUsed/>
    <w:qFormat/>
    <w:rsid w:val="00FC01CD"/>
    <w:pPr>
      <w:widowControl w:val="0"/>
      <w:autoSpaceDE w:val="0"/>
      <w:autoSpaceDN w:val="0"/>
      <w:spacing w:before="1"/>
      <w:ind w:left="814"/>
      <w:jc w:val="center"/>
      <w:outlineLvl w:val="1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A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unhideWhenUsed/>
    <w:qFormat/>
    <w:rsid w:val="00E44ACF"/>
    <w:pPr>
      <w:jc w:val="both"/>
    </w:pPr>
    <w:rPr>
      <w:b/>
      <w:sz w:val="22"/>
      <w:szCs w:val="20"/>
    </w:rPr>
  </w:style>
  <w:style w:type="character" w:customStyle="1" w:styleId="a4">
    <w:name w:val="Основной текст Знак"/>
    <w:basedOn w:val="a0"/>
    <w:link w:val="a3"/>
    <w:rsid w:val="00E44ACF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1CD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C01C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FC01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C01CD"/>
    <w:pPr>
      <w:widowControl w:val="0"/>
      <w:autoSpaceDE w:val="0"/>
      <w:autoSpaceDN w:val="0"/>
      <w:spacing w:line="276" w:lineRule="exact"/>
      <w:ind w:left="1247" w:hanging="434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C01CD"/>
    <w:pPr>
      <w:widowControl w:val="0"/>
      <w:autoSpaceDE w:val="0"/>
      <w:autoSpaceDN w:val="0"/>
      <w:spacing w:line="255" w:lineRule="exact"/>
      <w:jc w:val="center"/>
    </w:pPr>
    <w:rPr>
      <w:sz w:val="22"/>
      <w:szCs w:val="22"/>
      <w:lang w:val="en-US" w:eastAsia="en-US"/>
    </w:rPr>
  </w:style>
  <w:style w:type="character" w:styleId="a6">
    <w:name w:val="Hyperlink"/>
    <w:basedOn w:val="a0"/>
    <w:uiPriority w:val="99"/>
    <w:unhideWhenUsed/>
    <w:rsid w:val="0080711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7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4</cp:revision>
  <dcterms:created xsi:type="dcterms:W3CDTF">2025-09-16T12:06:00Z</dcterms:created>
  <dcterms:modified xsi:type="dcterms:W3CDTF">2025-09-16T14:52:00Z</dcterms:modified>
</cp:coreProperties>
</file>