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color w:val="000000"/>
          <w:sz w:val="28"/>
          <w:szCs w:val="28"/>
        </w:rPr>
      </w:pPr>
      <w:r w:rsidDel="00000000" w:rsidR="00000000" w:rsidRPr="00000000">
        <w:rPr>
          <w:color w:val="000000"/>
          <w:sz w:val="28"/>
          <w:szCs w:val="28"/>
          <w:rtl w:val="0"/>
        </w:rPr>
        <w:t xml:space="preserve">DIAMBRA/0g: Cambridge University - Street Fighter III AI/RL Hackathon</w:t>
      </w:r>
    </w:p>
    <w:p w:rsidR="00000000" w:rsidDel="00000000" w:rsidP="00000000" w:rsidRDefault="00000000" w:rsidRPr="00000000" w14:paraId="00000002">
      <w:pPr>
        <w:pStyle w:val="Title"/>
        <w:jc w:val="center"/>
        <w:rPr>
          <w:color w:val="000000"/>
          <w:sz w:val="28"/>
          <w:szCs w:val="28"/>
        </w:rPr>
      </w:pPr>
      <w:r w:rsidDel="00000000" w:rsidR="00000000" w:rsidRPr="00000000">
        <w:rPr>
          <w:color w:val="000000"/>
          <w:sz w:val="28"/>
          <w:szCs w:val="28"/>
          <w:rtl w:val="0"/>
        </w:rPr>
        <w:t xml:space="preserve">Introduction and Tutorial</w:t>
      </w:r>
    </w:p>
    <w:p w:rsidR="00000000" w:rsidDel="00000000" w:rsidP="00000000" w:rsidRDefault="00000000" w:rsidRPr="00000000" w14:paraId="00000003">
      <w:pPr>
        <w:pStyle w:val="Heading1"/>
        <w:jc w:val="center"/>
        <w:rPr>
          <w:i w:val="1"/>
          <w:iCs w:val="1"/>
          <w:color w:val="000000"/>
          <w:sz w:val="24"/>
          <w:szCs w:val="24"/>
        </w:rPr>
      </w:pPr>
      <w:r w:rsidDel="00000000" w:rsidR="00000000" w:rsidRPr="00000000">
        <w:rPr>
          <w:i w:val="1"/>
          <w:iCs w:val="1"/>
          <w:color w:val="000000"/>
          <w:sz w:val="24"/>
          <w:szCs w:val="24"/>
          <w:rtl w:val="0"/>
        </w:rPr>
        <w:t xml:space="preserve">With thanks to our partners and sponsors 0g Labs and Mistral</w:t>
      </w:r>
    </w:p>
    <w:p w:rsidR="00000000" w:rsidDel="00000000" w:rsidP="00000000" w:rsidRDefault="00000000" w:rsidRPr="00000000" w14:paraId="00000004">
      <w:pPr>
        <w:pStyle w:val="Heading1"/>
        <w:rPr>
          <w:color w:val="000000"/>
          <w:sz w:val="24"/>
          <w:szCs w:val="24"/>
        </w:rPr>
      </w:pPr>
      <w:r w:rsidDel="00000000" w:rsidR="00000000" w:rsidRPr="00000000">
        <w:rPr>
          <w:color w:val="000000"/>
          <w:sz w:val="24"/>
          <w:szCs w:val="24"/>
          <w:rtl w:val="0"/>
        </w:rPr>
        <w:t xml:space="preserve">1. Introduction</w:t>
      </w:r>
    </w:p>
    <w:p w:rsidR="00000000" w:rsidDel="00000000" w:rsidP="00000000" w:rsidRDefault="00000000" w:rsidRPr="00000000" w14:paraId="00000005">
      <w:pPr>
        <w:rPr/>
      </w:pPr>
      <w:r w:rsidDel="00000000" w:rsidR="00000000" w:rsidRPr="00000000">
        <w:rPr>
          <w:rtl w:val="0"/>
        </w:rPr>
        <w:t xml:space="preserve">Welcome to the DIAMBRA 0g Cambridge AI Hackathon! Your mission is to train your own AI agent to play Street Fighter III using reinforcement learning. You will train your agent locally in AI vs COM mode, and after submission our benchmarking engine evaluates it and assigns a score. </w:t>
      </w:r>
    </w:p>
    <w:p w:rsidR="00000000" w:rsidDel="00000000" w:rsidP="00000000" w:rsidRDefault="00000000" w:rsidRPr="00000000" w14:paraId="00000006">
      <w:pPr>
        <w:rPr/>
      </w:pPr>
      <w:r w:rsidDel="00000000" w:rsidR="00000000" w:rsidRPr="00000000">
        <w:rPr>
          <w:rtl w:val="0"/>
        </w:rPr>
        <w:t xml:space="preserve">During the event you will also learn about 0g Labs’ storage and compute solutions, which can help you in the training and storage of AI agents for the many prized tournaments to come. </w:t>
      </w:r>
    </w:p>
    <w:p w:rsidR="00000000" w:rsidDel="00000000" w:rsidP="00000000" w:rsidRDefault="00000000" w:rsidRPr="00000000" w14:paraId="00000007">
      <w:pPr>
        <w:rPr/>
      </w:pPr>
      <w:r w:rsidDel="00000000" w:rsidR="00000000" w:rsidRPr="00000000">
        <w:rPr>
          <w:rtl w:val="0"/>
        </w:rPr>
        <w:t xml:space="preserve">Submissions between now and 3rd December count toward prizes. Storing at least 1 model file from your submissions on 0g guarantees your participation – team is here to assist!</w:t>
        <w:br w:type="textWrapping"/>
        <w:br w:type="textWrapping"/>
        <w:t xml:space="preserve">On the final day, during the in-person event, we will live-stream AI vs AI battles where the top agents fight on stage.</w:t>
        <w:br w:type="textWrapping"/>
        <w:br w:type="textWrapping"/>
      </w:r>
      <w:r w:rsidDel="00000000" w:rsidR="00000000" w:rsidRPr="00000000">
        <w:rPr>
          <w:b w:val="1"/>
          <w:bCs w:val="1"/>
          <w:rtl w:val="0"/>
        </w:rPr>
        <w:t xml:space="preserve">The DIAMBRA documentation is your main guide:</w:t>
        <w:br w:type="textWrapping"/>
      </w:r>
      <w:hyperlink r:id="rId6">
        <w:r w:rsidDel="00000000" w:rsidR="00000000" w:rsidRPr="00000000">
          <w:rPr>
            <w:b w:val="1"/>
            <w:bCs w:val="1"/>
            <w:color w:val="0000ff"/>
            <w:u w:val="single"/>
            <w:rtl w:val="0"/>
          </w:rPr>
          <w:t xml:space="preserve">https://docs.diambra.ai/gettingstarted/</w:t>
        </w:r>
      </w:hyperlink>
      <w:r w:rsidDel="00000000" w:rsidR="00000000" w:rsidRPr="00000000">
        <w:rPr>
          <w:b w:val="1"/>
          <w:bCs w:val="1"/>
          <w:rtl w:val="0"/>
        </w:rPr>
        <w:t xml:space="preserve"> </w:t>
        <w:br w:type="textWrapping"/>
      </w:r>
      <w:r w:rsidDel="00000000" w:rsidR="00000000" w:rsidRPr="00000000">
        <w:rPr>
          <w:rtl w:val="0"/>
        </w:rPr>
        <w:br w:type="textWrapping"/>
        <w:t xml:space="preserve">Our team is always available to help with issues or questions. Below is an example with a step-by-step tutorial and resources to assist. See link above for more detailed information.</w:t>
      </w:r>
    </w:p>
    <w:p w:rsidR="00000000" w:rsidDel="00000000" w:rsidP="00000000" w:rsidRDefault="00000000" w:rsidRPr="00000000" w14:paraId="00000008">
      <w:pPr>
        <w:pStyle w:val="Heading1"/>
        <w:rPr>
          <w:color w:val="000000"/>
          <w:sz w:val="24"/>
          <w:szCs w:val="24"/>
        </w:rPr>
      </w:pPr>
      <w:r w:rsidDel="00000000" w:rsidR="00000000" w:rsidRPr="00000000">
        <w:rPr>
          <w:color w:val="000000"/>
          <w:sz w:val="24"/>
          <w:szCs w:val="24"/>
          <w:rtl w:val="0"/>
        </w:rPr>
        <w:t xml:space="preserve">2. Step-by-Step: How to Train &amp; Submit Your First Agent</w:t>
      </w:r>
    </w:p>
    <w:p w:rsidR="00000000" w:rsidDel="00000000" w:rsidP="00000000" w:rsidRDefault="00000000" w:rsidRPr="00000000" w14:paraId="00000009">
      <w:pPr>
        <w:pStyle w:val="Heading2"/>
        <w:rPr>
          <w:color w:val="000000"/>
          <w:sz w:val="24"/>
          <w:szCs w:val="24"/>
        </w:rPr>
      </w:pPr>
      <w:r w:rsidDel="00000000" w:rsidR="00000000" w:rsidRPr="00000000">
        <w:rPr>
          <w:color w:val="000000"/>
          <w:sz w:val="24"/>
          <w:szCs w:val="24"/>
          <w:rtl w:val="0"/>
        </w:rPr>
        <w:t xml:space="preserve">Step 1 — Install DIAMBRA &amp; Prepare Your System</w:t>
      </w:r>
    </w:p>
    <w:p w:rsidR="00000000" w:rsidDel="00000000" w:rsidP="00000000" w:rsidRDefault="00000000" w:rsidRPr="00000000" w14:paraId="0000000A">
      <w:pPr>
        <w:rPr/>
      </w:pPr>
      <w:r w:rsidDel="00000000" w:rsidR="00000000" w:rsidRPr="00000000">
        <w:rPr>
          <w:rtl w:val="0"/>
        </w:rPr>
        <w:t xml:space="preserve">1. Follow DIAMBRA installation instructions.</w:t>
        <w:br w:type="textWrapping"/>
        <w:t xml:space="preserve">2. Download Street Fighter III ROM files.</w:t>
        <w:br w:type="textWrapping"/>
        <w:t xml:space="preserve">3. (Recommended) Set your ROM path as an environment variable:</w:t>
      </w:r>
    </w:p>
    <w:p w:rsidR="00000000" w:rsidDel="00000000" w:rsidP="00000000" w:rsidRDefault="00000000" w:rsidRPr="00000000" w14:paraId="0000000B">
      <w:pPr>
        <w:rPr>
          <w:color w:val="ffffff"/>
        </w:rPr>
      </w:pPr>
      <w:r w:rsidDel="00000000" w:rsidR="00000000" w:rsidRPr="00000000">
        <w:rPr>
          <w:rFonts w:ascii="Courier New" w:cs="Courier New" w:eastAsia="Courier New" w:hAnsi="Courier New"/>
          <w:color w:val="ffffff"/>
          <w:sz w:val="20"/>
          <w:szCs w:val="20"/>
          <w:highlight w:val="black"/>
          <w:rtl w:val="0"/>
        </w:rPr>
        <w:t xml:space="preserve">export DIAMBRAROMSPATH=/absolute/path/to/roms/</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color w:val="000000"/>
          <w:sz w:val="24"/>
          <w:szCs w:val="24"/>
        </w:rPr>
      </w:pPr>
      <w:r w:rsidDel="00000000" w:rsidR="00000000" w:rsidRPr="00000000">
        <w:rPr>
          <w:color w:val="000000"/>
          <w:sz w:val="24"/>
          <w:szCs w:val="24"/>
          <w:rtl w:val="0"/>
        </w:rPr>
        <w:t xml:space="preserve">Step 2 — Run Your First Environment (AI vs COM)</w:t>
      </w:r>
    </w:p>
    <w:p w:rsidR="00000000" w:rsidDel="00000000" w:rsidP="00000000" w:rsidRDefault="00000000" w:rsidRPr="00000000" w14:paraId="00000010">
      <w:pPr>
        <w:rPr/>
      </w:pPr>
      <w:r w:rsidDel="00000000" w:rsidR="00000000" w:rsidRPr="00000000">
        <w:rPr>
          <w:rtl w:val="0"/>
        </w:rPr>
        <w:t xml:space="preserve">Run this sample script to verify everything works:</w:t>
      </w:r>
    </w:p>
    <w:p w:rsidR="00000000" w:rsidDel="00000000" w:rsidP="00000000" w:rsidRDefault="00000000" w:rsidRPr="00000000" w14:paraId="00000011">
      <w:pPr>
        <w:rPr>
          <w:color w:val="ffffff"/>
        </w:rPr>
      </w:pPr>
      <w:r w:rsidDel="00000000" w:rsidR="00000000" w:rsidRPr="00000000">
        <w:rPr>
          <w:rFonts w:ascii="Courier New" w:cs="Courier New" w:eastAsia="Courier New" w:hAnsi="Courier New"/>
          <w:color w:val="ffffff"/>
          <w:sz w:val="20"/>
          <w:szCs w:val="20"/>
          <w:highlight w:val="black"/>
          <w:rtl w:val="0"/>
        </w:rPr>
        <w:t xml:space="preserve">import diambra.arena</w:t>
        <w:br w:type="textWrapping"/>
        <w:br w:type="textWrapping"/>
        <w:t xml:space="preserve">env = diambra.arena.make("sfiii3n", render_mode="human")</w:t>
        <w:br w:type="textWrapping"/>
        <w:t xml:space="preserve">obs, info = env.reset()</w:t>
        <w:br w:type="textWrapping"/>
        <w:br w:type="textWrapping"/>
        <w:t xml:space="preserve">terminated, truncated = False, False</w:t>
        <w:br w:type="textWrapping"/>
        <w:br w:type="textWrapping"/>
        <w:t xml:space="preserve">while not (terminated or truncated):</w:t>
        <w:br w:type="textWrapping"/>
        <w:t xml:space="preserve">    actions = env.action_space.sample()</w:t>
        <w:br w:type="textWrapping"/>
        <w:t xml:space="preserve">    obs, reward, terminated, truncated, info = env.step(actions)</w:t>
        <w:br w:type="textWrapping"/>
        <w:br w:type="textWrapping"/>
        <w:t xml:space="preserve">env.close()</w:t>
      </w:r>
      <w:r w:rsidDel="00000000" w:rsidR="00000000" w:rsidRPr="00000000">
        <w:rPr>
          <w:rtl w:val="0"/>
        </w:rPr>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Step 3 — Create a Simple Agent</w:t>
      </w:r>
    </w:p>
    <w:p w:rsidR="00000000" w:rsidDel="00000000" w:rsidP="00000000" w:rsidRDefault="00000000" w:rsidRPr="00000000" w14:paraId="00000013">
      <w:pPr>
        <w:rPr/>
      </w:pPr>
      <w:r w:rsidDel="00000000" w:rsidR="00000000" w:rsidRPr="00000000">
        <w:rPr>
          <w:rtl w:val="0"/>
        </w:rPr>
        <w:t xml:space="preserve">Start with a random policy and iterate. Add a neural network, use PPO/DQN, reward shaping, and tuning. You only need one working agent to start iterating.</w:t>
      </w:r>
    </w:p>
    <w:p w:rsidR="00000000" w:rsidDel="00000000" w:rsidP="00000000" w:rsidRDefault="00000000" w:rsidRPr="00000000" w14:paraId="00000014">
      <w:pPr>
        <w:pStyle w:val="Heading2"/>
        <w:rPr>
          <w:color w:val="000000"/>
          <w:sz w:val="24"/>
          <w:szCs w:val="24"/>
        </w:rPr>
      </w:pPr>
      <w:r w:rsidDel="00000000" w:rsidR="00000000" w:rsidRPr="00000000">
        <w:rPr>
          <w:color w:val="000000"/>
          <w:sz w:val="24"/>
          <w:szCs w:val="24"/>
          <w:rtl w:val="0"/>
        </w:rPr>
        <w:t xml:space="preserve">Step 4 — Use the DIAMBRA CLI to Run Training</w:t>
      </w:r>
    </w:p>
    <w:p w:rsidR="00000000" w:rsidDel="00000000" w:rsidP="00000000" w:rsidRDefault="00000000" w:rsidRPr="00000000" w14:paraId="00000015">
      <w:pPr>
        <w:rPr/>
      </w:pPr>
      <w:r w:rsidDel="00000000" w:rsidR="00000000" w:rsidRPr="00000000">
        <w:rPr>
          <w:rtl w:val="0"/>
        </w:rPr>
        <w:t xml:space="preserve">Basic run:</w:t>
      </w:r>
    </w:p>
    <w:p w:rsidR="00000000" w:rsidDel="00000000" w:rsidP="00000000" w:rsidRDefault="00000000" w:rsidRPr="00000000" w14:paraId="00000016">
      <w:pPr>
        <w:rPr>
          <w:color w:val="ffffff"/>
        </w:rPr>
      </w:pPr>
      <w:r w:rsidDel="00000000" w:rsidR="00000000" w:rsidRPr="00000000">
        <w:rPr>
          <w:rFonts w:ascii="Courier New" w:cs="Courier New" w:eastAsia="Courier New" w:hAnsi="Courier New"/>
          <w:color w:val="ffffff"/>
          <w:sz w:val="20"/>
          <w:szCs w:val="20"/>
          <w:highlight w:val="black"/>
          <w:rtl w:val="0"/>
        </w:rPr>
        <w:t xml:space="preserve">diambra run python train_agent.py</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ROMs are not global:</w:t>
      </w:r>
    </w:p>
    <w:p w:rsidR="00000000" w:rsidDel="00000000" w:rsidP="00000000" w:rsidRDefault="00000000" w:rsidRPr="00000000" w14:paraId="00000018">
      <w:pPr>
        <w:rPr>
          <w:color w:val="ffffff"/>
        </w:rPr>
      </w:pPr>
      <w:r w:rsidDel="00000000" w:rsidR="00000000" w:rsidRPr="00000000">
        <w:rPr>
          <w:rFonts w:ascii="Courier New" w:cs="Courier New" w:eastAsia="Courier New" w:hAnsi="Courier New"/>
          <w:color w:val="ffffff"/>
          <w:sz w:val="20"/>
          <w:szCs w:val="20"/>
          <w:highlight w:val="black"/>
          <w:rtl w:val="0"/>
        </w:rPr>
        <w:t xml:space="preserve">diambra run -r /absolute/path/to/roms/ python train_agent.py</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Parallel environments for faster training:</w:t>
      </w:r>
    </w:p>
    <w:p w:rsidR="00000000" w:rsidDel="00000000" w:rsidP="00000000" w:rsidRDefault="00000000" w:rsidRPr="00000000" w14:paraId="0000001A">
      <w:pPr>
        <w:rPr>
          <w:color w:val="ffffff"/>
        </w:rPr>
      </w:pPr>
      <w:r w:rsidDel="00000000" w:rsidR="00000000" w:rsidRPr="00000000">
        <w:rPr>
          <w:rFonts w:ascii="Courier New" w:cs="Courier New" w:eastAsia="Courier New" w:hAnsi="Courier New"/>
          <w:color w:val="ffffff"/>
          <w:sz w:val="20"/>
          <w:szCs w:val="20"/>
          <w:highlight w:val="black"/>
          <w:rtl w:val="0"/>
        </w:rPr>
        <w:t xml:space="preserve">diambra run -s=8 python train_agent.py</w:t>
      </w:r>
      <w:r w:rsidDel="00000000" w:rsidR="00000000" w:rsidRPr="00000000">
        <w:rPr>
          <w:rtl w:val="0"/>
        </w:rPr>
      </w:r>
    </w:p>
    <w:p w:rsidR="00000000" w:rsidDel="00000000" w:rsidP="00000000" w:rsidRDefault="00000000" w:rsidRPr="00000000" w14:paraId="0000001B">
      <w:pPr>
        <w:pStyle w:val="Heading2"/>
        <w:rPr>
          <w:color w:val="000000"/>
          <w:sz w:val="24"/>
          <w:szCs w:val="24"/>
        </w:rPr>
      </w:pPr>
      <w:r w:rsidDel="00000000" w:rsidR="00000000" w:rsidRPr="00000000">
        <w:rPr>
          <w:color w:val="000000"/>
          <w:sz w:val="24"/>
          <w:szCs w:val="24"/>
          <w:rtl w:val="0"/>
        </w:rPr>
        <w:t xml:space="preserve">Step 5 — Submit Your Agent</w:t>
      </w:r>
    </w:p>
    <w:p w:rsidR="00000000" w:rsidDel="00000000" w:rsidP="00000000" w:rsidRDefault="00000000" w:rsidRPr="00000000" w14:paraId="0000001C">
      <w:pPr>
        <w:rPr/>
      </w:pPr>
      <w:r w:rsidDel="00000000" w:rsidR="00000000" w:rsidRPr="00000000">
        <w:rPr>
          <w:rtl w:val="0"/>
        </w:rPr>
        <w:t xml:space="preserve">1. Save your model weights (.pth, .ckpt, .onnx).</w:t>
        <w:br w:type="textWrapping"/>
        <w:t xml:space="preserve">2. Package your inference script.</w:t>
        <w:br w:type="textWrapping"/>
        <w:t xml:space="preserve">3. Upload via the submission portal. The benchmarking engine evaluates your agent in AI vs COM mode.</w:t>
      </w:r>
    </w:p>
    <w:p w:rsidR="00000000" w:rsidDel="00000000" w:rsidP="00000000" w:rsidRDefault="00000000" w:rsidRPr="00000000" w14:paraId="0000001D">
      <w:pPr>
        <w:pStyle w:val="Heading2"/>
        <w:rPr>
          <w:color w:val="000000"/>
          <w:sz w:val="24"/>
          <w:szCs w:val="24"/>
        </w:rPr>
      </w:pPr>
      <w:r w:rsidDel="00000000" w:rsidR="00000000" w:rsidRPr="00000000">
        <w:rPr>
          <w:color w:val="000000"/>
          <w:sz w:val="24"/>
          <w:szCs w:val="24"/>
          <w:rtl w:val="0"/>
        </w:rPr>
        <w:t xml:space="preserve">Step 6 — Improve</w:t>
      </w:r>
    </w:p>
    <w:p w:rsidR="00000000" w:rsidDel="00000000" w:rsidP="00000000" w:rsidRDefault="00000000" w:rsidRPr="00000000" w14:paraId="0000001E">
      <w:pPr>
        <w:rPr/>
      </w:pPr>
      <w:r w:rsidDel="00000000" w:rsidR="00000000" w:rsidRPr="00000000">
        <w:rPr>
          <w:rtl w:val="0"/>
        </w:rPr>
        <w:t xml:space="preserve">Tune hyperparameters, try new architectures, experiment with self-play, reward shaping and frame stacking.</w:t>
      </w:r>
    </w:p>
    <w:p w:rsidR="00000000" w:rsidDel="00000000" w:rsidP="00000000" w:rsidRDefault="00000000" w:rsidRPr="00000000" w14:paraId="0000001F">
      <w:pPr>
        <w:pStyle w:val="Heading1"/>
        <w:rPr>
          <w:color w:val="000000"/>
          <w:sz w:val="24"/>
          <w:szCs w:val="24"/>
        </w:rPr>
      </w:pPr>
      <w:r w:rsidDel="00000000" w:rsidR="00000000" w:rsidRPr="00000000">
        <w:rPr>
          <w:color w:val="000000"/>
          <w:sz w:val="24"/>
          <w:szCs w:val="24"/>
          <w:rtl w:val="0"/>
        </w:rPr>
        <w:t xml:space="preserve">3. Key Dates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25th or 27th November – Online workshop (agent improvement, industry speakers, 0G storage intro)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3rd December – In-person finals with AI vs AI live battles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3rd December – Winners VIP Dinner with 0g Labs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week of January – Cambridge vs Oxford OR King’s College Hackathon  </w:t>
      </w:r>
    </w:p>
    <w:p w:rsidR="00000000" w:rsidDel="00000000" w:rsidP="00000000" w:rsidRDefault="00000000" w:rsidRPr="00000000" w14:paraId="00000024">
      <w:pPr>
        <w:pStyle w:val="Heading1"/>
        <w:rPr>
          <w:color w:val="000000"/>
          <w:sz w:val="24"/>
          <w:szCs w:val="24"/>
        </w:rPr>
      </w:pPr>
      <w:r w:rsidDel="00000000" w:rsidR="00000000" w:rsidRPr="00000000">
        <w:rPr>
          <w:color w:val="000000"/>
          <w:sz w:val="24"/>
          <w:szCs w:val="24"/>
          <w:rtl w:val="0"/>
        </w:rPr>
        <w:t xml:space="preserve">4. Tournament Conditions (Including 0G Storage)</w:t>
      </w:r>
    </w:p>
    <w:p w:rsidR="00000000" w:rsidDel="00000000" w:rsidP="00000000" w:rsidRDefault="00000000" w:rsidRPr="00000000" w14:paraId="00000025">
      <w:pPr>
        <w:rPr/>
      </w:pPr>
      <w:r w:rsidDel="00000000" w:rsidR="00000000" w:rsidRPr="00000000">
        <w:rPr>
          <w:rtl w:val="0"/>
        </w:rPr>
        <w:t xml:space="preserve">Each participant must store at least one trained agent using the 0G decentralized storage system.</w:t>
      </w:r>
    </w:p>
    <w:p w:rsidR="00000000" w:rsidDel="00000000" w:rsidP="00000000" w:rsidRDefault="00000000" w:rsidRPr="00000000" w14:paraId="00000026">
      <w:pPr>
        <w:rPr/>
      </w:pPr>
      <w:r w:rsidDel="00000000" w:rsidR="00000000" w:rsidRPr="00000000">
        <w:rPr>
          <w:rtl w:val="0"/>
        </w:rPr>
        <w:t xml:space="preserve">The total </w:t>
      </w:r>
      <w:r w:rsidDel="00000000" w:rsidR="00000000" w:rsidRPr="00000000">
        <w:rPr>
          <w:b w:val="1"/>
          <w:bCs w:val="1"/>
          <w:rtl w:val="0"/>
        </w:rPr>
        <w:t xml:space="preserve">$3000 prize</w:t>
      </w:r>
      <w:r w:rsidDel="00000000" w:rsidR="00000000" w:rsidRPr="00000000">
        <w:rPr>
          <w:rtl w:val="0"/>
        </w:rPr>
        <w:t xml:space="preserve"> will be split amongst the top 10 participants (highest score on the leaderboard) which will go head-to-head in the AIvsAI mode at the finals: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place: $1000</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place: $500</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place: $400</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8</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place: $275</w:t>
      </w:r>
    </w:p>
    <w:p w:rsidR="00000000" w:rsidDel="00000000" w:rsidP="00000000" w:rsidRDefault="00000000" w:rsidRPr="00000000" w14:paraId="0000002B">
      <w:pPr>
        <w:ind w:left="360" w:firstLine="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Special prize: Mistral 1k credits for the best use case of Mistral’s LLM with </w:t>
      </w:r>
      <w:hyperlink r:id="rId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Diambra’s LLM Module</w:t>
        </w:r>
      </w:hyperlink>
      <w:r w:rsidDel="00000000" w:rsidR="00000000" w:rsidRPr="00000000">
        <w:rPr>
          <w:rtl w:val="0"/>
        </w:rPr>
      </w:r>
    </w:p>
    <w:p w:rsidR="00000000" w:rsidDel="00000000" w:rsidP="00000000" w:rsidRDefault="00000000" w:rsidRPr="00000000" w14:paraId="0000002D">
      <w:pPr>
        <w:pStyle w:val="Heading1"/>
        <w:rPr>
          <w:color w:val="000000"/>
          <w:sz w:val="24"/>
          <w:szCs w:val="24"/>
        </w:rPr>
      </w:pPr>
      <w:r w:rsidDel="00000000" w:rsidR="00000000" w:rsidRPr="00000000">
        <w:rPr>
          <w:color w:val="000000"/>
          <w:sz w:val="24"/>
          <w:szCs w:val="24"/>
          <w:rtl w:val="0"/>
        </w:rPr>
        <w:t xml:space="preserve">5. Simple Tutorial — Uploading an Agent Using 0G Storage</w:t>
      </w:r>
    </w:p>
    <w:p w:rsidR="00000000" w:rsidDel="00000000" w:rsidP="00000000" w:rsidRDefault="00000000" w:rsidRPr="00000000" w14:paraId="0000002E">
      <w:pPr>
        <w:rPr/>
      </w:pPr>
      <w:r w:rsidDel="00000000" w:rsidR="00000000" w:rsidRPr="00000000">
        <w:rPr>
          <w:rtl w:val="0"/>
        </w:rPr>
        <w:t xml:space="preserve">Full documentation: </w:t>
      </w:r>
      <w:hyperlink r:id="rId8">
        <w:r w:rsidDel="00000000" w:rsidR="00000000" w:rsidRPr="00000000">
          <w:rPr>
            <w:color w:val="0000ff"/>
            <w:u w:val="single"/>
            <w:rtl w:val="0"/>
          </w:rPr>
          <w:t xml:space="preserve">https://docs.0g.ai/concepts/storage</w:t>
        </w:r>
      </w:hyperlink>
      <w:r w:rsidDel="00000000" w:rsidR="00000000" w:rsidRPr="00000000">
        <w:rPr>
          <w:rtl w:val="0"/>
        </w:rPr>
        <w:t xml:space="preserve"> </w:t>
      </w:r>
    </w:p>
    <w:p w:rsidR="00000000" w:rsidDel="00000000" w:rsidP="00000000" w:rsidRDefault="00000000" w:rsidRPr="00000000" w14:paraId="0000002F">
      <w:pPr>
        <w:pStyle w:val="Heading2"/>
        <w:rPr>
          <w:color w:val="000000"/>
          <w:sz w:val="24"/>
          <w:szCs w:val="24"/>
        </w:rPr>
      </w:pPr>
      <w:r w:rsidDel="00000000" w:rsidR="00000000" w:rsidRPr="00000000">
        <w:rPr>
          <w:color w:val="000000"/>
          <w:sz w:val="24"/>
          <w:szCs w:val="24"/>
          <w:rtl w:val="0"/>
        </w:rPr>
        <w:t xml:space="preserve">Step 1 — Install the 0G CLI</w:t>
      </w:r>
    </w:p>
    <w:p w:rsidR="00000000" w:rsidDel="00000000" w:rsidP="00000000" w:rsidRDefault="00000000" w:rsidRPr="00000000" w14:paraId="00000030">
      <w:pPr>
        <w:rPr>
          <w:color w:val="ffffff"/>
        </w:rPr>
      </w:pPr>
      <w:r w:rsidDel="00000000" w:rsidR="00000000" w:rsidRPr="00000000">
        <w:rPr>
          <w:rFonts w:ascii="Courier New" w:cs="Courier New" w:eastAsia="Courier New" w:hAnsi="Courier New"/>
          <w:color w:val="ffffff"/>
          <w:sz w:val="20"/>
          <w:szCs w:val="20"/>
          <w:highlight w:val="black"/>
          <w:rtl w:val="0"/>
        </w:rPr>
        <w:t xml:space="preserve">curl -fsSL https://storage.0g.ai/install.sh | bash</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Or use npm:</w:t>
      </w:r>
    </w:p>
    <w:p w:rsidR="00000000" w:rsidDel="00000000" w:rsidP="00000000" w:rsidRDefault="00000000" w:rsidRPr="00000000" w14:paraId="00000032">
      <w:pPr>
        <w:rPr>
          <w:color w:val="ffffff"/>
        </w:rPr>
      </w:pPr>
      <w:r w:rsidDel="00000000" w:rsidR="00000000" w:rsidRPr="00000000">
        <w:rPr>
          <w:rFonts w:ascii="Courier New" w:cs="Courier New" w:eastAsia="Courier New" w:hAnsi="Courier New"/>
          <w:color w:val="ffffff"/>
          <w:sz w:val="20"/>
          <w:szCs w:val="20"/>
          <w:highlight w:val="black"/>
          <w:rtl w:val="0"/>
        </w:rPr>
        <w:t xml:space="preserve">npm install -g @0g/storage-cli</w:t>
      </w:r>
      <w:r w:rsidDel="00000000" w:rsidR="00000000" w:rsidRPr="00000000">
        <w:rPr>
          <w:rtl w:val="0"/>
        </w:rPr>
      </w:r>
    </w:p>
    <w:p w:rsidR="00000000" w:rsidDel="00000000" w:rsidP="00000000" w:rsidRDefault="00000000" w:rsidRPr="00000000" w14:paraId="00000033">
      <w:pPr>
        <w:pStyle w:val="Heading2"/>
        <w:rPr>
          <w:color w:val="000000"/>
          <w:sz w:val="24"/>
          <w:szCs w:val="24"/>
        </w:rPr>
      </w:pPr>
      <w:r w:rsidDel="00000000" w:rsidR="00000000" w:rsidRPr="00000000">
        <w:rPr>
          <w:color w:val="000000"/>
          <w:sz w:val="24"/>
          <w:szCs w:val="24"/>
          <w:rtl w:val="0"/>
        </w:rPr>
        <w:t xml:space="preserve">Step 2 — Prepare Your Agent File</w:t>
      </w:r>
    </w:p>
    <w:p w:rsidR="00000000" w:rsidDel="00000000" w:rsidP="00000000" w:rsidRDefault="00000000" w:rsidRPr="00000000" w14:paraId="00000034">
      <w:pPr>
        <w:rPr>
          <w:color w:val="ffffff"/>
        </w:rPr>
      </w:pPr>
      <w:r w:rsidDel="00000000" w:rsidR="00000000" w:rsidRPr="00000000">
        <w:rPr>
          <w:rFonts w:ascii="Courier New" w:cs="Courier New" w:eastAsia="Courier New" w:hAnsi="Courier New"/>
          <w:color w:val="ffffff"/>
          <w:sz w:val="20"/>
          <w:szCs w:val="20"/>
          <w:highlight w:val="black"/>
          <w:rtl w:val="0"/>
        </w:rPr>
        <w:t xml:space="preserve">my_agent/</w:t>
        <w:br w:type="textWrapping"/>
        <w:t xml:space="preserve">└── agent.pth</w:t>
      </w:r>
      <w:r w:rsidDel="00000000" w:rsidR="00000000" w:rsidRPr="00000000">
        <w:rPr>
          <w:rtl w:val="0"/>
        </w:rPr>
      </w:r>
    </w:p>
    <w:p w:rsidR="00000000" w:rsidDel="00000000" w:rsidP="00000000" w:rsidRDefault="00000000" w:rsidRPr="00000000" w14:paraId="00000035">
      <w:pPr>
        <w:pStyle w:val="Heading2"/>
        <w:rPr>
          <w:color w:val="000000"/>
          <w:sz w:val="24"/>
          <w:szCs w:val="24"/>
        </w:rPr>
      </w:pPr>
      <w:r w:rsidDel="00000000" w:rsidR="00000000" w:rsidRPr="00000000">
        <w:rPr>
          <w:color w:val="000000"/>
          <w:sz w:val="24"/>
          <w:szCs w:val="24"/>
          <w:rtl w:val="0"/>
        </w:rPr>
        <w:t xml:space="preserve">Step 3 — Upload to 0G Storage</w:t>
      </w:r>
    </w:p>
    <w:p w:rsidR="00000000" w:rsidDel="00000000" w:rsidP="00000000" w:rsidRDefault="00000000" w:rsidRPr="00000000" w14:paraId="00000036">
      <w:pPr>
        <w:rPr>
          <w:color w:val="ffffff"/>
        </w:rPr>
      </w:pPr>
      <w:r w:rsidDel="00000000" w:rsidR="00000000" w:rsidRPr="00000000">
        <w:rPr>
          <w:rFonts w:ascii="Courier New" w:cs="Courier New" w:eastAsia="Courier New" w:hAnsi="Courier New"/>
          <w:color w:val="ffffff"/>
          <w:sz w:val="20"/>
          <w:szCs w:val="20"/>
          <w:highlight w:val="black"/>
          <w:rtl w:val="0"/>
        </w:rPr>
        <w:t xml:space="preserve">0g-storage upload my_agent/</w:t>
      </w:r>
      <w:r w:rsidDel="00000000" w:rsidR="00000000" w:rsidRPr="00000000">
        <w:rPr>
          <w:rtl w:val="0"/>
        </w:rPr>
      </w:r>
    </w:p>
    <w:p w:rsidR="00000000" w:rsidDel="00000000" w:rsidP="00000000" w:rsidRDefault="00000000" w:rsidRPr="00000000" w14:paraId="00000037">
      <w:pPr>
        <w:pStyle w:val="Heading2"/>
        <w:rPr>
          <w:color w:val="000000"/>
          <w:sz w:val="24"/>
          <w:szCs w:val="24"/>
        </w:rPr>
      </w:pPr>
      <w:r w:rsidDel="00000000" w:rsidR="00000000" w:rsidRPr="00000000">
        <w:rPr>
          <w:color w:val="000000"/>
          <w:sz w:val="24"/>
          <w:szCs w:val="24"/>
          <w:rtl w:val="0"/>
        </w:rPr>
        <w:t xml:space="preserve">Step 4 — Save Your CID</w:t>
      </w:r>
    </w:p>
    <w:p w:rsidR="00000000" w:rsidDel="00000000" w:rsidP="00000000" w:rsidRDefault="00000000" w:rsidRPr="00000000" w14:paraId="00000038">
      <w:pPr>
        <w:rPr/>
      </w:pPr>
      <w:r w:rsidDel="00000000" w:rsidR="00000000" w:rsidRPr="00000000">
        <w:rPr>
          <w:rtl w:val="0"/>
        </w:rPr>
        <w:t xml:space="preserve">Include the returned CID in your DIAMBRA submission form – provided by team on a form 3 days before finals.</w:t>
      </w:r>
    </w:p>
    <w:p w:rsidR="00000000" w:rsidDel="00000000" w:rsidP="00000000" w:rsidRDefault="00000000" w:rsidRPr="00000000" w14:paraId="00000039">
      <w:pPr>
        <w:pStyle w:val="Heading2"/>
        <w:rPr>
          <w:color w:val="000000"/>
          <w:sz w:val="24"/>
          <w:szCs w:val="24"/>
        </w:rPr>
      </w:pPr>
      <w:r w:rsidDel="00000000" w:rsidR="00000000" w:rsidRPr="00000000">
        <w:rPr>
          <w:color w:val="000000"/>
          <w:sz w:val="24"/>
          <w:szCs w:val="24"/>
          <w:rtl w:val="0"/>
        </w:rPr>
        <w:t xml:space="preserve">Step 5 — (Optional) Download Later</w:t>
      </w:r>
    </w:p>
    <w:p w:rsidR="00000000" w:rsidDel="00000000" w:rsidP="00000000" w:rsidRDefault="00000000" w:rsidRPr="00000000" w14:paraId="0000003A">
      <w:pPr>
        <w:rPr>
          <w:color w:val="ffffff"/>
        </w:rPr>
      </w:pPr>
      <w:r w:rsidDel="00000000" w:rsidR="00000000" w:rsidRPr="00000000">
        <w:rPr>
          <w:rFonts w:ascii="Courier New" w:cs="Courier New" w:eastAsia="Courier New" w:hAnsi="Courier New"/>
          <w:color w:val="ffffff"/>
          <w:sz w:val="20"/>
          <w:szCs w:val="20"/>
          <w:highlight w:val="black"/>
          <w:rtl w:val="0"/>
        </w:rPr>
        <w:t xml:space="preserve">0g-storage download &lt;CID&gt;</w:t>
      </w:r>
      <w:r w:rsidDel="00000000" w:rsidR="00000000" w:rsidRPr="00000000">
        <w:rPr>
          <w:rtl w:val="0"/>
        </w:rPr>
      </w:r>
    </w:p>
    <w:p w:rsidR="00000000" w:rsidDel="00000000" w:rsidP="00000000" w:rsidRDefault="00000000" w:rsidRPr="00000000" w14:paraId="0000003B">
      <w:pPr>
        <w:pStyle w:val="Heading1"/>
        <w:rPr>
          <w:color w:val="000000"/>
          <w:sz w:val="24"/>
          <w:szCs w:val="24"/>
        </w:rPr>
      </w:pPr>
      <w:r w:rsidDel="00000000" w:rsidR="00000000" w:rsidRPr="00000000">
        <w:rPr>
          <w:color w:val="000000"/>
          <w:sz w:val="24"/>
          <w:szCs w:val="24"/>
          <w:rtl w:val="0"/>
        </w:rPr>
        <w:t xml:space="preserve">6. Summary</w:t>
      </w:r>
    </w:p>
    <w:p w:rsidR="00000000" w:rsidDel="00000000" w:rsidP="00000000" w:rsidRDefault="00000000" w:rsidRPr="00000000" w14:paraId="0000003C">
      <w:pPr>
        <w:rPr/>
      </w:pPr>
      <w:r w:rsidDel="00000000" w:rsidR="00000000" w:rsidRPr="00000000">
        <w:rPr>
          <w:rtl w:val="0"/>
        </w:rPr>
        <w:t xml:space="preserve">Following this plan, you will install DIAMBRA, train a working agent, submit it to the leaderboard, store at least one agent on 0G, and guarantee your prizes if you reach the finals! </w:t>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sz w:val="28"/>
          <w:szCs w:val="28"/>
        </w:rPr>
      </w:pPr>
      <w:r w:rsidDel="00000000" w:rsidR="00000000" w:rsidRPr="00000000">
        <w:rPr>
          <w:i w:val="1"/>
          <w:iCs w:val="1"/>
          <w:sz w:val="28"/>
          <w:szCs w:val="28"/>
          <w:rtl w:val="0"/>
        </w:rPr>
        <w:t xml:space="preserve">Good luck! See you at the arena!</w:t>
      </w:r>
    </w:p>
    <w:sectPr>
      <w:head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3547532</wp:posOffset>
          </wp:positionH>
          <wp:positionV relativeFrom="paragraph">
            <wp:posOffset>133985</wp:posOffset>
          </wp:positionV>
          <wp:extent cx="1083977" cy="563668"/>
          <wp:effectExtent b="0" l="0" r="0" t="0"/>
          <wp:wrapNone/>
          <wp:docPr descr="0G Labs Raises $35M in Pre-Seed Funding" id="2" name="image2.png"/>
          <a:graphic>
            <a:graphicData uri="http://schemas.openxmlformats.org/drawingml/2006/picture">
              <pic:pic>
                <pic:nvPicPr>
                  <pic:cNvPr descr="0G Labs Raises $35M in Pre-Seed Funding" id="0" name="image2.png"/>
                  <pic:cNvPicPr preferRelativeResize="0"/>
                </pic:nvPicPr>
                <pic:blipFill>
                  <a:blip r:embed="rId1"/>
                  <a:srcRect b="24317" l="0" r="0" t="23697"/>
                  <a:stretch>
                    <a:fillRect/>
                  </a:stretch>
                </pic:blipFill>
                <pic:spPr>
                  <a:xfrm>
                    <a:off x="0" y="0"/>
                    <a:ext cx="1083977" cy="563668"/>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723053</wp:posOffset>
          </wp:positionH>
          <wp:positionV relativeFrom="paragraph">
            <wp:posOffset>11430</wp:posOffset>
          </wp:positionV>
          <wp:extent cx="2260600" cy="495935"/>
          <wp:effectExtent b="0" l="0" r="0" t="0"/>
          <wp:wrapNone/>
          <wp:docPr descr="A black text on a green background&#10;&#10;AI-generated content may be incorrect." id="1" name="image1.png"/>
          <a:graphic>
            <a:graphicData uri="http://schemas.openxmlformats.org/drawingml/2006/picture">
              <pic:pic>
                <pic:nvPicPr>
                  <pic:cNvPr descr="A black text on a green background&#10;&#10;AI-generated content may be incorrect." id="0" name="image1.png"/>
                  <pic:cNvPicPr preferRelativeResize="0"/>
                </pic:nvPicPr>
                <pic:blipFill>
                  <a:blip r:embed="rId2"/>
                  <a:srcRect b="0" l="0" r="0" t="0"/>
                  <a:stretch>
                    <a:fillRect/>
                  </a:stretch>
                </pic:blipFill>
                <pic:spPr>
                  <a:xfrm>
                    <a:off x="0" y="0"/>
                    <a:ext cx="2260600" cy="495935"/>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diambra.ai/gettingstarted/" TargetMode="External"/><Relationship Id="rId7" Type="http://schemas.openxmlformats.org/officeDocument/2006/relationships/hyperlink" Target="https://docs.diambra.ai/projects/llmcolosseum/" TargetMode="External"/><Relationship Id="rId8" Type="http://schemas.openxmlformats.org/officeDocument/2006/relationships/hyperlink" Target="https://docs.0g.ai/concepts/stor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