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827E76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827E76">
        <w:rPr>
          <w:b/>
          <w:sz w:val="28"/>
          <w:szCs w:val="28"/>
          <w:lang w:val="en-US"/>
        </w:rPr>
        <w:t>BPF_PROG_TYPE_PERF_EVENT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827E76">
        <w:rPr>
          <w:b/>
          <w:bCs/>
          <w:sz w:val="28"/>
        </w:rPr>
        <w:t>4</w:t>
      </w:r>
      <w:r w:rsidRPr="00B61196">
        <w:rPr>
          <w:b/>
          <w:bCs/>
          <w:sz w:val="28"/>
        </w:rPr>
        <w:t>5-01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827E76">
        <w:rPr>
          <w:sz w:val="28"/>
        </w:rPr>
        <w:t>4</w:t>
      </w:r>
      <w:r w:rsidR="005B663A" w:rsidRPr="005B663A">
        <w:rPr>
          <w:sz w:val="28"/>
          <w:lang w:val="en-US"/>
        </w:rPr>
        <w:t>5-01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827E76">
      <w:pPr>
        <w:jc w:val="center"/>
        <w:rPr>
          <w:b/>
          <w:bCs/>
          <w:caps/>
          <w:sz w:val="28"/>
          <w:szCs w:val="28"/>
          <w:lang w:val="en-US"/>
        </w:rPr>
      </w:pPr>
      <w:r w:rsidRPr="00827E76">
        <w:rPr>
          <w:b/>
          <w:sz w:val="28"/>
          <w:szCs w:val="28"/>
          <w:lang w:val="en-US"/>
        </w:rPr>
        <w:t>BPF_PROG_TYPE_PERF_EVENT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827E76">
        <w:rPr>
          <w:b/>
          <w:bCs/>
          <w:sz w:val="28"/>
        </w:rPr>
        <w:t>4</w:t>
      </w:r>
      <w:r w:rsidR="00335CBA">
        <w:rPr>
          <w:b/>
          <w:bCs/>
          <w:sz w:val="28"/>
        </w:rPr>
        <w:t>5-01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827E76" w:rsidRPr="00827E76" w:rsidRDefault="00827E76" w:rsidP="00827E76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827E76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«BPF_PROG_TYPE_PERF_EVENT», реализующую тип </w:t>
      </w:r>
      <w:proofErr w:type="spellStart"/>
      <w:r w:rsidRPr="00827E76">
        <w:rPr>
          <w:color w:val="000000"/>
          <w:sz w:val="28"/>
          <w:szCs w:val="22"/>
          <w:lang w:eastAsia="en-US"/>
        </w:rPr>
        <w:t>eBPF</w:t>
      </w:r>
      <w:proofErr w:type="spellEnd"/>
      <w:r w:rsidRPr="00827E76">
        <w:rPr>
          <w:color w:val="000000"/>
          <w:sz w:val="28"/>
          <w:szCs w:val="22"/>
          <w:lang w:eastAsia="en-US"/>
        </w:rPr>
        <w:t>-программ BPF_PROG_TYPE_PERF_EVENT.</w:t>
      </w:r>
    </w:p>
    <w:p w:rsidR="00335CBA" w:rsidRPr="00335CBA" w:rsidRDefault="00827E76" w:rsidP="00827E76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827E76">
        <w:rPr>
          <w:color w:val="000000"/>
          <w:sz w:val="28"/>
          <w:szCs w:val="22"/>
          <w:lang w:eastAsia="en-US"/>
        </w:rPr>
        <w:t xml:space="preserve">Обозначение программы 11-PERF-EVENT-BPF (файл </w:t>
      </w:r>
      <w:proofErr w:type="spellStart"/>
      <w:r w:rsidRPr="00827E76">
        <w:rPr>
          <w:color w:val="000000"/>
          <w:sz w:val="28"/>
          <w:szCs w:val="22"/>
          <w:lang w:eastAsia="en-US"/>
        </w:rPr>
        <w:t>perf_event.bpf.c</w:t>
      </w:r>
      <w:proofErr w:type="spellEnd"/>
      <w:r w:rsidRPr="00827E76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827E76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827E76" w:rsidRPr="00827E76" w:rsidRDefault="00827E76" w:rsidP="00827E76">
      <w:pPr>
        <w:spacing w:line="360" w:lineRule="auto"/>
        <w:ind w:firstLine="709"/>
        <w:jc w:val="both"/>
        <w:rPr>
          <w:color w:val="000000"/>
          <w:sz w:val="28"/>
        </w:rPr>
      </w:pPr>
      <w:r w:rsidRPr="00827E76">
        <w:rPr>
          <w:color w:val="000000"/>
          <w:sz w:val="28"/>
        </w:rPr>
        <w:t>3) корректное выполнение функций программы;</w:t>
      </w:r>
    </w:p>
    <w:p w:rsidR="00827E76" w:rsidRPr="00827E76" w:rsidRDefault="00827E76" w:rsidP="00827E76">
      <w:pPr>
        <w:spacing w:line="360" w:lineRule="auto"/>
        <w:ind w:firstLine="709"/>
        <w:jc w:val="both"/>
        <w:rPr>
          <w:color w:val="000000"/>
          <w:sz w:val="28"/>
        </w:rPr>
      </w:pPr>
      <w:r w:rsidRPr="00827E76">
        <w:rPr>
          <w:color w:val="000000"/>
          <w:sz w:val="28"/>
        </w:rPr>
        <w:t>4) корректное отключение программы и удаление из ядра;</w:t>
      </w:r>
    </w:p>
    <w:p w:rsidR="00335CBA" w:rsidRDefault="00827E76" w:rsidP="00827E76">
      <w:pPr>
        <w:spacing w:line="360" w:lineRule="auto"/>
        <w:ind w:firstLine="709"/>
        <w:jc w:val="both"/>
        <w:rPr>
          <w:color w:val="000000"/>
          <w:sz w:val="28"/>
        </w:rPr>
      </w:pPr>
      <w:r w:rsidRPr="00827E76">
        <w:rPr>
          <w:color w:val="000000"/>
          <w:sz w:val="28"/>
        </w:rPr>
        <w:t xml:space="preserve">5) загрузка и работа </w:t>
      </w:r>
      <w:proofErr w:type="gramStart"/>
      <w:r w:rsidRPr="00827E76">
        <w:rPr>
          <w:color w:val="000000"/>
          <w:sz w:val="28"/>
        </w:rPr>
        <w:t>через загрузчик</w:t>
      </w:r>
      <w:proofErr w:type="gramEnd"/>
      <w:r w:rsidRPr="00827E76">
        <w:rPr>
          <w:color w:val="000000"/>
          <w:sz w:val="28"/>
        </w:rPr>
        <w:t xml:space="preserve"> пространства пользователя на </w:t>
      </w:r>
      <w:proofErr w:type="spellStart"/>
      <w:r w:rsidRPr="00827E76">
        <w:rPr>
          <w:color w:val="000000"/>
          <w:sz w:val="28"/>
        </w:rPr>
        <w:t>Astra</w:t>
      </w:r>
      <w:proofErr w:type="spellEnd"/>
      <w:r w:rsidRPr="00827E76">
        <w:rPr>
          <w:color w:val="000000"/>
          <w:sz w:val="28"/>
        </w:rPr>
        <w:t xml:space="preserve"> </w:t>
      </w:r>
      <w:proofErr w:type="spellStart"/>
      <w:r w:rsidRPr="00827E76">
        <w:rPr>
          <w:color w:val="000000"/>
          <w:sz w:val="28"/>
        </w:rPr>
        <w:t>Linux</w:t>
      </w:r>
      <w:proofErr w:type="spellEnd"/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827E76" w:rsidRPr="00827E76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827E76" w:rsidRPr="00827E76">
        <w:rPr>
          <w:color w:val="000000"/>
          <w:sz w:val="28"/>
          <w:szCs w:val="22"/>
          <w:lang w:eastAsia="en-US"/>
        </w:rPr>
        <w:t>perf_event.bpf.c</w:t>
      </w:r>
      <w:proofErr w:type="spellEnd"/>
      <w:r w:rsidR="00827E76" w:rsidRPr="00827E76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827E76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827E76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827E76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827E76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perf_event.bpf.c</w:t>
      </w:r>
      <w:proofErr w:type="spellEnd"/>
      <w:r w:rsidRPr="00827E76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perf_event.bpf.o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827E76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827E76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827E76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perf_event.bpf.o</w:t>
      </w:r>
      <w:proofErr w:type="spellEnd"/>
      <w:r w:rsidRPr="00827E76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perf_event.skel.h</w:t>
      </w:r>
      <w:proofErr w:type="spellEnd"/>
    </w:p>
    <w:p w:rsidR="001A11C7" w:rsidRPr="00827E76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827E76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827E76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827E76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827E76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perf_event</w:t>
      </w:r>
      <w:proofErr w:type="spellEnd"/>
      <w:r w:rsidRPr="00827E7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perf_event.c</w:t>
      </w:r>
      <w:proofErr w:type="spellEnd"/>
      <w:r w:rsidRPr="00827E76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827E76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827E76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27E76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lastRenderedPageBreak/>
        <w:t>5) Запуск программы:</w:t>
      </w:r>
    </w:p>
    <w:p w:rsidR="001A11C7" w:rsidRPr="00285A95" w:rsidRDefault="00827E76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827E76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827E76">
        <w:rPr>
          <w:i/>
          <w:color w:val="000000"/>
          <w:sz w:val="28"/>
          <w:szCs w:val="22"/>
          <w:lang w:eastAsia="en-US"/>
        </w:rPr>
        <w:t>perf_event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827E76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827E76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827E76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827E76">
      <w:rPr>
        <w:bCs/>
        <w:szCs w:val="28"/>
      </w:rPr>
      <w:t>4</w:t>
    </w:r>
    <w:r w:rsidR="005B663A" w:rsidRPr="00AC4580">
      <w:rPr>
        <w:bCs/>
        <w:szCs w:val="28"/>
      </w:rPr>
      <w:t>5-01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827E76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827E76">
      <w:rPr>
        <w:bCs/>
      </w:rPr>
      <w:t>4</w:t>
    </w:r>
    <w:r w:rsidR="00335CBA" w:rsidRPr="00241C2A">
      <w:rPr>
        <w:bCs/>
      </w:rPr>
      <w:t>5-01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827E76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9F47B0E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57</TotalTime>
  <Pages>7</Pages>
  <Words>478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2026-04-09T09:42:00Z</dcterms:modified>
</cp:coreProperties>
</file>