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F6057E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F6057E">
        <w:rPr>
          <w:b/>
          <w:sz w:val="28"/>
          <w:szCs w:val="28"/>
          <w:lang w:val="en-US"/>
        </w:rPr>
        <w:t>BPF_PROG_TYPE_SCHED_CLS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F6057E">
        <w:rPr>
          <w:b/>
          <w:bCs/>
          <w:sz w:val="28"/>
        </w:rPr>
        <w:t>49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F6057E">
        <w:rPr>
          <w:sz w:val="28"/>
        </w:rPr>
        <w:t>49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F6057E">
      <w:pPr>
        <w:jc w:val="center"/>
        <w:rPr>
          <w:b/>
          <w:bCs/>
          <w:caps/>
          <w:sz w:val="28"/>
          <w:szCs w:val="28"/>
          <w:lang w:val="en-US"/>
        </w:rPr>
      </w:pPr>
      <w:r w:rsidRPr="00F6057E">
        <w:rPr>
          <w:b/>
          <w:sz w:val="28"/>
          <w:szCs w:val="28"/>
          <w:lang w:val="en-US"/>
        </w:rPr>
        <w:t>BPF_PROG_TYPE_SCHED_CLS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F6057E">
        <w:rPr>
          <w:b/>
          <w:bCs/>
          <w:sz w:val="28"/>
        </w:rPr>
        <w:t>49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F6057E" w:rsidRPr="00F6057E" w:rsidRDefault="00F6057E" w:rsidP="00F6057E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F6057E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«BPF_PROG_TYPE_SCHED_CLS», реализующую тип </w:t>
      </w:r>
      <w:proofErr w:type="spellStart"/>
      <w:r w:rsidRPr="00F6057E">
        <w:rPr>
          <w:color w:val="000000"/>
          <w:sz w:val="28"/>
          <w:szCs w:val="22"/>
          <w:lang w:eastAsia="en-US"/>
        </w:rPr>
        <w:t>eBPF</w:t>
      </w:r>
      <w:proofErr w:type="spellEnd"/>
      <w:r w:rsidRPr="00F6057E">
        <w:rPr>
          <w:color w:val="000000"/>
          <w:sz w:val="28"/>
          <w:szCs w:val="22"/>
          <w:lang w:eastAsia="en-US"/>
        </w:rPr>
        <w:t>-программ BPF_PROG_TYPE_SCHED_CLS.</w:t>
      </w:r>
    </w:p>
    <w:p w:rsidR="00335CBA" w:rsidRPr="00335CBA" w:rsidRDefault="00F6057E" w:rsidP="00F6057E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F6057E">
        <w:rPr>
          <w:color w:val="000000"/>
          <w:sz w:val="28"/>
          <w:szCs w:val="22"/>
          <w:lang w:eastAsia="en-US"/>
        </w:rPr>
        <w:t xml:space="preserve">Обозначение программы 15-SCHED-CLS-BPF (файл </w:t>
      </w:r>
      <w:proofErr w:type="spellStart"/>
      <w:r w:rsidRPr="00F6057E">
        <w:rPr>
          <w:color w:val="000000"/>
          <w:sz w:val="28"/>
          <w:szCs w:val="22"/>
          <w:lang w:eastAsia="en-US"/>
        </w:rPr>
        <w:t>sched_cls.bpf.c</w:t>
      </w:r>
      <w:proofErr w:type="spellEnd"/>
      <w:r w:rsidRPr="00F6057E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F6057E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F6057E" w:rsidRPr="00F6057E" w:rsidRDefault="00F6057E" w:rsidP="00F6057E">
      <w:pPr>
        <w:spacing w:line="360" w:lineRule="auto"/>
        <w:ind w:firstLine="709"/>
        <w:jc w:val="both"/>
        <w:rPr>
          <w:color w:val="000000"/>
          <w:sz w:val="28"/>
        </w:rPr>
      </w:pPr>
      <w:r w:rsidRPr="00F6057E">
        <w:rPr>
          <w:color w:val="000000"/>
          <w:sz w:val="28"/>
        </w:rPr>
        <w:t>3) корректное выполнение функций программы;</w:t>
      </w:r>
    </w:p>
    <w:p w:rsidR="00335CBA" w:rsidRDefault="00F6057E" w:rsidP="00F6057E">
      <w:pPr>
        <w:spacing w:line="360" w:lineRule="auto"/>
        <w:ind w:firstLine="709"/>
        <w:jc w:val="both"/>
        <w:rPr>
          <w:color w:val="000000"/>
          <w:sz w:val="28"/>
        </w:rPr>
      </w:pPr>
      <w:r w:rsidRPr="00F6057E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F6057E" w:rsidRPr="00F6057E">
        <w:rPr>
          <w:color w:val="000000"/>
          <w:sz w:val="28"/>
          <w:szCs w:val="22"/>
          <w:lang w:eastAsia="en-US"/>
        </w:rPr>
        <w:t xml:space="preserve">Компиляция ядерной BPF-программы </w:t>
      </w:r>
      <w:proofErr w:type="spellStart"/>
      <w:r w:rsidR="00F6057E" w:rsidRPr="00F6057E">
        <w:rPr>
          <w:color w:val="000000"/>
          <w:sz w:val="28"/>
          <w:szCs w:val="22"/>
          <w:lang w:eastAsia="en-US"/>
        </w:rPr>
        <w:t>sched_cls.bpf.c</w:t>
      </w:r>
      <w:proofErr w:type="spellEnd"/>
      <w:r w:rsidR="00F6057E" w:rsidRPr="00F6057E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285A95" w:rsidRDefault="00F6057E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F6057E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F6057E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F6057E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F6057E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F6057E">
        <w:rPr>
          <w:i/>
          <w:color w:val="000000"/>
          <w:sz w:val="28"/>
          <w:szCs w:val="22"/>
          <w:lang w:val="en-US" w:eastAsia="en-US"/>
        </w:rPr>
        <w:t>sched_cls.bpf.c</w:t>
      </w:r>
      <w:proofErr w:type="spellEnd"/>
      <w:r w:rsidRPr="00F6057E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F6057E">
        <w:rPr>
          <w:i/>
          <w:color w:val="000000"/>
          <w:sz w:val="28"/>
          <w:szCs w:val="22"/>
          <w:lang w:val="en-US" w:eastAsia="en-US"/>
        </w:rPr>
        <w:t>sched_cls.bpf.o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F6057E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F6057E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F6057E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F6057E">
        <w:rPr>
          <w:i/>
          <w:color w:val="000000"/>
          <w:sz w:val="28"/>
          <w:szCs w:val="22"/>
          <w:lang w:val="en-US" w:eastAsia="en-US"/>
        </w:rPr>
        <w:t>sched_cls.bpf.o</w:t>
      </w:r>
      <w:proofErr w:type="spellEnd"/>
      <w:r w:rsidRPr="00F6057E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F6057E">
        <w:rPr>
          <w:i/>
          <w:color w:val="000000"/>
          <w:sz w:val="28"/>
          <w:szCs w:val="22"/>
          <w:lang w:val="en-US" w:eastAsia="en-US"/>
        </w:rPr>
        <w:t>sched_cls.skel.h</w:t>
      </w:r>
      <w:proofErr w:type="spellEnd"/>
    </w:p>
    <w:p w:rsidR="001A11C7" w:rsidRPr="00F6057E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F6057E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F6057E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F6057E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F6057E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F6057E">
        <w:rPr>
          <w:i/>
          <w:color w:val="000000"/>
          <w:sz w:val="28"/>
          <w:szCs w:val="22"/>
          <w:lang w:val="en-US" w:eastAsia="en-US"/>
        </w:rPr>
        <w:t>sched_cls</w:t>
      </w:r>
      <w:proofErr w:type="spellEnd"/>
      <w:r w:rsidRPr="00F6057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F6057E">
        <w:rPr>
          <w:i/>
          <w:color w:val="000000"/>
          <w:sz w:val="28"/>
          <w:szCs w:val="22"/>
          <w:lang w:val="en-US" w:eastAsia="en-US"/>
        </w:rPr>
        <w:t>sched_cls.c</w:t>
      </w:r>
      <w:proofErr w:type="spellEnd"/>
      <w:r w:rsidRPr="00F6057E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F6057E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F6057E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F6057E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F6057E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F6057E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F6057E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F6057E">
        <w:rPr>
          <w:i/>
          <w:color w:val="000000"/>
          <w:sz w:val="28"/>
          <w:szCs w:val="22"/>
          <w:lang w:eastAsia="en-US"/>
        </w:rPr>
        <w:lastRenderedPageBreak/>
        <w:t>./</w:t>
      </w:r>
      <w:proofErr w:type="gramEnd"/>
      <w:r w:rsidRPr="00F6057E">
        <w:rPr>
          <w:i/>
          <w:color w:val="000000"/>
          <w:sz w:val="28"/>
          <w:szCs w:val="22"/>
          <w:lang w:eastAsia="en-US"/>
        </w:rPr>
        <w:t>sched_cls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F6057E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F6057E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F6057E">
      <w:rPr>
        <w:rStyle w:val="a5"/>
        <w:bCs/>
        <w:noProof/>
        <w:szCs w:val="28"/>
      </w:rPr>
      <w:t>4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F6057E">
      <w:rPr>
        <w:bCs/>
        <w:szCs w:val="28"/>
      </w:rPr>
      <w:t>49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F6057E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F6057E">
      <w:rPr>
        <w:bCs/>
      </w:rPr>
      <w:t>49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6057E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11F84CAF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55</TotalTime>
  <Pages>7</Pages>
  <Words>467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2026-04-09T09:54:00Z</dcterms:modified>
</cp:coreProperties>
</file>