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1E78" w:rsidRDefault="00E51E78">
      <w:pPr>
        <w:jc w:val="center"/>
        <w:divId w:val="1657609733"/>
        <w:rPr>
          <w:rFonts w:ascii="Courier New" w:eastAsia="Times New Roman" w:hAnsi="Courier New" w:cs="Courier New"/>
          <w:b/>
          <w:bCs/>
          <w:caps/>
          <w:spacing w:val="53"/>
          <w:sz w:val="15"/>
          <w:szCs w:val="15"/>
          <w:lang w:val="en"/>
        </w:rPr>
      </w:pPr>
      <w:r>
        <w:rPr>
          <w:rFonts w:ascii="Courier New" w:eastAsia="Times New Roman" w:hAnsi="Courier New" w:cs="Courier New"/>
          <w:b/>
          <w:bCs/>
          <w:caps/>
          <w:spacing w:val="53"/>
          <w:sz w:val="15"/>
          <w:szCs w:val="15"/>
          <w:lang w:val="en"/>
        </w:rPr>
        <w:t>Ohshn Intelligence — Nxance — The Definitive MBP Specification</w:t>
      </w:r>
    </w:p>
    <w:p w:rsidR="00E51E78" w:rsidRDefault="00E51E78">
      <w:pPr>
        <w:pStyle w:val="Heading1"/>
        <w:spacing w:after="180" w:afterAutospacing="0"/>
        <w:jc w:val="center"/>
        <w:rPr>
          <w:rFonts w:ascii="Arial" w:eastAsia="Times New Roman" w:hAnsi="Arial" w:cs="Arial"/>
          <w:spacing w:val="-6"/>
          <w:lang w:val="en"/>
        </w:rPr>
      </w:pPr>
      <w:r>
        <w:rPr>
          <w:rFonts w:ascii="Arial" w:eastAsia="Times New Roman" w:hAnsi="Arial" w:cs="Arial"/>
          <w:spacing w:val="-6"/>
          <w:lang w:val="en"/>
        </w:rPr>
        <w:t>The Complete MBP Build Guide</w:t>
      </w:r>
      <w:r>
        <w:rPr>
          <w:rFonts w:ascii="Arial" w:eastAsia="Times New Roman" w:hAnsi="Arial" w:cs="Arial"/>
          <w:spacing w:val="-6"/>
          <w:lang w:val="en"/>
        </w:rPr>
        <w:br/>
        <w:t>Everything to Build the Minimum Buyable Product</w:t>
      </w:r>
    </w:p>
    <w:p w:rsidR="00E51E78" w:rsidRDefault="00E51E78">
      <w:pPr>
        <w:pStyle w:val="csub"/>
        <w:jc w:val="center"/>
        <w:rPr>
          <w:rFonts w:ascii="Inter" w:hAnsi="Inter"/>
          <w:lang w:val="en"/>
        </w:rPr>
      </w:pPr>
      <w:r>
        <w:rPr>
          <w:rFonts w:ascii="Inter" w:hAnsi="Inter"/>
          <w:lang w:val="en"/>
        </w:rPr>
        <w:t>One document, for the engineering team — the exact specification of Nxance's first shippable version. Every feature, all three engines with their 5 sub-engines each, the complete user workflow, the full tech stack (languages, tools, architecture, APIs), every formula and calculation with how to implement it, how uploaded files are read, how analysis produces a suggestion, how projections predict the future — and the critical product rules that must not be missed.</w:t>
      </w:r>
      <w:r>
        <w:rPr>
          <w:rFonts w:ascii="Inter" w:hAnsi="Inter"/>
          <w:lang w:val="en"/>
        </w:rPr>
        <w:t xml:space="preserve"> </w:t>
      </w:r>
      <w:r>
        <w:rPr>
          <w:rFonts w:ascii="Inter" w:hAnsi="Inter"/>
          <w:b/>
          <w:bCs/>
          <w:lang w:val="en"/>
        </w:rPr>
        <w:t>Read this, and you can build the exact MBP intended — nothing missing, nothing guessed.</w:t>
      </w:r>
    </w:p>
    <w:p w:rsidR="00E51E78" w:rsidRDefault="00E51E78">
      <w:pPr>
        <w:jc w:val="center"/>
        <w:divId w:val="622076808"/>
        <w:rPr>
          <w:rFonts w:ascii="Inter" w:eastAsia="Times New Roman" w:hAnsi="Inter"/>
          <w:sz w:val="21"/>
          <w:szCs w:val="21"/>
          <w:lang w:val="en"/>
        </w:rPr>
      </w:pPr>
      <w:r>
        <w:rPr>
          <w:rStyle w:val="bd1"/>
          <w:rFonts w:eastAsia="Times New Roman"/>
          <w:lang w:val="en"/>
        </w:rPr>
        <w:t>3 ENGINES · 5 SUB-ENGINES EACH</w:t>
      </w:r>
      <w:r>
        <w:rPr>
          <w:rFonts w:ascii="Inter" w:eastAsia="Times New Roman" w:hAnsi="Inter"/>
          <w:sz w:val="21"/>
          <w:szCs w:val="21"/>
          <w:lang w:val="en"/>
        </w:rPr>
        <w:t xml:space="preserve"> </w:t>
      </w:r>
      <w:r>
        <w:rPr>
          <w:rStyle w:val="bd1"/>
          <w:rFonts w:eastAsia="Times New Roman"/>
          <w:lang w:val="en"/>
        </w:rPr>
        <w:t>SUGGESTION ONLY · NO EXECUTION</w:t>
      </w:r>
      <w:r>
        <w:rPr>
          <w:rFonts w:ascii="Inter" w:eastAsia="Times New Roman" w:hAnsi="Inter"/>
          <w:sz w:val="21"/>
          <w:szCs w:val="21"/>
          <w:lang w:val="en"/>
        </w:rPr>
        <w:t xml:space="preserve"> </w:t>
      </w:r>
      <w:r>
        <w:rPr>
          <w:rStyle w:val="bd1"/>
          <w:rFonts w:eastAsia="Times New Roman"/>
          <w:lang w:val="en"/>
        </w:rPr>
        <w:t>STOCK · MF · FD</w:t>
      </w:r>
      <w:r>
        <w:rPr>
          <w:rFonts w:ascii="Inter" w:eastAsia="Times New Roman" w:hAnsi="Inter"/>
          <w:sz w:val="21"/>
          <w:szCs w:val="21"/>
          <w:lang w:val="en"/>
        </w:rPr>
        <w:t xml:space="preserve"> </w:t>
      </w:r>
      <w:r>
        <w:rPr>
          <w:rStyle w:val="bd1"/>
          <w:rFonts w:eastAsia="Times New Roman"/>
          <w:lang w:val="en"/>
        </w:rPr>
        <w:t>PAYMENT GATED</w:t>
      </w:r>
      <w:r>
        <w:rPr>
          <w:rFonts w:ascii="Inter" w:eastAsia="Times New Roman" w:hAnsi="Inter"/>
          <w:sz w:val="21"/>
          <w:szCs w:val="21"/>
          <w:lang w:val="en"/>
        </w:rPr>
        <w:t xml:space="preserve"> </w:t>
      </w:r>
      <w:r>
        <w:rPr>
          <w:rStyle w:val="bd1"/>
          <w:rFonts w:eastAsia="Times New Roman"/>
          <w:lang w:val="en"/>
        </w:rPr>
        <w:t>FULL TECH STACK</w:t>
      </w:r>
      <w:r>
        <w:rPr>
          <w:rFonts w:ascii="Inter" w:eastAsia="Times New Roman" w:hAnsi="Inter"/>
          <w:sz w:val="21"/>
          <w:szCs w:val="21"/>
          <w:lang w:val="en"/>
        </w:rPr>
        <w:t xml:space="preserve"> </w:t>
      </w:r>
      <w:r>
        <w:rPr>
          <w:rStyle w:val="bd1"/>
          <w:rFonts w:eastAsia="Times New Roman"/>
          <w:lang w:val="en"/>
        </w:rPr>
        <w:t>FORMULAS + FILE READING</w:t>
      </w:r>
      <w:r>
        <w:rPr>
          <w:rFonts w:ascii="Inter" w:eastAsia="Times New Roman" w:hAnsi="Inter"/>
          <w:sz w:val="21"/>
          <w:szCs w:val="21"/>
          <w:lang w:val="en"/>
        </w:rPr>
        <w:t xml:space="preserve"> </w:t>
      </w:r>
      <w:r>
        <w:rPr>
          <w:rStyle w:val="bd1"/>
          <w:rFonts w:eastAsia="Times New Roman"/>
          <w:lang w:val="en"/>
        </w:rPr>
        <w:t>QUESTIONNAIRE TIMING RULE</w:t>
      </w:r>
      <w:r>
        <w:rPr>
          <w:rFonts w:ascii="Inter" w:eastAsia="Times New Roman" w:hAnsi="Inter"/>
          <w:sz w:val="21"/>
          <w:szCs w:val="21"/>
          <w:lang w:val="en"/>
        </w:rPr>
        <w:t xml:space="preserve"> </w:t>
      </w:r>
    </w:p>
    <w:p w:rsidR="00E51E78" w:rsidRDefault="00E51E78">
      <w:pPr>
        <w:jc w:val="center"/>
        <w:divId w:val="795104193"/>
        <w:rPr>
          <w:rFonts w:ascii="Inter" w:eastAsia="Times New Roman" w:hAnsi="Inter"/>
          <w:sz w:val="21"/>
          <w:szCs w:val="21"/>
          <w:lang w:val="en"/>
        </w:rPr>
      </w:pPr>
      <w:r>
        <w:rPr>
          <w:rStyle w:val="cg-icon1"/>
          <w:rFonts w:ascii="Segoe UI Emoji" w:eastAsia="Times New Roman" w:hAnsi="Segoe UI Emoji" w:cs="Segoe UI Emoji"/>
          <w:lang w:val="en"/>
        </w:rPr>
        <w:t>🎯</w:t>
      </w:r>
    </w:p>
    <w:p w:rsidR="00E51E78" w:rsidRDefault="00E51E78">
      <w:pPr>
        <w:jc w:val="center"/>
        <w:divId w:val="785468977"/>
        <w:rPr>
          <w:rFonts w:ascii="Courier New" w:eastAsia="Times New Roman" w:hAnsi="Courier New" w:cs="Courier New"/>
          <w:spacing w:val="19"/>
          <w:sz w:val="12"/>
          <w:szCs w:val="12"/>
          <w:lang w:val="en"/>
        </w:rPr>
      </w:pPr>
      <w:r>
        <w:rPr>
          <w:rFonts w:ascii="Courier New" w:eastAsia="Times New Roman" w:hAnsi="Courier New" w:cs="Courier New"/>
          <w:spacing w:val="19"/>
          <w:sz w:val="12"/>
          <w:szCs w:val="12"/>
          <w:lang w:val="en"/>
        </w:rPr>
        <w:t>01</w:t>
      </w:r>
    </w:p>
    <w:p w:rsidR="00E51E78" w:rsidRDefault="00E51E78">
      <w:pPr>
        <w:jc w:val="center"/>
        <w:divId w:val="1560675457"/>
        <w:rPr>
          <w:rFonts w:ascii="Inter" w:eastAsia="Times New Roman" w:hAnsi="Inter"/>
          <w:b/>
          <w:bCs/>
          <w:sz w:val="14"/>
          <w:szCs w:val="14"/>
          <w:lang w:val="en"/>
        </w:rPr>
      </w:pPr>
      <w:r>
        <w:rPr>
          <w:rFonts w:ascii="Inter" w:eastAsia="Times New Roman" w:hAnsi="Inter"/>
          <w:b/>
          <w:bCs/>
          <w:sz w:val="14"/>
          <w:szCs w:val="14"/>
          <w:lang w:val="en"/>
        </w:rPr>
        <w:t>What the MBP is</w:t>
      </w:r>
    </w:p>
    <w:p w:rsidR="00E51E78" w:rsidRDefault="00E51E78">
      <w:pPr>
        <w:jc w:val="center"/>
        <w:divId w:val="795104193"/>
        <w:rPr>
          <w:rFonts w:ascii="Inter" w:eastAsia="Times New Roman" w:hAnsi="Inter"/>
          <w:sz w:val="21"/>
          <w:szCs w:val="21"/>
          <w:lang w:val="en"/>
        </w:rPr>
      </w:pPr>
      <w:r>
        <w:rPr>
          <w:rStyle w:val="cg-icon1"/>
          <w:rFonts w:ascii="Segoe UI Emoji" w:eastAsia="Times New Roman" w:hAnsi="Segoe UI Emoji" w:cs="Segoe UI Emoji"/>
          <w:lang w:val="en"/>
        </w:rPr>
        <w:t>✨</w:t>
      </w:r>
    </w:p>
    <w:p w:rsidR="00E51E78" w:rsidRDefault="00E51E78">
      <w:pPr>
        <w:jc w:val="center"/>
        <w:divId w:val="1081832026"/>
        <w:rPr>
          <w:rFonts w:ascii="Courier New" w:eastAsia="Times New Roman" w:hAnsi="Courier New" w:cs="Courier New"/>
          <w:spacing w:val="19"/>
          <w:sz w:val="12"/>
          <w:szCs w:val="12"/>
          <w:lang w:val="en"/>
        </w:rPr>
      </w:pPr>
      <w:r>
        <w:rPr>
          <w:rFonts w:ascii="Courier New" w:eastAsia="Times New Roman" w:hAnsi="Courier New" w:cs="Courier New"/>
          <w:spacing w:val="19"/>
          <w:sz w:val="12"/>
          <w:szCs w:val="12"/>
          <w:lang w:val="en"/>
        </w:rPr>
        <w:t>02</w:t>
      </w:r>
    </w:p>
    <w:p w:rsidR="00E51E78" w:rsidRDefault="00E51E78">
      <w:pPr>
        <w:jc w:val="center"/>
        <w:divId w:val="134835414"/>
        <w:rPr>
          <w:rFonts w:ascii="Inter" w:eastAsia="Times New Roman" w:hAnsi="Inter"/>
          <w:b/>
          <w:bCs/>
          <w:sz w:val="14"/>
          <w:szCs w:val="14"/>
          <w:lang w:val="en"/>
        </w:rPr>
      </w:pPr>
      <w:r>
        <w:rPr>
          <w:rFonts w:ascii="Inter" w:eastAsia="Times New Roman" w:hAnsi="Inter"/>
          <w:b/>
          <w:bCs/>
          <w:sz w:val="14"/>
          <w:szCs w:val="14"/>
          <w:lang w:val="en"/>
        </w:rPr>
        <w:t>Complete feature list</w:t>
      </w:r>
    </w:p>
    <w:p w:rsidR="00E51E78" w:rsidRDefault="00E51E78">
      <w:pPr>
        <w:jc w:val="center"/>
        <w:divId w:val="795104193"/>
        <w:rPr>
          <w:rFonts w:ascii="Inter" w:eastAsia="Times New Roman" w:hAnsi="Inter"/>
          <w:sz w:val="21"/>
          <w:szCs w:val="21"/>
          <w:lang w:val="en"/>
        </w:rPr>
      </w:pPr>
      <w:r>
        <w:rPr>
          <w:rStyle w:val="cg-icon1"/>
          <w:rFonts w:ascii="Segoe UI Emoji" w:eastAsia="Times New Roman" w:hAnsi="Segoe UI Emoji" w:cs="Segoe UI Emoji"/>
          <w:lang w:val="en"/>
        </w:rPr>
        <w:t>❓</w:t>
      </w:r>
    </w:p>
    <w:p w:rsidR="00E51E78" w:rsidRDefault="00E51E78">
      <w:pPr>
        <w:jc w:val="center"/>
        <w:divId w:val="24407343"/>
        <w:rPr>
          <w:rFonts w:ascii="Courier New" w:eastAsia="Times New Roman" w:hAnsi="Courier New" w:cs="Courier New"/>
          <w:spacing w:val="19"/>
          <w:sz w:val="12"/>
          <w:szCs w:val="12"/>
          <w:lang w:val="en"/>
        </w:rPr>
      </w:pPr>
      <w:r>
        <w:rPr>
          <w:rFonts w:ascii="Courier New" w:eastAsia="Times New Roman" w:hAnsi="Courier New" w:cs="Courier New"/>
          <w:spacing w:val="19"/>
          <w:sz w:val="12"/>
          <w:szCs w:val="12"/>
          <w:lang w:val="en"/>
        </w:rPr>
        <w:t>03</w:t>
      </w:r>
    </w:p>
    <w:p w:rsidR="00E51E78" w:rsidRDefault="00E51E78">
      <w:pPr>
        <w:jc w:val="center"/>
        <w:divId w:val="1493721742"/>
        <w:rPr>
          <w:rFonts w:ascii="Inter" w:eastAsia="Times New Roman" w:hAnsi="Inter"/>
          <w:b/>
          <w:bCs/>
          <w:sz w:val="14"/>
          <w:szCs w:val="14"/>
          <w:lang w:val="en"/>
        </w:rPr>
      </w:pPr>
      <w:r>
        <w:rPr>
          <w:rFonts w:ascii="Inter" w:eastAsia="Times New Roman" w:hAnsi="Inter"/>
          <w:b/>
          <w:bCs/>
          <w:sz w:val="14"/>
          <w:szCs w:val="14"/>
          <w:lang w:val="en"/>
        </w:rPr>
        <w:t>The questionnaire rule</w:t>
      </w:r>
    </w:p>
    <w:p w:rsidR="00E51E78" w:rsidRDefault="00E51E78">
      <w:pPr>
        <w:jc w:val="center"/>
        <w:divId w:val="795104193"/>
        <w:rPr>
          <w:rFonts w:ascii="Inter" w:eastAsia="Times New Roman" w:hAnsi="Inter"/>
          <w:sz w:val="21"/>
          <w:szCs w:val="21"/>
          <w:lang w:val="en"/>
        </w:rPr>
      </w:pPr>
      <w:r>
        <w:rPr>
          <w:rStyle w:val="cg-icon1"/>
          <w:rFonts w:ascii="Segoe UI Emoji" w:eastAsia="Times New Roman" w:hAnsi="Segoe UI Emoji" w:cs="Segoe UI Emoji"/>
          <w:lang w:val="en"/>
        </w:rPr>
        <w:t>🩺</w:t>
      </w:r>
    </w:p>
    <w:p w:rsidR="00E51E78" w:rsidRDefault="00E51E78">
      <w:pPr>
        <w:jc w:val="center"/>
        <w:divId w:val="342980802"/>
        <w:rPr>
          <w:rFonts w:ascii="Courier New" w:eastAsia="Times New Roman" w:hAnsi="Courier New" w:cs="Courier New"/>
          <w:spacing w:val="19"/>
          <w:sz w:val="12"/>
          <w:szCs w:val="12"/>
          <w:lang w:val="en"/>
        </w:rPr>
      </w:pPr>
      <w:r>
        <w:rPr>
          <w:rFonts w:ascii="Courier New" w:eastAsia="Times New Roman" w:hAnsi="Courier New" w:cs="Courier New"/>
          <w:spacing w:val="19"/>
          <w:sz w:val="12"/>
          <w:szCs w:val="12"/>
          <w:lang w:val="en"/>
        </w:rPr>
        <w:t>04</w:t>
      </w:r>
    </w:p>
    <w:p w:rsidR="00E51E78" w:rsidRDefault="00E51E78">
      <w:pPr>
        <w:jc w:val="center"/>
        <w:divId w:val="1554654558"/>
        <w:rPr>
          <w:rFonts w:ascii="Inter" w:eastAsia="Times New Roman" w:hAnsi="Inter"/>
          <w:b/>
          <w:bCs/>
          <w:sz w:val="14"/>
          <w:szCs w:val="14"/>
          <w:lang w:val="en"/>
        </w:rPr>
      </w:pPr>
      <w:r>
        <w:rPr>
          <w:rFonts w:ascii="Inter" w:eastAsia="Times New Roman" w:hAnsi="Inter"/>
          <w:b/>
          <w:bCs/>
          <w:sz w:val="14"/>
          <w:szCs w:val="14"/>
          <w:lang w:val="en"/>
        </w:rPr>
        <w:t>Health Check — 5 sub-engines</w:t>
      </w:r>
    </w:p>
    <w:p w:rsidR="00E51E78" w:rsidRDefault="00E51E78">
      <w:pPr>
        <w:jc w:val="center"/>
        <w:divId w:val="795104193"/>
        <w:rPr>
          <w:rFonts w:ascii="Inter" w:eastAsia="Times New Roman" w:hAnsi="Inter"/>
          <w:sz w:val="21"/>
          <w:szCs w:val="21"/>
          <w:lang w:val="en"/>
        </w:rPr>
      </w:pPr>
      <w:r>
        <w:rPr>
          <w:rStyle w:val="cg-icon1"/>
          <w:rFonts w:ascii="Segoe UI Emoji" w:eastAsia="Times New Roman" w:hAnsi="Segoe UI Emoji" w:cs="Segoe UI Emoji"/>
          <w:lang w:val="en"/>
        </w:rPr>
        <w:t>🏗</w:t>
      </w:r>
      <w:r>
        <w:rPr>
          <w:rStyle w:val="cg-icon1"/>
          <w:rFonts w:ascii="Segoe UI Emoji" w:eastAsia="Times New Roman" w:hAnsi="Segoe UI Emoji" w:cs="Segoe UI Emoji"/>
          <w:lang w:val="en"/>
        </w:rPr>
        <w:t>️</w:t>
      </w:r>
    </w:p>
    <w:p w:rsidR="00E51E78" w:rsidRDefault="00E51E78">
      <w:pPr>
        <w:jc w:val="center"/>
        <w:divId w:val="427578626"/>
        <w:rPr>
          <w:rFonts w:ascii="Courier New" w:eastAsia="Times New Roman" w:hAnsi="Courier New" w:cs="Courier New"/>
          <w:spacing w:val="19"/>
          <w:sz w:val="12"/>
          <w:szCs w:val="12"/>
          <w:lang w:val="en"/>
        </w:rPr>
      </w:pPr>
      <w:r>
        <w:rPr>
          <w:rFonts w:ascii="Courier New" w:eastAsia="Times New Roman" w:hAnsi="Courier New" w:cs="Courier New"/>
          <w:spacing w:val="19"/>
          <w:sz w:val="12"/>
          <w:szCs w:val="12"/>
          <w:lang w:val="en"/>
        </w:rPr>
        <w:t>05</w:t>
      </w:r>
    </w:p>
    <w:p w:rsidR="00E51E78" w:rsidRDefault="00E51E78">
      <w:pPr>
        <w:jc w:val="center"/>
        <w:divId w:val="1361007615"/>
        <w:rPr>
          <w:rFonts w:ascii="Inter" w:eastAsia="Times New Roman" w:hAnsi="Inter"/>
          <w:b/>
          <w:bCs/>
          <w:sz w:val="14"/>
          <w:szCs w:val="14"/>
          <w:lang w:val="en"/>
        </w:rPr>
      </w:pPr>
      <w:r>
        <w:rPr>
          <w:rFonts w:ascii="Inter" w:eastAsia="Times New Roman" w:hAnsi="Inter"/>
          <w:b/>
          <w:bCs/>
          <w:sz w:val="14"/>
          <w:szCs w:val="14"/>
          <w:lang w:val="en"/>
        </w:rPr>
        <w:t>Construction — 5 sub-engines</w:t>
      </w:r>
    </w:p>
    <w:p w:rsidR="00E51E78" w:rsidRDefault="00E51E78">
      <w:pPr>
        <w:jc w:val="center"/>
        <w:divId w:val="795104193"/>
        <w:rPr>
          <w:rFonts w:ascii="Inter" w:eastAsia="Times New Roman" w:hAnsi="Inter"/>
          <w:sz w:val="21"/>
          <w:szCs w:val="21"/>
          <w:lang w:val="en"/>
        </w:rPr>
      </w:pPr>
      <w:r>
        <w:rPr>
          <w:rStyle w:val="cg-icon1"/>
          <w:rFonts w:ascii="Segoe UI Emoji" w:eastAsia="Times New Roman" w:hAnsi="Segoe UI Emoji" w:cs="Segoe UI Emoji"/>
          <w:lang w:val="en"/>
        </w:rPr>
        <w:t>🤖</w:t>
      </w:r>
    </w:p>
    <w:p w:rsidR="00E51E78" w:rsidRDefault="00E51E78">
      <w:pPr>
        <w:jc w:val="center"/>
        <w:divId w:val="212889888"/>
        <w:rPr>
          <w:rFonts w:ascii="Courier New" w:eastAsia="Times New Roman" w:hAnsi="Courier New" w:cs="Courier New"/>
          <w:spacing w:val="19"/>
          <w:sz w:val="12"/>
          <w:szCs w:val="12"/>
          <w:lang w:val="en"/>
        </w:rPr>
      </w:pPr>
      <w:r>
        <w:rPr>
          <w:rFonts w:ascii="Courier New" w:eastAsia="Times New Roman" w:hAnsi="Courier New" w:cs="Courier New"/>
          <w:spacing w:val="19"/>
          <w:sz w:val="12"/>
          <w:szCs w:val="12"/>
          <w:lang w:val="en"/>
        </w:rPr>
        <w:t>06</w:t>
      </w:r>
    </w:p>
    <w:p w:rsidR="00E51E78" w:rsidRDefault="00E51E78">
      <w:pPr>
        <w:jc w:val="center"/>
        <w:divId w:val="93091630"/>
        <w:rPr>
          <w:rFonts w:ascii="Inter" w:eastAsia="Times New Roman" w:hAnsi="Inter"/>
          <w:b/>
          <w:bCs/>
          <w:sz w:val="14"/>
          <w:szCs w:val="14"/>
          <w:lang w:val="en"/>
        </w:rPr>
      </w:pPr>
      <w:r>
        <w:rPr>
          <w:rFonts w:ascii="Inter" w:eastAsia="Times New Roman" w:hAnsi="Inter"/>
          <w:b/>
          <w:bCs/>
          <w:sz w:val="14"/>
          <w:szCs w:val="14"/>
          <w:lang w:val="en"/>
        </w:rPr>
        <w:t>NxanceLM — 5 sub-engines</w:t>
      </w:r>
    </w:p>
    <w:p w:rsidR="00E51E78" w:rsidRDefault="00E51E78">
      <w:pPr>
        <w:jc w:val="center"/>
        <w:divId w:val="795104193"/>
        <w:rPr>
          <w:rFonts w:ascii="Inter" w:eastAsia="Times New Roman" w:hAnsi="Inter"/>
          <w:sz w:val="21"/>
          <w:szCs w:val="21"/>
          <w:lang w:val="en"/>
        </w:rPr>
      </w:pPr>
      <w:r>
        <w:rPr>
          <w:rStyle w:val="cg-icon1"/>
          <w:rFonts w:ascii="Segoe UI Emoji" w:eastAsia="Times New Roman" w:hAnsi="Segoe UI Emoji" w:cs="Segoe UI Emoji"/>
          <w:lang w:val="en"/>
        </w:rPr>
        <w:t>📄</w:t>
      </w:r>
    </w:p>
    <w:p w:rsidR="00E51E78" w:rsidRDefault="00E51E78">
      <w:pPr>
        <w:jc w:val="center"/>
        <w:divId w:val="1196430368"/>
        <w:rPr>
          <w:rFonts w:ascii="Courier New" w:eastAsia="Times New Roman" w:hAnsi="Courier New" w:cs="Courier New"/>
          <w:spacing w:val="19"/>
          <w:sz w:val="12"/>
          <w:szCs w:val="12"/>
          <w:lang w:val="en"/>
        </w:rPr>
      </w:pPr>
      <w:r>
        <w:rPr>
          <w:rFonts w:ascii="Courier New" w:eastAsia="Times New Roman" w:hAnsi="Courier New" w:cs="Courier New"/>
          <w:spacing w:val="19"/>
          <w:sz w:val="12"/>
          <w:szCs w:val="12"/>
          <w:lang w:val="en"/>
        </w:rPr>
        <w:t>07</w:t>
      </w:r>
    </w:p>
    <w:p w:rsidR="00E51E78" w:rsidRDefault="00E51E78">
      <w:pPr>
        <w:jc w:val="center"/>
        <w:divId w:val="336545647"/>
        <w:rPr>
          <w:rFonts w:ascii="Inter" w:eastAsia="Times New Roman" w:hAnsi="Inter"/>
          <w:b/>
          <w:bCs/>
          <w:sz w:val="14"/>
          <w:szCs w:val="14"/>
          <w:lang w:val="en"/>
        </w:rPr>
      </w:pPr>
      <w:r>
        <w:rPr>
          <w:rFonts w:ascii="Inter" w:eastAsia="Times New Roman" w:hAnsi="Inter"/>
          <w:b/>
          <w:bCs/>
          <w:sz w:val="14"/>
          <w:szCs w:val="14"/>
          <w:lang w:val="en"/>
        </w:rPr>
        <w:t>File reading (PDF/Excel/CAS)</w:t>
      </w:r>
    </w:p>
    <w:p w:rsidR="00E51E78" w:rsidRDefault="00E51E78">
      <w:pPr>
        <w:jc w:val="center"/>
        <w:divId w:val="795104193"/>
        <w:rPr>
          <w:rFonts w:ascii="Inter" w:eastAsia="Times New Roman" w:hAnsi="Inter"/>
          <w:sz w:val="21"/>
          <w:szCs w:val="21"/>
          <w:lang w:val="en"/>
        </w:rPr>
      </w:pPr>
      <w:r>
        <w:rPr>
          <w:rStyle w:val="cg-icon1"/>
          <w:rFonts w:ascii="Segoe UI Emoji" w:eastAsia="Times New Roman" w:hAnsi="Segoe UI Emoji" w:cs="Segoe UI Emoji"/>
          <w:lang w:val="en"/>
        </w:rPr>
        <w:t>🧮</w:t>
      </w:r>
    </w:p>
    <w:p w:rsidR="00E51E78" w:rsidRDefault="00E51E78">
      <w:pPr>
        <w:jc w:val="center"/>
        <w:divId w:val="403796112"/>
        <w:rPr>
          <w:rFonts w:ascii="Courier New" w:eastAsia="Times New Roman" w:hAnsi="Courier New" w:cs="Courier New"/>
          <w:spacing w:val="19"/>
          <w:sz w:val="12"/>
          <w:szCs w:val="12"/>
          <w:lang w:val="en"/>
        </w:rPr>
      </w:pPr>
      <w:r>
        <w:rPr>
          <w:rFonts w:ascii="Courier New" w:eastAsia="Times New Roman" w:hAnsi="Courier New" w:cs="Courier New"/>
          <w:spacing w:val="19"/>
          <w:sz w:val="12"/>
          <w:szCs w:val="12"/>
          <w:lang w:val="en"/>
        </w:rPr>
        <w:t>08</w:t>
      </w:r>
    </w:p>
    <w:p w:rsidR="00E51E78" w:rsidRDefault="00E51E78">
      <w:pPr>
        <w:jc w:val="center"/>
        <w:divId w:val="1847473565"/>
        <w:rPr>
          <w:rFonts w:ascii="Inter" w:eastAsia="Times New Roman" w:hAnsi="Inter"/>
          <w:b/>
          <w:bCs/>
          <w:sz w:val="14"/>
          <w:szCs w:val="14"/>
          <w:lang w:val="en"/>
        </w:rPr>
      </w:pPr>
      <w:r>
        <w:rPr>
          <w:rFonts w:ascii="Inter" w:eastAsia="Times New Roman" w:hAnsi="Inter"/>
          <w:b/>
          <w:bCs/>
          <w:sz w:val="14"/>
          <w:szCs w:val="14"/>
          <w:lang w:val="en"/>
        </w:rPr>
        <w:t>All formulas &amp; how to build</w:t>
      </w:r>
    </w:p>
    <w:p w:rsidR="00E51E78" w:rsidRDefault="00E51E78">
      <w:pPr>
        <w:jc w:val="center"/>
        <w:divId w:val="795104193"/>
        <w:rPr>
          <w:rFonts w:ascii="Inter" w:eastAsia="Times New Roman" w:hAnsi="Inter"/>
          <w:sz w:val="21"/>
          <w:szCs w:val="21"/>
          <w:lang w:val="en"/>
        </w:rPr>
      </w:pPr>
      <w:r>
        <w:rPr>
          <w:rStyle w:val="cg-icon1"/>
          <w:rFonts w:ascii="Segoe UI Emoji" w:eastAsia="Times New Roman" w:hAnsi="Segoe UI Emoji" w:cs="Segoe UI Emoji"/>
          <w:lang w:val="en"/>
        </w:rPr>
        <w:t>🔮</w:t>
      </w:r>
    </w:p>
    <w:p w:rsidR="00E51E78" w:rsidRDefault="00E51E78">
      <w:pPr>
        <w:jc w:val="center"/>
        <w:divId w:val="1314601582"/>
        <w:rPr>
          <w:rFonts w:ascii="Courier New" w:eastAsia="Times New Roman" w:hAnsi="Courier New" w:cs="Courier New"/>
          <w:spacing w:val="19"/>
          <w:sz w:val="12"/>
          <w:szCs w:val="12"/>
          <w:lang w:val="en"/>
        </w:rPr>
      </w:pPr>
      <w:r>
        <w:rPr>
          <w:rFonts w:ascii="Courier New" w:eastAsia="Times New Roman" w:hAnsi="Courier New" w:cs="Courier New"/>
          <w:spacing w:val="19"/>
          <w:sz w:val="12"/>
          <w:szCs w:val="12"/>
          <w:lang w:val="en"/>
        </w:rPr>
        <w:t>09</w:t>
      </w:r>
    </w:p>
    <w:p w:rsidR="00E51E78" w:rsidRDefault="00E51E78">
      <w:pPr>
        <w:jc w:val="center"/>
        <w:divId w:val="524560425"/>
        <w:rPr>
          <w:rFonts w:ascii="Inter" w:eastAsia="Times New Roman" w:hAnsi="Inter"/>
          <w:b/>
          <w:bCs/>
          <w:sz w:val="14"/>
          <w:szCs w:val="14"/>
          <w:lang w:val="en"/>
        </w:rPr>
      </w:pPr>
      <w:r>
        <w:rPr>
          <w:rFonts w:ascii="Inter" w:eastAsia="Times New Roman" w:hAnsi="Inter"/>
          <w:b/>
          <w:bCs/>
          <w:sz w:val="14"/>
          <w:szCs w:val="14"/>
          <w:lang w:val="en"/>
        </w:rPr>
        <w:t>Projections</w:t>
      </w:r>
    </w:p>
    <w:p w:rsidR="00E51E78" w:rsidRDefault="00E51E78">
      <w:pPr>
        <w:jc w:val="center"/>
        <w:divId w:val="795104193"/>
        <w:rPr>
          <w:rFonts w:ascii="Inter" w:eastAsia="Times New Roman" w:hAnsi="Inter"/>
          <w:sz w:val="21"/>
          <w:szCs w:val="21"/>
          <w:lang w:val="en"/>
        </w:rPr>
      </w:pPr>
      <w:r>
        <w:rPr>
          <w:rStyle w:val="cg-icon1"/>
          <w:rFonts w:ascii="Segoe UI Emoji" w:eastAsia="Times New Roman" w:hAnsi="Segoe UI Emoji" w:cs="Segoe UI Emoji"/>
          <w:lang w:val="en"/>
        </w:rPr>
        <w:t>🔄</w:t>
      </w:r>
    </w:p>
    <w:p w:rsidR="00E51E78" w:rsidRDefault="00E51E78">
      <w:pPr>
        <w:jc w:val="center"/>
        <w:divId w:val="935554868"/>
        <w:rPr>
          <w:rFonts w:ascii="Courier New" w:eastAsia="Times New Roman" w:hAnsi="Courier New" w:cs="Courier New"/>
          <w:spacing w:val="19"/>
          <w:sz w:val="12"/>
          <w:szCs w:val="12"/>
          <w:lang w:val="en"/>
        </w:rPr>
      </w:pPr>
      <w:r>
        <w:rPr>
          <w:rFonts w:ascii="Courier New" w:eastAsia="Times New Roman" w:hAnsi="Courier New" w:cs="Courier New"/>
          <w:spacing w:val="19"/>
          <w:sz w:val="12"/>
          <w:szCs w:val="12"/>
          <w:lang w:val="en"/>
        </w:rPr>
        <w:t>10</w:t>
      </w:r>
    </w:p>
    <w:p w:rsidR="00E51E78" w:rsidRDefault="00E51E78">
      <w:pPr>
        <w:jc w:val="center"/>
        <w:divId w:val="1249777904"/>
        <w:rPr>
          <w:rFonts w:ascii="Inter" w:eastAsia="Times New Roman" w:hAnsi="Inter"/>
          <w:b/>
          <w:bCs/>
          <w:sz w:val="14"/>
          <w:szCs w:val="14"/>
          <w:lang w:val="en"/>
        </w:rPr>
      </w:pPr>
      <w:r>
        <w:rPr>
          <w:rFonts w:ascii="Inter" w:eastAsia="Times New Roman" w:hAnsi="Inter"/>
          <w:b/>
          <w:bCs/>
          <w:sz w:val="14"/>
          <w:szCs w:val="14"/>
          <w:lang w:val="en"/>
        </w:rPr>
        <w:t>Full user workflow</w:t>
      </w:r>
    </w:p>
    <w:p w:rsidR="00E51E78" w:rsidRDefault="00E51E78">
      <w:pPr>
        <w:jc w:val="center"/>
        <w:divId w:val="795104193"/>
        <w:rPr>
          <w:rFonts w:ascii="Inter" w:eastAsia="Times New Roman" w:hAnsi="Inter"/>
          <w:sz w:val="21"/>
          <w:szCs w:val="21"/>
          <w:lang w:val="en"/>
        </w:rPr>
      </w:pPr>
      <w:r>
        <w:rPr>
          <w:rStyle w:val="cg-icon1"/>
          <w:rFonts w:ascii="Segoe UI Emoji" w:eastAsia="Times New Roman" w:hAnsi="Segoe UI Emoji" w:cs="Segoe UI Emoji"/>
          <w:lang w:val="en"/>
        </w:rPr>
        <w:t>⚙️</w:t>
      </w:r>
    </w:p>
    <w:p w:rsidR="00E51E78" w:rsidRDefault="00E51E78">
      <w:pPr>
        <w:jc w:val="center"/>
        <w:divId w:val="828251849"/>
        <w:rPr>
          <w:rFonts w:ascii="Courier New" w:eastAsia="Times New Roman" w:hAnsi="Courier New" w:cs="Courier New"/>
          <w:spacing w:val="19"/>
          <w:sz w:val="12"/>
          <w:szCs w:val="12"/>
          <w:lang w:val="en"/>
        </w:rPr>
      </w:pPr>
      <w:r>
        <w:rPr>
          <w:rFonts w:ascii="Courier New" w:eastAsia="Times New Roman" w:hAnsi="Courier New" w:cs="Courier New"/>
          <w:spacing w:val="19"/>
          <w:sz w:val="12"/>
          <w:szCs w:val="12"/>
          <w:lang w:val="en"/>
        </w:rPr>
        <w:t>11</w:t>
      </w:r>
    </w:p>
    <w:p w:rsidR="00E51E78" w:rsidRDefault="00E51E78">
      <w:pPr>
        <w:jc w:val="center"/>
        <w:divId w:val="495538478"/>
        <w:rPr>
          <w:rFonts w:ascii="Inter" w:eastAsia="Times New Roman" w:hAnsi="Inter"/>
          <w:b/>
          <w:bCs/>
          <w:sz w:val="14"/>
          <w:szCs w:val="14"/>
          <w:lang w:val="en"/>
        </w:rPr>
      </w:pPr>
      <w:r>
        <w:rPr>
          <w:rFonts w:ascii="Inter" w:eastAsia="Times New Roman" w:hAnsi="Inter"/>
          <w:b/>
          <w:bCs/>
          <w:sz w:val="14"/>
          <w:szCs w:val="14"/>
          <w:lang w:val="en"/>
        </w:rPr>
        <w:t>Tech stack &amp; architecture</w:t>
      </w:r>
    </w:p>
    <w:p w:rsidR="00E51E78" w:rsidRDefault="00E51E78">
      <w:pPr>
        <w:jc w:val="center"/>
        <w:divId w:val="795104193"/>
        <w:rPr>
          <w:rFonts w:ascii="Inter" w:eastAsia="Times New Roman" w:hAnsi="Inter"/>
          <w:sz w:val="21"/>
          <w:szCs w:val="21"/>
          <w:lang w:val="en"/>
        </w:rPr>
      </w:pPr>
      <w:r>
        <w:rPr>
          <w:rStyle w:val="cg-icon1"/>
          <w:rFonts w:ascii="Segoe UI Emoji" w:eastAsia="Times New Roman" w:hAnsi="Segoe UI Emoji" w:cs="Segoe UI Emoji"/>
          <w:lang w:val="en"/>
        </w:rPr>
        <w:t>📡</w:t>
      </w:r>
    </w:p>
    <w:p w:rsidR="00E51E78" w:rsidRDefault="00E51E78">
      <w:pPr>
        <w:jc w:val="center"/>
        <w:divId w:val="1971394868"/>
        <w:rPr>
          <w:rFonts w:ascii="Courier New" w:eastAsia="Times New Roman" w:hAnsi="Courier New" w:cs="Courier New"/>
          <w:spacing w:val="19"/>
          <w:sz w:val="12"/>
          <w:szCs w:val="12"/>
          <w:lang w:val="en"/>
        </w:rPr>
      </w:pPr>
      <w:r>
        <w:rPr>
          <w:rFonts w:ascii="Courier New" w:eastAsia="Times New Roman" w:hAnsi="Courier New" w:cs="Courier New"/>
          <w:spacing w:val="19"/>
          <w:sz w:val="12"/>
          <w:szCs w:val="12"/>
          <w:lang w:val="en"/>
        </w:rPr>
        <w:t>12</w:t>
      </w:r>
    </w:p>
    <w:p w:rsidR="00E51E78" w:rsidRDefault="00E51E78">
      <w:pPr>
        <w:jc w:val="center"/>
        <w:divId w:val="1996689673"/>
        <w:rPr>
          <w:rFonts w:ascii="Inter" w:eastAsia="Times New Roman" w:hAnsi="Inter"/>
          <w:b/>
          <w:bCs/>
          <w:sz w:val="14"/>
          <w:szCs w:val="14"/>
          <w:lang w:val="en"/>
        </w:rPr>
      </w:pPr>
      <w:r>
        <w:rPr>
          <w:rFonts w:ascii="Inter" w:eastAsia="Times New Roman" w:hAnsi="Inter"/>
          <w:b/>
          <w:bCs/>
          <w:sz w:val="14"/>
          <w:szCs w:val="14"/>
          <w:lang w:val="en"/>
        </w:rPr>
        <w:t>APIs &amp; data sources</w:t>
      </w:r>
    </w:p>
    <w:p w:rsidR="00E51E78" w:rsidRDefault="00E51E78">
      <w:pPr>
        <w:jc w:val="center"/>
        <w:divId w:val="795104193"/>
        <w:rPr>
          <w:rFonts w:ascii="Inter" w:eastAsia="Times New Roman" w:hAnsi="Inter"/>
          <w:sz w:val="21"/>
          <w:szCs w:val="21"/>
          <w:lang w:val="en"/>
        </w:rPr>
      </w:pPr>
      <w:r>
        <w:rPr>
          <w:rStyle w:val="cg-icon1"/>
          <w:rFonts w:ascii="Segoe UI Emoji" w:eastAsia="Times New Roman" w:hAnsi="Segoe UI Emoji" w:cs="Segoe UI Emoji"/>
          <w:lang w:val="en"/>
        </w:rPr>
        <w:t>✅</w:t>
      </w:r>
    </w:p>
    <w:p w:rsidR="00E51E78" w:rsidRDefault="00E51E78">
      <w:pPr>
        <w:jc w:val="center"/>
        <w:divId w:val="63257698"/>
        <w:rPr>
          <w:rFonts w:ascii="Courier New" w:eastAsia="Times New Roman" w:hAnsi="Courier New" w:cs="Courier New"/>
          <w:spacing w:val="19"/>
          <w:sz w:val="12"/>
          <w:szCs w:val="12"/>
          <w:lang w:val="en"/>
        </w:rPr>
      </w:pPr>
      <w:r>
        <w:rPr>
          <w:rFonts w:ascii="Courier New" w:eastAsia="Times New Roman" w:hAnsi="Courier New" w:cs="Courier New"/>
          <w:spacing w:val="19"/>
          <w:sz w:val="12"/>
          <w:szCs w:val="12"/>
          <w:lang w:val="en"/>
        </w:rPr>
        <w:t>13</w:t>
      </w:r>
    </w:p>
    <w:p w:rsidR="00E51E78" w:rsidRDefault="00E51E78">
      <w:pPr>
        <w:jc w:val="center"/>
        <w:divId w:val="92435095"/>
        <w:rPr>
          <w:rFonts w:ascii="Inter" w:eastAsia="Times New Roman" w:hAnsi="Inter"/>
          <w:b/>
          <w:bCs/>
          <w:sz w:val="14"/>
          <w:szCs w:val="14"/>
          <w:lang w:val="en"/>
        </w:rPr>
      </w:pPr>
      <w:r>
        <w:rPr>
          <w:rFonts w:ascii="Inter" w:eastAsia="Times New Roman" w:hAnsi="Inter"/>
          <w:b/>
          <w:bCs/>
          <w:sz w:val="14"/>
          <w:szCs w:val="14"/>
          <w:lang w:val="en"/>
        </w:rPr>
        <w:t>Build checklist</w:t>
      </w:r>
    </w:p>
    <w:p w:rsidR="00E51E78" w:rsidRDefault="00E51E78">
      <w:pPr>
        <w:divId w:val="1118794486"/>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Contents — The Complete MBP Spec</w:t>
      </w:r>
    </w:p>
    <w:p w:rsidR="00E51E78" w:rsidRDefault="00E51E78">
      <w:pPr>
        <w:divId w:val="1618755511"/>
        <w:rPr>
          <w:rFonts w:ascii="Inter" w:eastAsia="Times New Roman" w:hAnsi="Inter"/>
          <w:sz w:val="21"/>
          <w:szCs w:val="21"/>
          <w:lang w:val="en"/>
        </w:rPr>
      </w:pPr>
      <w:hyperlink w:anchor="s01" w:history="1">
        <w:r>
          <w:rPr>
            <w:rFonts w:ascii="Courier New" w:eastAsia="Times New Roman" w:hAnsi="Courier New" w:cs="Courier New"/>
            <w:b/>
            <w:bCs/>
            <w:color w:val="9AA5CE"/>
            <w:sz w:val="16"/>
            <w:szCs w:val="16"/>
            <w:lang w:val="en"/>
          </w:rPr>
          <w:t>01</w:t>
        </w:r>
        <w:r>
          <w:rPr>
            <w:rFonts w:ascii="Inter" w:eastAsia="Times New Roman" w:hAnsi="Inter"/>
            <w:color w:val="9AA5CE"/>
            <w:sz w:val="19"/>
            <w:szCs w:val="19"/>
            <w:lang w:val="en"/>
          </w:rPr>
          <w:t xml:space="preserve"> What the MBP Is — The Definition</w:t>
        </w:r>
      </w:hyperlink>
      <w:r>
        <w:rPr>
          <w:rFonts w:ascii="Inter" w:eastAsia="Times New Roman" w:hAnsi="Inter"/>
          <w:sz w:val="21"/>
          <w:szCs w:val="21"/>
          <w:lang w:val="en"/>
        </w:rPr>
        <w:t xml:space="preserve"> </w:t>
      </w:r>
      <w:hyperlink w:anchor="s02" w:history="1">
        <w:r>
          <w:rPr>
            <w:rFonts w:ascii="Courier New" w:eastAsia="Times New Roman" w:hAnsi="Courier New" w:cs="Courier New"/>
            <w:b/>
            <w:bCs/>
            <w:color w:val="9AA5CE"/>
            <w:sz w:val="16"/>
            <w:szCs w:val="16"/>
            <w:lang w:val="en"/>
          </w:rPr>
          <w:t>02</w:t>
        </w:r>
        <w:r>
          <w:rPr>
            <w:rFonts w:ascii="Inter" w:eastAsia="Times New Roman" w:hAnsi="Inter"/>
            <w:color w:val="9AA5CE"/>
            <w:sz w:val="19"/>
            <w:szCs w:val="19"/>
            <w:lang w:val="en"/>
          </w:rPr>
          <w:t xml:space="preserve"> The Complete Feature List</w:t>
        </w:r>
      </w:hyperlink>
      <w:r>
        <w:rPr>
          <w:rFonts w:ascii="Inter" w:eastAsia="Times New Roman" w:hAnsi="Inter"/>
          <w:sz w:val="21"/>
          <w:szCs w:val="21"/>
          <w:lang w:val="en"/>
        </w:rPr>
        <w:t xml:space="preserve"> </w:t>
      </w:r>
      <w:hyperlink w:anchor="s03" w:history="1">
        <w:r>
          <w:rPr>
            <w:rFonts w:ascii="Courier New" w:eastAsia="Times New Roman" w:hAnsi="Courier New" w:cs="Courier New"/>
            <w:b/>
            <w:bCs/>
            <w:color w:val="9AA5CE"/>
            <w:sz w:val="16"/>
            <w:szCs w:val="16"/>
            <w:lang w:val="en"/>
          </w:rPr>
          <w:t>03</w:t>
        </w:r>
        <w:r>
          <w:rPr>
            <w:rFonts w:ascii="Inter" w:eastAsia="Times New Roman" w:hAnsi="Inter"/>
            <w:color w:val="9AA5CE"/>
            <w:sz w:val="19"/>
            <w:szCs w:val="19"/>
            <w:lang w:val="en"/>
          </w:rPr>
          <w:t xml:space="preserve"> The Questionnaire Timing Rule — Critical</w:t>
        </w:r>
      </w:hyperlink>
      <w:r>
        <w:rPr>
          <w:rFonts w:ascii="Inter" w:eastAsia="Times New Roman" w:hAnsi="Inter"/>
          <w:sz w:val="21"/>
          <w:szCs w:val="21"/>
          <w:lang w:val="en"/>
        </w:rPr>
        <w:t xml:space="preserve"> </w:t>
      </w:r>
      <w:hyperlink w:anchor="s04" w:history="1">
        <w:r>
          <w:rPr>
            <w:rFonts w:ascii="Courier New" w:eastAsia="Times New Roman" w:hAnsi="Courier New" w:cs="Courier New"/>
            <w:b/>
            <w:bCs/>
            <w:color w:val="9AA5CE"/>
            <w:sz w:val="16"/>
            <w:szCs w:val="16"/>
            <w:lang w:val="en"/>
          </w:rPr>
          <w:t>04</w:t>
        </w:r>
        <w:r>
          <w:rPr>
            <w:rFonts w:ascii="Inter" w:eastAsia="Times New Roman" w:hAnsi="Inter"/>
            <w:color w:val="9AA5CE"/>
            <w:sz w:val="19"/>
            <w:szCs w:val="19"/>
            <w:lang w:val="en"/>
          </w:rPr>
          <w:t xml:space="preserve"> Health Check — The 5 Sub-Engines</w:t>
        </w:r>
      </w:hyperlink>
      <w:r>
        <w:rPr>
          <w:rFonts w:ascii="Inter" w:eastAsia="Times New Roman" w:hAnsi="Inter"/>
          <w:sz w:val="21"/>
          <w:szCs w:val="21"/>
          <w:lang w:val="en"/>
        </w:rPr>
        <w:t xml:space="preserve"> </w:t>
      </w:r>
      <w:hyperlink w:anchor="s05" w:history="1">
        <w:r>
          <w:rPr>
            <w:rFonts w:ascii="Courier New" w:eastAsia="Times New Roman" w:hAnsi="Courier New" w:cs="Courier New"/>
            <w:b/>
            <w:bCs/>
            <w:color w:val="9AA5CE"/>
            <w:sz w:val="16"/>
            <w:szCs w:val="16"/>
            <w:lang w:val="en"/>
          </w:rPr>
          <w:t>05</w:t>
        </w:r>
        <w:r>
          <w:rPr>
            <w:rFonts w:ascii="Inter" w:eastAsia="Times New Roman" w:hAnsi="Inter"/>
            <w:color w:val="9AA5CE"/>
            <w:sz w:val="19"/>
            <w:szCs w:val="19"/>
            <w:lang w:val="en"/>
          </w:rPr>
          <w:t xml:space="preserve"> Construction — The 5 Sub-Engines</w:t>
        </w:r>
      </w:hyperlink>
      <w:r>
        <w:rPr>
          <w:rFonts w:ascii="Inter" w:eastAsia="Times New Roman" w:hAnsi="Inter"/>
          <w:sz w:val="21"/>
          <w:szCs w:val="21"/>
          <w:lang w:val="en"/>
        </w:rPr>
        <w:t xml:space="preserve"> </w:t>
      </w:r>
      <w:hyperlink w:anchor="s06" w:history="1">
        <w:r>
          <w:rPr>
            <w:rFonts w:ascii="Courier New" w:eastAsia="Times New Roman" w:hAnsi="Courier New" w:cs="Courier New"/>
            <w:b/>
            <w:bCs/>
            <w:color w:val="9AA5CE"/>
            <w:sz w:val="16"/>
            <w:szCs w:val="16"/>
            <w:lang w:val="en"/>
          </w:rPr>
          <w:t>06</w:t>
        </w:r>
        <w:r>
          <w:rPr>
            <w:rFonts w:ascii="Inter" w:eastAsia="Times New Roman" w:hAnsi="Inter"/>
            <w:color w:val="9AA5CE"/>
            <w:sz w:val="19"/>
            <w:szCs w:val="19"/>
            <w:lang w:val="en"/>
          </w:rPr>
          <w:t xml:space="preserve"> NxanceLM — The 5 Sub-Engines</w:t>
        </w:r>
      </w:hyperlink>
      <w:r>
        <w:rPr>
          <w:rFonts w:ascii="Inter" w:eastAsia="Times New Roman" w:hAnsi="Inter"/>
          <w:sz w:val="21"/>
          <w:szCs w:val="21"/>
          <w:lang w:val="en"/>
        </w:rPr>
        <w:t xml:space="preserve"> </w:t>
      </w:r>
      <w:hyperlink w:anchor="sAlign" w:history="1">
        <w:r>
          <w:rPr>
            <w:rFonts w:ascii="Courier New" w:eastAsia="Times New Roman" w:hAnsi="Courier New" w:cs="Courier New"/>
            <w:b/>
            <w:bCs/>
            <w:color w:val="9AA5CE"/>
            <w:sz w:val="16"/>
            <w:szCs w:val="16"/>
            <w:lang w:val="en"/>
          </w:rPr>
          <w:t>06b</w:t>
        </w:r>
        <w:r>
          <w:rPr>
            <w:rFonts w:ascii="Inter" w:eastAsia="Times New Roman" w:hAnsi="Inter"/>
            <w:color w:val="9AA5CE"/>
            <w:sz w:val="19"/>
            <w:szCs w:val="19"/>
            <w:lang w:val="en"/>
          </w:rPr>
          <w:t xml:space="preserve"> Sub-Engine Alignment Map (to Master Docs)</w:t>
        </w:r>
      </w:hyperlink>
      <w:r>
        <w:rPr>
          <w:rFonts w:ascii="Inter" w:eastAsia="Times New Roman" w:hAnsi="Inter"/>
          <w:sz w:val="21"/>
          <w:szCs w:val="21"/>
          <w:lang w:val="en"/>
        </w:rPr>
        <w:t xml:space="preserve"> </w:t>
      </w:r>
      <w:hyperlink w:anchor="s07" w:history="1">
        <w:r>
          <w:rPr>
            <w:rFonts w:ascii="Courier New" w:eastAsia="Times New Roman" w:hAnsi="Courier New" w:cs="Courier New"/>
            <w:b/>
            <w:bCs/>
            <w:color w:val="9AA5CE"/>
            <w:sz w:val="16"/>
            <w:szCs w:val="16"/>
            <w:lang w:val="en"/>
          </w:rPr>
          <w:t>07</w:t>
        </w:r>
        <w:r>
          <w:rPr>
            <w:rFonts w:ascii="Inter" w:eastAsia="Times New Roman" w:hAnsi="Inter"/>
            <w:color w:val="9AA5CE"/>
            <w:sz w:val="19"/>
            <w:szCs w:val="19"/>
            <w:lang w:val="en"/>
          </w:rPr>
          <w:t xml:space="preserve"> Reading Uploaded Files — PDF, Excel, CAS</w:t>
        </w:r>
      </w:hyperlink>
      <w:r>
        <w:rPr>
          <w:rFonts w:ascii="Inter" w:eastAsia="Times New Roman" w:hAnsi="Inter"/>
          <w:sz w:val="21"/>
          <w:szCs w:val="21"/>
          <w:lang w:val="en"/>
        </w:rPr>
        <w:t xml:space="preserve"> </w:t>
      </w:r>
      <w:hyperlink w:anchor="s08" w:history="1">
        <w:r>
          <w:rPr>
            <w:rFonts w:ascii="Courier New" w:eastAsia="Times New Roman" w:hAnsi="Courier New" w:cs="Courier New"/>
            <w:b/>
            <w:bCs/>
            <w:color w:val="9AA5CE"/>
            <w:sz w:val="16"/>
            <w:szCs w:val="16"/>
            <w:lang w:val="en"/>
          </w:rPr>
          <w:t>08</w:t>
        </w:r>
        <w:r>
          <w:rPr>
            <w:rFonts w:ascii="Inter" w:eastAsia="Times New Roman" w:hAnsi="Inter"/>
            <w:color w:val="9AA5CE"/>
            <w:sz w:val="19"/>
            <w:szCs w:val="19"/>
            <w:lang w:val="en"/>
          </w:rPr>
          <w:t xml:space="preserve"> Every Formula &amp; How to Implement It</w:t>
        </w:r>
      </w:hyperlink>
      <w:r>
        <w:rPr>
          <w:rFonts w:ascii="Inter" w:eastAsia="Times New Roman" w:hAnsi="Inter"/>
          <w:sz w:val="21"/>
          <w:szCs w:val="21"/>
          <w:lang w:val="en"/>
        </w:rPr>
        <w:t xml:space="preserve"> </w:t>
      </w:r>
      <w:hyperlink w:anchor="s09" w:history="1">
        <w:r>
          <w:rPr>
            <w:rFonts w:ascii="Courier New" w:eastAsia="Times New Roman" w:hAnsi="Courier New" w:cs="Courier New"/>
            <w:b/>
            <w:bCs/>
            <w:color w:val="9AA5CE"/>
            <w:sz w:val="16"/>
            <w:szCs w:val="16"/>
            <w:lang w:val="en"/>
          </w:rPr>
          <w:t>09</w:t>
        </w:r>
        <w:r>
          <w:rPr>
            <w:rFonts w:ascii="Inter" w:eastAsia="Times New Roman" w:hAnsi="Inter"/>
            <w:color w:val="9AA5CE"/>
            <w:sz w:val="19"/>
            <w:szCs w:val="19"/>
            <w:lang w:val="en"/>
          </w:rPr>
          <w:t xml:space="preserve"> Projections — Predicting the Future</w:t>
        </w:r>
      </w:hyperlink>
      <w:r>
        <w:rPr>
          <w:rFonts w:ascii="Inter" w:eastAsia="Times New Roman" w:hAnsi="Inter"/>
          <w:sz w:val="21"/>
          <w:szCs w:val="21"/>
          <w:lang w:val="en"/>
        </w:rPr>
        <w:t xml:space="preserve"> </w:t>
      </w:r>
      <w:hyperlink w:anchor="s10" w:history="1">
        <w:r>
          <w:rPr>
            <w:rFonts w:ascii="Courier New" w:eastAsia="Times New Roman" w:hAnsi="Courier New" w:cs="Courier New"/>
            <w:b/>
            <w:bCs/>
            <w:color w:val="9AA5CE"/>
            <w:sz w:val="16"/>
            <w:szCs w:val="16"/>
            <w:lang w:val="en"/>
          </w:rPr>
          <w:t>10</w:t>
        </w:r>
        <w:r>
          <w:rPr>
            <w:rFonts w:ascii="Inter" w:eastAsia="Times New Roman" w:hAnsi="Inter"/>
            <w:color w:val="9AA5CE"/>
            <w:sz w:val="19"/>
            <w:szCs w:val="19"/>
            <w:lang w:val="en"/>
          </w:rPr>
          <w:t xml:space="preserve"> The Full User Workflow</w:t>
        </w:r>
      </w:hyperlink>
      <w:r>
        <w:rPr>
          <w:rFonts w:ascii="Inter" w:eastAsia="Times New Roman" w:hAnsi="Inter"/>
          <w:sz w:val="21"/>
          <w:szCs w:val="21"/>
          <w:lang w:val="en"/>
        </w:rPr>
        <w:t xml:space="preserve"> </w:t>
      </w:r>
      <w:hyperlink w:anchor="sGates" w:history="1">
        <w:r>
          <w:rPr>
            <w:rFonts w:ascii="Courier New" w:eastAsia="Times New Roman" w:hAnsi="Courier New" w:cs="Courier New"/>
            <w:b/>
            <w:bCs/>
            <w:color w:val="9AA5CE"/>
            <w:sz w:val="16"/>
            <w:szCs w:val="16"/>
            <w:lang w:val="en"/>
          </w:rPr>
          <w:t>10b</w:t>
        </w:r>
        <w:r>
          <w:rPr>
            <w:rFonts w:ascii="Inter" w:eastAsia="Times New Roman" w:hAnsi="Inter"/>
            <w:color w:val="9AA5CE"/>
            <w:sz w:val="19"/>
            <w:szCs w:val="19"/>
            <w:lang w:val="en"/>
          </w:rPr>
          <w:t xml:space="preserve"> The 13 Decision Gates — Rules That Never Bend</w:t>
        </w:r>
      </w:hyperlink>
      <w:r>
        <w:rPr>
          <w:rFonts w:ascii="Inter" w:eastAsia="Times New Roman" w:hAnsi="Inter"/>
          <w:sz w:val="21"/>
          <w:szCs w:val="21"/>
          <w:lang w:val="en"/>
        </w:rPr>
        <w:t xml:space="preserve"> </w:t>
      </w:r>
      <w:hyperlink w:anchor="sAIgates" w:history="1">
        <w:r>
          <w:rPr>
            <w:rFonts w:ascii="Courier New" w:eastAsia="Times New Roman" w:hAnsi="Courier New" w:cs="Courier New"/>
            <w:b/>
            <w:bCs/>
            <w:color w:val="9AA5CE"/>
            <w:sz w:val="16"/>
            <w:szCs w:val="16"/>
            <w:lang w:val="en"/>
          </w:rPr>
          <w:t>10c</w:t>
        </w:r>
        <w:r>
          <w:rPr>
            <w:rFonts w:ascii="Inter" w:eastAsia="Times New Roman" w:hAnsi="Inter"/>
            <w:color w:val="9AA5CE"/>
            <w:sz w:val="19"/>
            <w:szCs w:val="19"/>
            <w:lang w:val="en"/>
          </w:rPr>
          <w:t xml:space="preserve"> NxanceLM Pipeline — AI Decision Gates</w:t>
        </w:r>
      </w:hyperlink>
      <w:r>
        <w:rPr>
          <w:rFonts w:ascii="Inter" w:eastAsia="Times New Roman" w:hAnsi="Inter"/>
          <w:sz w:val="21"/>
          <w:szCs w:val="21"/>
          <w:lang w:val="en"/>
        </w:rPr>
        <w:t xml:space="preserve"> </w:t>
      </w:r>
      <w:hyperlink w:anchor="sModules" w:history="1">
        <w:r>
          <w:rPr>
            <w:rFonts w:ascii="Courier New" w:eastAsia="Times New Roman" w:hAnsi="Courier New" w:cs="Courier New"/>
            <w:b/>
            <w:bCs/>
            <w:color w:val="9AA5CE"/>
            <w:sz w:val="16"/>
            <w:szCs w:val="16"/>
            <w:lang w:val="en"/>
          </w:rPr>
          <w:t>10d</w:t>
        </w:r>
        <w:r>
          <w:rPr>
            <w:rFonts w:ascii="Inter" w:eastAsia="Times New Roman" w:hAnsi="Inter"/>
            <w:color w:val="9AA5CE"/>
            <w:sz w:val="19"/>
            <w:szCs w:val="19"/>
            <w:lang w:val="en"/>
          </w:rPr>
          <w:t xml:space="preserve"> Module Map &amp; Ownership</w:t>
        </w:r>
      </w:hyperlink>
      <w:r>
        <w:rPr>
          <w:rFonts w:ascii="Inter" w:eastAsia="Times New Roman" w:hAnsi="Inter"/>
          <w:sz w:val="21"/>
          <w:szCs w:val="21"/>
          <w:lang w:val="en"/>
        </w:rPr>
        <w:t xml:space="preserve"> </w:t>
      </w:r>
      <w:hyperlink w:anchor="sIntegrations" w:history="1">
        <w:r>
          <w:rPr>
            <w:rFonts w:ascii="Courier New" w:eastAsia="Times New Roman" w:hAnsi="Courier New" w:cs="Courier New"/>
            <w:b/>
            <w:bCs/>
            <w:color w:val="9AA5CE"/>
            <w:sz w:val="16"/>
            <w:szCs w:val="16"/>
            <w:lang w:val="en"/>
          </w:rPr>
          <w:t>10e</w:t>
        </w:r>
        <w:r>
          <w:rPr>
            <w:rFonts w:ascii="Inter" w:eastAsia="Times New Roman" w:hAnsi="Inter"/>
            <w:color w:val="9AA5CE"/>
            <w:sz w:val="19"/>
            <w:szCs w:val="19"/>
            <w:lang w:val="en"/>
          </w:rPr>
          <w:t xml:space="preserve"> The 5 External Integrations</w:t>
        </w:r>
      </w:hyperlink>
      <w:r>
        <w:rPr>
          <w:rFonts w:ascii="Inter" w:eastAsia="Times New Roman" w:hAnsi="Inter"/>
          <w:sz w:val="21"/>
          <w:szCs w:val="21"/>
          <w:lang w:val="en"/>
        </w:rPr>
        <w:t xml:space="preserve"> </w:t>
      </w:r>
      <w:hyperlink w:anchor="sData" w:history="1">
        <w:r>
          <w:rPr>
            <w:rFonts w:ascii="Courier New" w:eastAsia="Times New Roman" w:hAnsi="Courier New" w:cs="Courier New"/>
            <w:b/>
            <w:bCs/>
            <w:color w:val="9AA5CE"/>
            <w:sz w:val="16"/>
            <w:szCs w:val="16"/>
            <w:lang w:val="en"/>
          </w:rPr>
          <w:t>10f</w:t>
        </w:r>
        <w:r>
          <w:rPr>
            <w:rFonts w:ascii="Inter" w:eastAsia="Times New Roman" w:hAnsi="Inter"/>
            <w:color w:val="9AA5CE"/>
            <w:sz w:val="19"/>
            <w:szCs w:val="19"/>
            <w:lang w:val="en"/>
          </w:rPr>
          <w:t xml:space="preserve"> Data Model &amp; Event Tracking</w:t>
        </w:r>
      </w:hyperlink>
      <w:r>
        <w:rPr>
          <w:rFonts w:ascii="Inter" w:eastAsia="Times New Roman" w:hAnsi="Inter"/>
          <w:sz w:val="21"/>
          <w:szCs w:val="21"/>
          <w:lang w:val="en"/>
        </w:rPr>
        <w:t xml:space="preserve"> </w:t>
      </w:r>
      <w:hyperlink w:anchor="sAcceptance" w:history="1">
        <w:r>
          <w:rPr>
            <w:rFonts w:ascii="Courier New" w:eastAsia="Times New Roman" w:hAnsi="Courier New" w:cs="Courier New"/>
            <w:b/>
            <w:bCs/>
            <w:color w:val="9AA5CE"/>
            <w:sz w:val="16"/>
            <w:szCs w:val="16"/>
            <w:lang w:val="en"/>
          </w:rPr>
          <w:t>10g</w:t>
        </w:r>
        <w:r>
          <w:rPr>
            <w:rFonts w:ascii="Inter" w:eastAsia="Times New Roman" w:hAnsi="Inter"/>
            <w:color w:val="9AA5CE"/>
            <w:sz w:val="19"/>
            <w:szCs w:val="19"/>
            <w:lang w:val="en"/>
          </w:rPr>
          <w:t xml:space="preserve"> Acceptance Criteria &amp; Success Metric</w:t>
        </w:r>
      </w:hyperlink>
      <w:r>
        <w:rPr>
          <w:rFonts w:ascii="Inter" w:eastAsia="Times New Roman" w:hAnsi="Inter"/>
          <w:sz w:val="21"/>
          <w:szCs w:val="21"/>
          <w:lang w:val="en"/>
        </w:rPr>
        <w:t xml:space="preserve"> </w:t>
      </w:r>
      <w:hyperlink w:anchor="s11" w:history="1">
        <w:r>
          <w:rPr>
            <w:rFonts w:ascii="Courier New" w:eastAsia="Times New Roman" w:hAnsi="Courier New" w:cs="Courier New"/>
            <w:b/>
            <w:bCs/>
            <w:color w:val="9AA5CE"/>
            <w:sz w:val="16"/>
            <w:szCs w:val="16"/>
            <w:lang w:val="en"/>
          </w:rPr>
          <w:t>11</w:t>
        </w:r>
        <w:r>
          <w:rPr>
            <w:rFonts w:ascii="Inter" w:eastAsia="Times New Roman" w:hAnsi="Inter"/>
            <w:color w:val="9AA5CE"/>
            <w:sz w:val="19"/>
            <w:szCs w:val="19"/>
            <w:lang w:val="en"/>
          </w:rPr>
          <w:t xml:space="preserve"> Tech Stack, Languages &amp; Architecture</w:t>
        </w:r>
      </w:hyperlink>
      <w:r>
        <w:rPr>
          <w:rFonts w:ascii="Inter" w:eastAsia="Times New Roman" w:hAnsi="Inter"/>
          <w:sz w:val="21"/>
          <w:szCs w:val="21"/>
          <w:lang w:val="en"/>
        </w:rPr>
        <w:t xml:space="preserve"> </w:t>
      </w:r>
      <w:hyperlink w:anchor="s12" w:history="1">
        <w:r>
          <w:rPr>
            <w:rFonts w:ascii="Courier New" w:eastAsia="Times New Roman" w:hAnsi="Courier New" w:cs="Courier New"/>
            <w:b/>
            <w:bCs/>
            <w:color w:val="9AA5CE"/>
            <w:sz w:val="16"/>
            <w:szCs w:val="16"/>
            <w:lang w:val="en"/>
          </w:rPr>
          <w:t>12</w:t>
        </w:r>
        <w:r>
          <w:rPr>
            <w:rFonts w:ascii="Inter" w:eastAsia="Times New Roman" w:hAnsi="Inter"/>
            <w:color w:val="9AA5CE"/>
            <w:sz w:val="19"/>
            <w:szCs w:val="19"/>
            <w:lang w:val="en"/>
          </w:rPr>
          <w:t xml:space="preserve"> APIs, Data Sources &amp; Resources</w:t>
        </w:r>
      </w:hyperlink>
      <w:r>
        <w:rPr>
          <w:rFonts w:ascii="Inter" w:eastAsia="Times New Roman" w:hAnsi="Inter"/>
          <w:sz w:val="21"/>
          <w:szCs w:val="21"/>
          <w:lang w:val="en"/>
        </w:rPr>
        <w:t xml:space="preserve"> </w:t>
      </w:r>
      <w:hyperlink w:anchor="s13" w:history="1">
        <w:r>
          <w:rPr>
            <w:rFonts w:ascii="Courier New" w:eastAsia="Times New Roman" w:hAnsi="Courier New" w:cs="Courier New"/>
            <w:b/>
            <w:bCs/>
            <w:color w:val="9AA5CE"/>
            <w:sz w:val="16"/>
            <w:szCs w:val="16"/>
            <w:lang w:val="en"/>
          </w:rPr>
          <w:t>13</w:t>
        </w:r>
        <w:r>
          <w:rPr>
            <w:rFonts w:ascii="Inter" w:eastAsia="Times New Roman" w:hAnsi="Inter"/>
            <w:color w:val="9AA5CE"/>
            <w:sz w:val="19"/>
            <w:szCs w:val="19"/>
            <w:lang w:val="en"/>
          </w:rPr>
          <w:t xml:space="preserve"> The Build Checklist — Nothing Missed</w:t>
        </w:r>
      </w:hyperlink>
      <w:r>
        <w:rPr>
          <w:rFonts w:ascii="Inter" w:eastAsia="Times New Roman" w:hAnsi="Inter"/>
          <w:sz w:val="21"/>
          <w:szCs w:val="21"/>
          <w:lang w:val="en"/>
        </w:rPr>
        <w:t xml:space="preserve"> </w:t>
      </w:r>
    </w:p>
    <w:p w:rsidR="00E51E78" w:rsidRDefault="00E51E78">
      <w:pPr>
        <w:divId w:val="864368633"/>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01 — Definition</w:t>
      </w:r>
    </w:p>
    <w:p w:rsidR="00E51E78" w:rsidRDefault="00E51E78">
      <w:pPr>
        <w:pStyle w:val="Heading2"/>
        <w:spacing w:after="90" w:afterAutospacing="0"/>
        <w:divId w:val="1629815023"/>
        <w:rPr>
          <w:rFonts w:ascii="Arial" w:eastAsia="Times New Roman" w:hAnsi="Arial" w:cs="Arial"/>
          <w:spacing w:val="-4"/>
          <w:sz w:val="41"/>
          <w:szCs w:val="41"/>
          <w:lang w:val="en"/>
        </w:rPr>
      </w:pPr>
      <w:r>
        <w:rPr>
          <w:rFonts w:ascii="Arial" w:eastAsia="Times New Roman" w:hAnsi="Arial" w:cs="Arial"/>
          <w:spacing w:val="-4"/>
          <w:sz w:val="41"/>
          <w:szCs w:val="41"/>
          <w:lang w:val="en"/>
        </w:rPr>
        <w:t>What the MBP Is — The Definition</w:t>
      </w:r>
    </w:p>
    <w:p w:rsidR="00E51E78" w:rsidRDefault="00E51E78">
      <w:pPr>
        <w:pStyle w:val="ssub"/>
        <w:divId w:val="1629815023"/>
        <w:rPr>
          <w:rFonts w:ascii="Inter" w:hAnsi="Inter"/>
          <w:lang w:val="en"/>
        </w:rPr>
      </w:pPr>
      <w:r>
        <w:rPr>
          <w:rFonts w:ascii="Inter" w:hAnsi="Inter"/>
          <w:lang w:val="en"/>
        </w:rPr>
        <w:t>MBP =</w:t>
      </w:r>
      <w:r>
        <w:rPr>
          <w:rFonts w:ascii="Inter" w:hAnsi="Inter"/>
          <w:lang w:val="en"/>
        </w:rPr>
        <w:t xml:space="preserve"> </w:t>
      </w:r>
      <w:r>
        <w:rPr>
          <w:rFonts w:ascii="Inter" w:hAnsi="Inter"/>
          <w:b/>
          <w:bCs/>
          <w:lang w:val="en"/>
        </w:rPr>
        <w:t>Minimum Buyable Product</w:t>
      </w:r>
      <w:r>
        <w:rPr>
          <w:rFonts w:ascii="Inter" w:hAnsi="Inter"/>
          <w:lang w:val="en"/>
        </w:rPr>
        <w:t>. Not a free demo — the smallest version people will actually pay for. It has all three engines, each in a simple 5-sub-engine form, and earns money from day one via a payment gate.</w:t>
      </w:r>
    </w:p>
    <w:p w:rsidR="00E51E78" w:rsidRDefault="00E51E78">
      <w:pPr>
        <w:divId w:val="1529954405"/>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The MBP in one exact statement</w:t>
      </w:r>
    </w:p>
    <w:p w:rsidR="00E51E78" w:rsidRDefault="00E51E78">
      <w:pPr>
        <w:divId w:val="1792555993"/>
        <w:rPr>
          <w:rFonts w:ascii="Inter" w:eastAsia="Times New Roman" w:hAnsi="Inter"/>
          <w:color w:val="B9C3E8"/>
          <w:sz w:val="20"/>
          <w:szCs w:val="20"/>
          <w:lang w:val="en"/>
        </w:rPr>
      </w:pPr>
      <w:r>
        <w:rPr>
          <w:rFonts w:ascii="Inter" w:eastAsia="Times New Roman" w:hAnsi="Inter"/>
          <w:color w:val="B9C3E8"/>
          <w:sz w:val="20"/>
          <w:szCs w:val="20"/>
          <w:lang w:val="en"/>
        </w:rPr>
        <w:t xml:space="preserve">Three engines (Health Check, Construction, NxanceLM), </w:t>
      </w:r>
      <w:r>
        <w:rPr>
          <w:rFonts w:ascii="Inter" w:eastAsia="Times New Roman" w:hAnsi="Inter"/>
          <w:b/>
          <w:bCs/>
          <w:color w:val="B9C3E8"/>
          <w:sz w:val="20"/>
          <w:szCs w:val="20"/>
          <w:lang w:val="en"/>
        </w:rPr>
        <w:t>5 sub-engines each</w:t>
      </w:r>
      <w:r>
        <w:rPr>
          <w:rFonts w:ascii="Inter" w:eastAsia="Times New Roman" w:hAnsi="Inter"/>
          <w:color w:val="B9C3E8"/>
          <w:sz w:val="20"/>
          <w:szCs w:val="20"/>
          <w:lang w:val="en"/>
        </w:rPr>
        <w:t xml:space="preserve">, one core job per engine. </w:t>
      </w:r>
      <w:r>
        <w:rPr>
          <w:rFonts w:ascii="Inter" w:eastAsia="Times New Roman" w:hAnsi="Inter"/>
          <w:b/>
          <w:bCs/>
          <w:color w:val="B9C3E8"/>
          <w:sz w:val="20"/>
          <w:szCs w:val="20"/>
          <w:lang w:val="en"/>
        </w:rPr>
        <w:t>Suggestion only — no execution.</w:t>
      </w:r>
      <w:r>
        <w:rPr>
          <w:rFonts w:ascii="Inter" w:eastAsia="Times New Roman" w:hAnsi="Inter"/>
          <w:color w:val="B9C3E8"/>
          <w:sz w:val="20"/>
          <w:szCs w:val="20"/>
          <w:lang w:val="en"/>
        </w:rPr>
        <w:t xml:space="preserve"> Covers </w:t>
      </w:r>
      <w:r>
        <w:rPr>
          <w:rFonts w:ascii="Inter" w:eastAsia="Times New Roman" w:hAnsi="Inter"/>
          <w:b/>
          <w:bCs/>
          <w:color w:val="B9C3E8"/>
          <w:sz w:val="20"/>
          <w:szCs w:val="20"/>
          <w:lang w:val="en"/>
        </w:rPr>
        <w:t>only individual stocks, mutual funds, and fixed deposits</w:t>
      </w:r>
      <w:r>
        <w:rPr>
          <w:rFonts w:ascii="Inter" w:eastAsia="Times New Roman" w:hAnsi="Inter"/>
          <w:color w:val="B9C3E8"/>
          <w:sz w:val="20"/>
          <w:szCs w:val="20"/>
          <w:lang w:val="en"/>
        </w:rPr>
        <w:t xml:space="preserve"> (in both analysis and construction). </w:t>
      </w:r>
      <w:r>
        <w:rPr>
          <w:rFonts w:ascii="Inter" w:eastAsia="Times New Roman" w:hAnsi="Inter"/>
          <w:b/>
          <w:bCs/>
          <w:color w:val="B9C3E8"/>
          <w:sz w:val="20"/>
          <w:szCs w:val="20"/>
          <w:lang w:val="en"/>
        </w:rPr>
        <w:t>Payment-gated at ₹99 one-time</w:t>
      </w:r>
      <w:r>
        <w:rPr>
          <w:rFonts w:ascii="Inter" w:eastAsia="Times New Roman" w:hAnsi="Inter"/>
          <w:color w:val="B9C3E8"/>
          <w:sz w:val="20"/>
          <w:szCs w:val="20"/>
          <w:lang w:val="en"/>
        </w:rPr>
        <w:t xml:space="preserve"> (money to Nxance's account on unlock — free teaser, then ₹99 unlocks the full report + fixes/plan + chat). Onboarding + KYC. Nxance stores who used the app and who paid. Health Check reads </w:t>
      </w:r>
      <w:r>
        <w:rPr>
          <w:rFonts w:ascii="Inter" w:eastAsia="Times New Roman" w:hAnsi="Inter"/>
          <w:b/>
          <w:bCs/>
          <w:color w:val="B9C3E8"/>
          <w:sz w:val="20"/>
          <w:szCs w:val="20"/>
          <w:lang w:val="en"/>
        </w:rPr>
        <w:t>PDF, Excel/spreadsheet, and CAS</w:t>
      </w:r>
      <w:r>
        <w:rPr>
          <w:rFonts w:ascii="Inter" w:eastAsia="Times New Roman" w:hAnsi="Inter"/>
          <w:color w:val="B9C3E8"/>
          <w:sz w:val="20"/>
          <w:szCs w:val="20"/>
          <w:lang w:val="en"/>
        </w:rPr>
        <w:t xml:space="preserve"> files. </w:t>
      </w:r>
    </w:p>
    <w:p w:rsidR="00E51E78" w:rsidRDefault="00E51E78">
      <w:pPr>
        <w:divId w:val="464658221"/>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The Most Important Principle — Function Not Compromised</w:t>
      </w:r>
    </w:p>
    <w:p w:rsidR="00E51E78" w:rsidRDefault="00E51E78">
      <w:pPr>
        <w:divId w:val="455565426"/>
        <w:rPr>
          <w:rFonts w:ascii="Inter" w:eastAsia="Times New Roman" w:hAnsi="Inter"/>
          <w:color w:val="B9C3E8"/>
          <w:sz w:val="20"/>
          <w:szCs w:val="20"/>
          <w:lang w:val="en"/>
        </w:rPr>
      </w:pPr>
      <w:r>
        <w:rPr>
          <w:rFonts w:ascii="Inter" w:eastAsia="Times New Roman" w:hAnsi="Inter"/>
          <w:color w:val="B9C3E8"/>
          <w:sz w:val="20"/>
          <w:szCs w:val="20"/>
          <w:lang w:val="en"/>
        </w:rPr>
        <w:t xml:space="preserve">In the MBP, only </w:t>
      </w:r>
      <w:r>
        <w:rPr>
          <w:rFonts w:ascii="Inter" w:eastAsia="Times New Roman" w:hAnsi="Inter"/>
          <w:b/>
          <w:bCs/>
          <w:color w:val="B9C3E8"/>
          <w:sz w:val="20"/>
          <w:szCs w:val="20"/>
          <w:lang w:val="en"/>
        </w:rPr>
        <w:t>5 sub-engines</w:t>
      </w:r>
      <w:r>
        <w:rPr>
          <w:rFonts w:ascii="Inter" w:eastAsia="Times New Roman" w:hAnsi="Inter"/>
          <w:color w:val="B9C3E8"/>
          <w:sz w:val="20"/>
          <w:szCs w:val="20"/>
          <w:lang w:val="en"/>
        </w:rPr>
        <w:t xml:space="preserve"> run per engine (versus the full </w:t>
      </w:r>
      <w:r>
        <w:rPr>
          <w:rFonts w:ascii="Inter" w:eastAsia="Times New Roman" w:hAnsi="Inter"/>
          <w:b/>
          <w:bCs/>
          <w:color w:val="B9C3E8"/>
          <w:sz w:val="20"/>
          <w:szCs w:val="20"/>
          <w:lang w:val="en"/>
        </w:rPr>
        <w:t>26</w:t>
      </w:r>
      <w:r>
        <w:rPr>
          <w:rFonts w:ascii="Inter" w:eastAsia="Times New Roman" w:hAnsi="Inter"/>
          <w:color w:val="B9C3E8"/>
          <w:sz w:val="20"/>
          <w:szCs w:val="20"/>
          <w:lang w:val="en"/>
        </w:rPr>
        <w:t xml:space="preserve"> in Health Check &amp; Construction, and 18 mini-engines in NxanceLM, at Final). This means the </w:t>
      </w:r>
      <w:r>
        <w:rPr>
          <w:rFonts w:ascii="Inter" w:eastAsia="Times New Roman" w:hAnsi="Inter"/>
          <w:b/>
          <w:bCs/>
          <w:color w:val="B9C3E8"/>
          <w:sz w:val="20"/>
          <w:szCs w:val="20"/>
          <w:lang w:val="en"/>
        </w:rPr>
        <w:t>research depth and the range of the best-possible-outcome process is limited</w:t>
      </w:r>
      <w:r>
        <w:rPr>
          <w:rFonts w:ascii="Inter" w:eastAsia="Times New Roman" w:hAnsi="Inter"/>
          <w:color w:val="B9C3E8"/>
          <w:sz w:val="20"/>
          <w:szCs w:val="20"/>
          <w:lang w:val="en"/>
        </w:rPr>
        <w:t xml:space="preserve"> — but the </w:t>
      </w:r>
      <w:r>
        <w:rPr>
          <w:rFonts w:ascii="Inter" w:eastAsia="Times New Roman" w:hAnsi="Inter"/>
          <w:b/>
          <w:bCs/>
          <w:color w:val="B9C3E8"/>
          <w:sz w:val="20"/>
          <w:szCs w:val="20"/>
          <w:lang w:val="en"/>
        </w:rPr>
        <w:t>core function of each engine is NOT compromised.</w:t>
      </w:r>
      <w:r>
        <w:rPr>
          <w:rFonts w:ascii="Inter" w:eastAsia="Times New Roman" w:hAnsi="Inter"/>
          <w:color w:val="B9C3E8"/>
          <w:sz w:val="20"/>
          <w:szCs w:val="20"/>
          <w:lang w:val="en"/>
        </w:rPr>
        <w:t xml:space="preserve"> Health Check still genuinely diagnoses and gives the best suggestion it can; Construction still genuinely designs the best diversified portfolio it can. Fewer sub-engines = less depth, </w:t>
      </w:r>
      <w:r>
        <w:rPr>
          <w:rFonts w:ascii="Inter" w:eastAsia="Times New Roman" w:hAnsi="Inter"/>
          <w:b/>
          <w:bCs/>
          <w:color w:val="B9C3E8"/>
          <w:sz w:val="20"/>
          <w:szCs w:val="20"/>
          <w:lang w:val="en"/>
        </w:rPr>
        <w:t>never</w:t>
      </w:r>
      <w:r>
        <w:rPr>
          <w:rFonts w:ascii="Inter" w:eastAsia="Times New Roman" w:hAnsi="Inter"/>
          <w:color w:val="B9C3E8"/>
          <w:sz w:val="20"/>
          <w:szCs w:val="20"/>
          <w:lang w:val="en"/>
        </w:rPr>
        <w:t xml:space="preserve"> a broken or fake core job.</w:t>
      </w:r>
    </w:p>
    <w:p w:rsidR="00E51E78" w:rsidRDefault="00E51E78">
      <w:pPr>
        <w:divId w:val="831799731"/>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Health Check — the core job</w:t>
      </w:r>
    </w:p>
    <w:p w:rsidR="00E51E78" w:rsidRDefault="00E51E78">
      <w:pPr>
        <w:divId w:val="491067000"/>
        <w:rPr>
          <w:rFonts w:ascii="Inter" w:eastAsia="Times New Roman" w:hAnsi="Inter"/>
          <w:color w:val="B9C3E8"/>
          <w:sz w:val="20"/>
          <w:szCs w:val="20"/>
          <w:lang w:val="en"/>
        </w:rPr>
      </w:pPr>
      <w:r>
        <w:rPr>
          <w:rFonts w:ascii="Inter" w:eastAsia="Times New Roman" w:hAnsi="Inter"/>
          <w:color w:val="B9C3E8"/>
          <w:sz w:val="20"/>
          <w:szCs w:val="20"/>
          <w:lang w:val="en"/>
        </w:rPr>
        <w:t>Diagnose the user's existing portfolio against their questionnaire, and suggest the best way to reach their target. Suggestion only.</w:t>
      </w:r>
    </w:p>
    <w:p w:rsidR="00E51E78" w:rsidRDefault="00E51E78">
      <w:pPr>
        <w:divId w:val="160320556"/>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Construction — the core job</w:t>
      </w:r>
    </w:p>
    <w:p w:rsidR="00E51E78" w:rsidRDefault="00E51E78">
      <w:pPr>
        <w:divId w:val="1670212379"/>
        <w:rPr>
          <w:rFonts w:ascii="Inter" w:eastAsia="Times New Roman" w:hAnsi="Inter"/>
          <w:color w:val="B9C3E8"/>
          <w:sz w:val="20"/>
          <w:szCs w:val="20"/>
          <w:lang w:val="en"/>
        </w:rPr>
      </w:pPr>
      <w:r>
        <w:rPr>
          <w:rFonts w:ascii="Inter" w:eastAsia="Times New Roman" w:hAnsi="Inter"/>
          <w:color w:val="B9C3E8"/>
          <w:sz w:val="20"/>
          <w:szCs w:val="20"/>
          <w:lang w:val="en"/>
        </w:rPr>
        <w:t>Design the best diversified portfolio for the user's questionnaire and target. Suggestion only — proposes it, doesn't execute.</w:t>
      </w:r>
    </w:p>
    <w:p w:rsidR="00E51E78" w:rsidRDefault="00E51E78">
      <w:pPr>
        <w:divId w:val="1771121472"/>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02 — Features</w:t>
      </w:r>
    </w:p>
    <w:p w:rsidR="00E51E78" w:rsidRDefault="00E51E78">
      <w:pPr>
        <w:pStyle w:val="Heading2"/>
        <w:spacing w:after="90" w:afterAutospacing="0"/>
        <w:divId w:val="1339190898"/>
        <w:rPr>
          <w:rFonts w:ascii="Arial" w:eastAsia="Times New Roman" w:hAnsi="Arial" w:cs="Arial"/>
          <w:spacing w:val="-4"/>
          <w:sz w:val="41"/>
          <w:szCs w:val="41"/>
          <w:lang w:val="en"/>
        </w:rPr>
      </w:pPr>
      <w:r>
        <w:rPr>
          <w:rFonts w:ascii="Arial" w:eastAsia="Times New Roman" w:hAnsi="Arial" w:cs="Arial"/>
          <w:spacing w:val="-4"/>
          <w:sz w:val="41"/>
          <w:szCs w:val="41"/>
          <w:lang w:val="en"/>
        </w:rPr>
        <w:t>The Complete Feature List</w:t>
      </w:r>
    </w:p>
    <w:p w:rsidR="00E51E78" w:rsidRDefault="00E51E78">
      <w:pPr>
        <w:pStyle w:val="ssub"/>
        <w:divId w:val="1339190898"/>
        <w:rPr>
          <w:rFonts w:ascii="Inter" w:hAnsi="Inter"/>
          <w:lang w:val="en"/>
        </w:rPr>
      </w:pPr>
      <w:r>
        <w:rPr>
          <w:rFonts w:ascii="Inter" w:hAnsi="Inter"/>
          <w:lang w:val="en"/>
        </w:rPr>
        <w:t>Everything the MBP includes — the full scope, nothing more, nothing less. If it's here, build it; if it's not, it's a later phase.</w:t>
      </w:r>
    </w:p>
    <w:p w:rsidR="00E51E78" w:rsidRDefault="00E51E78">
      <w:pPr>
        <w:divId w:val="1359433064"/>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In the MBP</w:t>
      </w:r>
    </w:p>
    <w:p w:rsidR="00E51E78" w:rsidRDefault="00E51E78">
      <w:pPr>
        <w:divId w:val="702753352"/>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3 engines</w:t>
      </w:r>
    </w:p>
    <w:p w:rsidR="00E51E78" w:rsidRDefault="00E51E78">
      <w:pPr>
        <w:divId w:val="416362989"/>
        <w:rPr>
          <w:rFonts w:ascii="Inter" w:eastAsia="Times New Roman" w:hAnsi="Inter"/>
          <w:color w:val="B9C3E8"/>
          <w:sz w:val="20"/>
          <w:szCs w:val="20"/>
          <w:lang w:val="en"/>
        </w:rPr>
      </w:pPr>
      <w:r>
        <w:rPr>
          <w:rFonts w:ascii="Inter" w:eastAsia="Times New Roman" w:hAnsi="Inter"/>
          <w:color w:val="B9C3E8"/>
          <w:sz w:val="20"/>
          <w:szCs w:val="20"/>
          <w:lang w:val="en"/>
        </w:rPr>
        <w:t>Health Check, Construction, NxanceLM — 5 sub-engines each.</w:t>
      </w:r>
    </w:p>
    <w:p w:rsidR="00E51E78" w:rsidRDefault="00E51E78">
      <w:pPr>
        <w:divId w:val="895165223"/>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Onboarding + KYC</w:t>
      </w:r>
    </w:p>
    <w:p w:rsidR="00E51E78" w:rsidRDefault="00E51E78">
      <w:pPr>
        <w:divId w:val="713232515"/>
        <w:rPr>
          <w:rFonts w:ascii="Inter" w:eastAsia="Times New Roman" w:hAnsi="Inter"/>
          <w:color w:val="B9C3E8"/>
          <w:sz w:val="20"/>
          <w:szCs w:val="20"/>
          <w:lang w:val="en"/>
        </w:rPr>
      </w:pPr>
      <w:r>
        <w:rPr>
          <w:rFonts w:ascii="Inter" w:eastAsia="Times New Roman" w:hAnsi="Inter"/>
          <w:color w:val="B9C3E8"/>
          <w:sz w:val="20"/>
          <w:szCs w:val="20"/>
          <w:lang w:val="en"/>
        </w:rPr>
        <w:t>Sign up (phone OTP), profile, mandatory KYC.</w:t>
      </w:r>
    </w:p>
    <w:p w:rsidR="00E51E78" w:rsidRDefault="00E51E78">
      <w:pPr>
        <w:divId w:val="1714425000"/>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Questionnaire</w:t>
      </w:r>
    </w:p>
    <w:p w:rsidR="00E51E78" w:rsidRDefault="00E51E78">
      <w:pPr>
        <w:divId w:val="666632289"/>
        <w:rPr>
          <w:rFonts w:ascii="Inter" w:eastAsia="Times New Roman" w:hAnsi="Inter"/>
          <w:color w:val="B9C3E8"/>
          <w:sz w:val="20"/>
          <w:szCs w:val="20"/>
          <w:lang w:val="en"/>
        </w:rPr>
      </w:pPr>
      <w:r>
        <w:rPr>
          <w:rFonts w:ascii="Inter" w:eastAsia="Times New Roman" w:hAnsi="Inter"/>
          <w:color w:val="B9C3E8"/>
          <w:sz w:val="20"/>
          <w:szCs w:val="20"/>
          <w:lang w:val="en"/>
        </w:rPr>
        <w:t>Per engine-use (see §03) — captures goal, risk, timeline, amount.</w:t>
      </w:r>
    </w:p>
    <w:p w:rsidR="00E51E78" w:rsidRDefault="00E51E78">
      <w:pPr>
        <w:divId w:val="171338459"/>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File upload</w:t>
      </w:r>
    </w:p>
    <w:p w:rsidR="00E51E78" w:rsidRDefault="00E51E78">
      <w:pPr>
        <w:divId w:val="1957901814"/>
        <w:rPr>
          <w:rFonts w:ascii="Inter" w:eastAsia="Times New Roman" w:hAnsi="Inter"/>
          <w:color w:val="B9C3E8"/>
          <w:sz w:val="20"/>
          <w:szCs w:val="20"/>
          <w:lang w:val="en"/>
        </w:rPr>
      </w:pPr>
      <w:r>
        <w:rPr>
          <w:rFonts w:ascii="Inter" w:eastAsia="Times New Roman" w:hAnsi="Inter"/>
          <w:color w:val="B9C3E8"/>
          <w:sz w:val="20"/>
          <w:szCs w:val="20"/>
          <w:lang w:val="en"/>
        </w:rPr>
        <w:t>PDF, Excel/spreadsheet, CAS — for Health Check.</w:t>
      </w:r>
    </w:p>
    <w:p w:rsidR="00E51E78" w:rsidRDefault="00E51E78">
      <w:pPr>
        <w:divId w:val="652873033"/>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Payment gate</w:t>
      </w:r>
    </w:p>
    <w:p w:rsidR="00E51E78" w:rsidRDefault="00E51E78">
      <w:pPr>
        <w:divId w:val="627586710"/>
        <w:rPr>
          <w:rFonts w:ascii="Inter" w:eastAsia="Times New Roman" w:hAnsi="Inter"/>
          <w:color w:val="B9C3E8"/>
          <w:sz w:val="20"/>
          <w:szCs w:val="20"/>
          <w:lang w:val="en"/>
        </w:rPr>
      </w:pPr>
      <w:r>
        <w:rPr>
          <w:rFonts w:ascii="Inter" w:eastAsia="Times New Roman" w:hAnsi="Inter"/>
          <w:color w:val="B9C3E8"/>
          <w:sz w:val="20"/>
          <w:szCs w:val="20"/>
          <w:lang w:val="en"/>
        </w:rPr>
        <w:t>Pay to unlock the engine result → money to Nxance's account (Razorpay).</w:t>
      </w:r>
    </w:p>
    <w:p w:rsidR="00E51E78" w:rsidRDefault="00E51E78">
      <w:pPr>
        <w:divId w:val="1647666341"/>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Usage + payment data</w:t>
      </w:r>
    </w:p>
    <w:p w:rsidR="00E51E78" w:rsidRDefault="00E51E78">
      <w:pPr>
        <w:divId w:val="1062362588"/>
        <w:rPr>
          <w:rFonts w:ascii="Inter" w:eastAsia="Times New Roman" w:hAnsi="Inter"/>
          <w:color w:val="B9C3E8"/>
          <w:sz w:val="20"/>
          <w:szCs w:val="20"/>
          <w:lang w:val="en"/>
        </w:rPr>
      </w:pPr>
      <w:r>
        <w:rPr>
          <w:rFonts w:ascii="Inter" w:eastAsia="Times New Roman" w:hAnsi="Inter"/>
          <w:color w:val="B9C3E8"/>
          <w:sz w:val="20"/>
          <w:szCs w:val="20"/>
          <w:lang w:val="en"/>
        </w:rPr>
        <w:t>Records who used the app and who paid.</w:t>
      </w:r>
    </w:p>
    <w:p w:rsidR="00E51E78" w:rsidRDefault="00E51E78">
      <w:pPr>
        <w:divId w:val="1274634367"/>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3 asset types</w:t>
      </w:r>
    </w:p>
    <w:p w:rsidR="00E51E78" w:rsidRDefault="00E51E78">
      <w:pPr>
        <w:divId w:val="450980063"/>
        <w:rPr>
          <w:rFonts w:ascii="Inter" w:eastAsia="Times New Roman" w:hAnsi="Inter"/>
          <w:color w:val="B9C3E8"/>
          <w:sz w:val="20"/>
          <w:szCs w:val="20"/>
          <w:lang w:val="en"/>
        </w:rPr>
      </w:pPr>
      <w:r>
        <w:rPr>
          <w:rFonts w:ascii="Inter" w:eastAsia="Times New Roman" w:hAnsi="Inter"/>
          <w:color w:val="B9C3E8"/>
          <w:sz w:val="20"/>
          <w:szCs w:val="20"/>
          <w:lang w:val="en"/>
        </w:rPr>
        <w:t>Individual stocks, mutual funds, fixed deposits — in suggestions AND construction.</w:t>
      </w:r>
    </w:p>
    <w:p w:rsidR="00E51E78" w:rsidRDefault="00E51E78">
      <w:pPr>
        <w:divId w:val="355350712"/>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NOT in the MBP (later phases)</w:t>
      </w:r>
    </w:p>
    <w:p w:rsidR="00E51E78" w:rsidRDefault="00E51E78">
      <w:pPr>
        <w:divId w:val="336543233"/>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No execution</w:t>
      </w:r>
    </w:p>
    <w:p w:rsidR="00E51E78" w:rsidRDefault="00E51E78">
      <w:pPr>
        <w:divId w:val="1350256361"/>
        <w:rPr>
          <w:rFonts w:ascii="Inter" w:eastAsia="Times New Roman" w:hAnsi="Inter"/>
          <w:color w:val="B9C3E8"/>
          <w:sz w:val="20"/>
          <w:szCs w:val="20"/>
          <w:lang w:val="en"/>
        </w:rPr>
      </w:pPr>
      <w:r>
        <w:rPr>
          <w:rFonts w:ascii="Inter" w:eastAsia="Times New Roman" w:hAnsi="Inter"/>
          <w:color w:val="B9C3E8"/>
          <w:sz w:val="20"/>
          <w:szCs w:val="20"/>
          <w:lang w:val="en"/>
        </w:rPr>
        <w:t>Suggestion only — user acts on their own broker.</w:t>
      </w:r>
    </w:p>
    <w:p w:rsidR="00E51E78" w:rsidRDefault="00E51E78">
      <w:pPr>
        <w:divId w:val="1615600914"/>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No other assets</w:t>
      </w:r>
    </w:p>
    <w:p w:rsidR="00E51E78" w:rsidRDefault="00E51E78">
      <w:pPr>
        <w:divId w:val="1433403565"/>
        <w:rPr>
          <w:rFonts w:ascii="Inter" w:eastAsia="Times New Roman" w:hAnsi="Inter"/>
          <w:color w:val="B9C3E8"/>
          <w:sz w:val="20"/>
          <w:szCs w:val="20"/>
          <w:lang w:val="en"/>
        </w:rPr>
      </w:pPr>
      <w:r>
        <w:rPr>
          <w:rFonts w:ascii="Inter" w:eastAsia="Times New Roman" w:hAnsi="Inter"/>
          <w:color w:val="B9C3E8"/>
          <w:sz w:val="20"/>
          <w:szCs w:val="20"/>
          <w:lang w:val="en"/>
        </w:rPr>
        <w:t>No ETF, bonds, real estate, crypto, etc. yet.</w:t>
      </w:r>
    </w:p>
    <w:p w:rsidR="00E51E78" w:rsidRDefault="00E51E78">
      <w:pPr>
        <w:divId w:val="2134790797"/>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No own AI</w:t>
      </w:r>
    </w:p>
    <w:p w:rsidR="00E51E78" w:rsidRDefault="00E51E78">
      <w:pPr>
        <w:divId w:val="191190040"/>
        <w:rPr>
          <w:rFonts w:ascii="Inter" w:eastAsia="Times New Roman" w:hAnsi="Inter"/>
          <w:color w:val="B9C3E8"/>
          <w:sz w:val="20"/>
          <w:szCs w:val="20"/>
          <w:lang w:val="en"/>
        </w:rPr>
      </w:pPr>
      <w:r>
        <w:rPr>
          <w:rFonts w:ascii="Inter" w:eastAsia="Times New Roman" w:hAnsi="Inter"/>
          <w:color w:val="B9C3E8"/>
          <w:sz w:val="20"/>
          <w:szCs w:val="20"/>
          <w:lang w:val="en"/>
        </w:rPr>
        <w:t>TinyLlama placeholder, not the from-scratch model.</w:t>
      </w:r>
    </w:p>
    <w:p w:rsidR="00E51E78" w:rsidRDefault="00E51E78">
      <w:pPr>
        <w:divId w:val="127869099"/>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No portfolio management</w:t>
      </w:r>
    </w:p>
    <w:p w:rsidR="00E51E78" w:rsidRDefault="00E51E78">
      <w:pPr>
        <w:divId w:val="1609267420"/>
        <w:rPr>
          <w:rFonts w:ascii="Inter" w:eastAsia="Times New Roman" w:hAnsi="Inter"/>
          <w:color w:val="B9C3E8"/>
          <w:sz w:val="20"/>
          <w:szCs w:val="20"/>
          <w:lang w:val="en"/>
        </w:rPr>
      </w:pPr>
      <w:r>
        <w:rPr>
          <w:rFonts w:ascii="Inter" w:eastAsia="Times New Roman" w:hAnsi="Inter"/>
          <w:color w:val="B9C3E8"/>
          <w:sz w:val="20"/>
          <w:szCs w:val="20"/>
          <w:lang w:val="en"/>
        </w:rPr>
        <w:t>Nothing to manage — nothing is executed.</w:t>
      </w:r>
    </w:p>
    <w:p w:rsidR="00E51E78" w:rsidRDefault="00E51E78">
      <w:pPr>
        <w:divId w:val="1844321243"/>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No live market hub</w:t>
      </w:r>
    </w:p>
    <w:p w:rsidR="00E51E78" w:rsidRDefault="00E51E78">
      <w:pPr>
        <w:divId w:val="544297618"/>
        <w:rPr>
          <w:rFonts w:ascii="Inter" w:eastAsia="Times New Roman" w:hAnsi="Inter"/>
          <w:color w:val="B9C3E8"/>
          <w:sz w:val="20"/>
          <w:szCs w:val="20"/>
          <w:lang w:val="en"/>
        </w:rPr>
      </w:pPr>
      <w:r>
        <w:rPr>
          <w:rFonts w:ascii="Inter" w:eastAsia="Times New Roman" w:hAnsi="Inter"/>
          <w:color w:val="B9C3E8"/>
          <w:sz w:val="20"/>
          <w:szCs w:val="20"/>
          <w:lang w:val="en"/>
        </w:rPr>
        <w:t>No MoneyControl-style live feed yet.</w:t>
      </w:r>
    </w:p>
    <w:p w:rsidR="00E51E78" w:rsidRDefault="00E51E78">
      <w:pPr>
        <w:divId w:val="1770082868"/>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No demat linking</w:t>
      </w:r>
    </w:p>
    <w:p w:rsidR="00E51E78" w:rsidRDefault="00E51E78">
      <w:pPr>
        <w:divId w:val="683942317"/>
        <w:rPr>
          <w:rFonts w:ascii="Inter" w:eastAsia="Times New Roman" w:hAnsi="Inter"/>
          <w:color w:val="B9C3E8"/>
          <w:sz w:val="20"/>
          <w:szCs w:val="20"/>
          <w:lang w:val="en"/>
        </w:rPr>
      </w:pPr>
      <w:r>
        <w:rPr>
          <w:rFonts w:ascii="Inter" w:eastAsia="Times New Roman" w:hAnsi="Inter"/>
          <w:color w:val="B9C3E8"/>
          <w:sz w:val="20"/>
          <w:szCs w:val="20"/>
          <w:lang w:val="en"/>
        </w:rPr>
        <w:t>No Account Aggregator, no external broker link.</w:t>
      </w:r>
    </w:p>
    <w:p w:rsidR="00E51E78" w:rsidRDefault="00E51E78">
      <w:pPr>
        <w:divId w:val="1751148805"/>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No wallet money-movement</w:t>
      </w:r>
    </w:p>
    <w:p w:rsidR="00E51E78" w:rsidRDefault="00E51E78">
      <w:pPr>
        <w:divId w:val="490758067"/>
        <w:rPr>
          <w:rFonts w:ascii="Inter" w:eastAsia="Times New Roman" w:hAnsi="Inter"/>
          <w:color w:val="B9C3E8"/>
          <w:sz w:val="20"/>
          <w:szCs w:val="20"/>
          <w:lang w:val="en"/>
        </w:rPr>
      </w:pPr>
      <w:r>
        <w:rPr>
          <w:rFonts w:ascii="Inter" w:eastAsia="Times New Roman" w:hAnsi="Inter"/>
          <w:color w:val="B9C3E8"/>
          <w:sz w:val="20"/>
          <w:szCs w:val="20"/>
          <w:lang w:val="en"/>
        </w:rPr>
        <w:t>Only the unlock payment.</w:t>
      </w:r>
    </w:p>
    <w:p w:rsidR="00E51E78" w:rsidRDefault="00E51E78">
      <w:pPr>
        <w:divId w:val="314146787"/>
        <w:rPr>
          <w:rFonts w:ascii="Inter" w:eastAsia="Times New Roman" w:hAnsi="Inter"/>
          <w:color w:val="B9C3E8"/>
          <w:sz w:val="19"/>
          <w:szCs w:val="19"/>
          <w:lang w:val="en"/>
        </w:rPr>
      </w:pPr>
      <w:r>
        <w:rPr>
          <w:rFonts w:ascii="Inter" w:eastAsia="Times New Roman" w:hAnsi="Inter"/>
          <w:color w:val="B9C3E8"/>
          <w:sz w:val="19"/>
          <w:szCs w:val="19"/>
          <w:lang w:val="en"/>
        </w:rPr>
        <w:t xml:space="preserve">This boundary is deliberate. The MBP exists to answer one question: </w:t>
      </w:r>
      <w:r>
        <w:rPr>
          <w:rFonts w:ascii="Inter" w:eastAsia="Times New Roman" w:hAnsi="Inter"/>
          <w:b/>
          <w:bCs/>
          <w:color w:val="B9C3E8"/>
          <w:sz w:val="19"/>
          <w:szCs w:val="19"/>
          <w:lang w:val="en"/>
        </w:rPr>
        <w:t>will people pay for Nxance's core intelligence?</w:t>
      </w:r>
      <w:r>
        <w:rPr>
          <w:rFonts w:ascii="Inter" w:eastAsia="Times New Roman" w:hAnsi="Inter"/>
          <w:color w:val="B9C3E8"/>
          <w:sz w:val="19"/>
          <w:szCs w:val="19"/>
          <w:lang w:val="en"/>
        </w:rPr>
        <w:t xml:space="preserve"> Everything not needed to answer that is cut. Keep the scope tight — it's what makes the MBP shippable in weeks.</w:t>
      </w:r>
    </w:p>
    <w:p w:rsidR="00E51E78" w:rsidRDefault="00E51E78">
      <w:pPr>
        <w:divId w:val="850414611"/>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03 — Critical Rule</w:t>
      </w:r>
    </w:p>
    <w:p w:rsidR="00E51E78" w:rsidRDefault="00E51E78">
      <w:pPr>
        <w:pStyle w:val="Heading2"/>
        <w:spacing w:after="90" w:afterAutospacing="0"/>
        <w:divId w:val="715198931"/>
        <w:rPr>
          <w:rFonts w:ascii="Arial" w:eastAsia="Times New Roman" w:hAnsi="Arial" w:cs="Arial"/>
          <w:spacing w:val="-4"/>
          <w:sz w:val="41"/>
          <w:szCs w:val="41"/>
          <w:lang w:val="en"/>
        </w:rPr>
      </w:pPr>
      <w:r>
        <w:rPr>
          <w:rFonts w:ascii="Arial" w:eastAsia="Times New Roman" w:hAnsi="Arial" w:cs="Arial"/>
          <w:spacing w:val="-4"/>
          <w:sz w:val="41"/>
          <w:szCs w:val="41"/>
          <w:lang w:val="en"/>
        </w:rPr>
        <w:t>The Questionnaire Timing Rule — Do Not Miss This</w:t>
      </w:r>
    </w:p>
    <w:p w:rsidR="00E51E78" w:rsidRDefault="00E51E78">
      <w:pPr>
        <w:pStyle w:val="ssub"/>
        <w:divId w:val="715198931"/>
        <w:rPr>
          <w:rFonts w:ascii="Inter" w:hAnsi="Inter"/>
          <w:lang w:val="en"/>
        </w:rPr>
      </w:pPr>
      <w:r>
        <w:rPr>
          <w:rFonts w:ascii="Inter" w:hAnsi="Inter"/>
          <w:lang w:val="en"/>
        </w:rPr>
        <w:t>This is a critical product rule that shapes the whole flow. The questionnaire — which captures the user's</w:t>
      </w:r>
      <w:r>
        <w:rPr>
          <w:rFonts w:ascii="Inter" w:hAnsi="Inter"/>
          <w:lang w:val="en"/>
        </w:rPr>
        <w:t xml:space="preserve"> </w:t>
      </w:r>
      <w:r>
        <w:rPr>
          <w:rFonts w:ascii="Inter" w:hAnsi="Inter"/>
          <w:b/>
          <w:bCs/>
          <w:lang w:val="en"/>
        </w:rPr>
        <w:t>goal, risk tolerance, time period, and investment amount</w:t>
      </w:r>
      <w:r>
        <w:rPr>
          <w:rFonts w:ascii="Inter" w:hAnsi="Inter"/>
          <w:lang w:val="en"/>
        </w:rPr>
        <w:t xml:space="preserve"> — must be asked at the</w:t>
      </w:r>
      <w:r>
        <w:rPr>
          <w:rFonts w:ascii="Inter" w:hAnsi="Inter"/>
          <w:lang w:val="en"/>
        </w:rPr>
        <w:t xml:space="preserve"> </w:t>
      </w:r>
      <w:r>
        <w:rPr>
          <w:rFonts w:ascii="Inter" w:hAnsi="Inter"/>
          <w:b/>
          <w:bCs/>
          <w:lang w:val="en"/>
        </w:rPr>
        <w:t>right moment</w:t>
      </w:r>
      <w:r>
        <w:rPr>
          <w:rFonts w:ascii="Inter" w:hAnsi="Inter"/>
          <w:lang w:val="en"/>
        </w:rPr>
        <w:t>, and that moment is different for each engine.</w:t>
      </w:r>
    </w:p>
    <w:p w:rsidR="00E51E78" w:rsidRDefault="00E51E78">
      <w:pPr>
        <w:divId w:val="647322448"/>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THE RULE </w:t>
      </w:r>
      <w:r>
        <w:rPr>
          <w:rFonts w:ascii="Arial" w:eastAsia="Times New Roman" w:hAnsi="Arial" w:cs="Arial"/>
          <w:b/>
          <w:bCs/>
          <w:color w:val="B9C3E8"/>
          <w:sz w:val="21"/>
          <w:szCs w:val="21"/>
          <w:lang w:val="en"/>
        </w:rPr>
        <w:t>—</w:t>
      </w:r>
      <w:r>
        <w:rPr>
          <w:rFonts w:ascii="Arial" w:eastAsia="Times New Roman" w:hAnsi="Arial" w:cs="Arial"/>
          <w:b/>
          <w:bCs/>
          <w:color w:val="B9C3E8"/>
          <w:sz w:val="21"/>
          <w:szCs w:val="21"/>
          <w:lang w:val="en"/>
        </w:rPr>
        <w:t xml:space="preserve"> Questionnaire is NOT asked at onboarding</w:t>
      </w:r>
    </w:p>
    <w:p w:rsidR="00E51E78" w:rsidRDefault="00E51E78">
      <w:pPr>
        <w:divId w:val="1101030825"/>
        <w:rPr>
          <w:rFonts w:ascii="Inter" w:eastAsia="Times New Roman" w:hAnsi="Inter"/>
          <w:color w:val="B9C3E8"/>
          <w:sz w:val="20"/>
          <w:szCs w:val="20"/>
          <w:lang w:val="en"/>
        </w:rPr>
      </w:pPr>
      <w:r>
        <w:rPr>
          <w:rFonts w:ascii="Inter" w:eastAsia="Times New Roman" w:hAnsi="Inter"/>
          <w:color w:val="B9C3E8"/>
          <w:sz w:val="20"/>
          <w:szCs w:val="20"/>
          <w:lang w:val="en"/>
        </w:rPr>
        <w:t xml:space="preserve">Do </w:t>
      </w:r>
      <w:r>
        <w:rPr>
          <w:rFonts w:ascii="Inter" w:eastAsia="Times New Roman" w:hAnsi="Inter"/>
          <w:b/>
          <w:bCs/>
          <w:color w:val="B9C3E8"/>
          <w:sz w:val="20"/>
          <w:szCs w:val="20"/>
          <w:lang w:val="en"/>
        </w:rPr>
        <w:t>NOT</w:t>
      </w:r>
      <w:r>
        <w:rPr>
          <w:rFonts w:ascii="Inter" w:eastAsia="Times New Roman" w:hAnsi="Inter"/>
          <w:color w:val="B9C3E8"/>
          <w:sz w:val="20"/>
          <w:szCs w:val="20"/>
          <w:lang w:val="en"/>
        </w:rPr>
        <w:t xml:space="preserve"> </w:t>
      </w:r>
      <w:r>
        <w:rPr>
          <w:rFonts w:ascii="Inter" w:eastAsia="Times New Roman" w:hAnsi="Inter"/>
          <w:color w:val="B9C3E8"/>
          <w:sz w:val="20"/>
          <w:szCs w:val="20"/>
          <w:lang w:val="en"/>
        </w:rPr>
        <w:t xml:space="preserve">ask the goal/risk/timeline/amount questions during onboarding or at the start. Ask them </w:t>
      </w:r>
      <w:r>
        <w:rPr>
          <w:rFonts w:ascii="Inter" w:eastAsia="Times New Roman" w:hAnsi="Inter"/>
          <w:b/>
          <w:bCs/>
          <w:color w:val="B9C3E8"/>
          <w:sz w:val="20"/>
          <w:szCs w:val="20"/>
          <w:lang w:val="en"/>
        </w:rPr>
        <w:t>per engine-use</w:t>
      </w:r>
      <w:r>
        <w:rPr>
          <w:rFonts w:ascii="Inter" w:eastAsia="Times New Roman" w:hAnsi="Inter"/>
          <w:color w:val="B9C3E8"/>
          <w:sz w:val="20"/>
          <w:szCs w:val="20"/>
          <w:lang w:val="en"/>
        </w:rPr>
        <w:t xml:space="preserve">, at the right point in each engine's flow. </w:t>
      </w:r>
      <w:r>
        <w:rPr>
          <w:rFonts w:ascii="Inter" w:eastAsia="Times New Roman" w:hAnsi="Inter"/>
          <w:b/>
          <w:bCs/>
          <w:color w:val="B9C3E8"/>
          <w:sz w:val="20"/>
          <w:szCs w:val="20"/>
          <w:lang w:val="en"/>
        </w:rPr>
        <w:t>Why:</w:t>
      </w:r>
      <w:r>
        <w:rPr>
          <w:rFonts w:ascii="Inter" w:eastAsia="Times New Roman" w:hAnsi="Inter"/>
          <w:color w:val="B9C3E8"/>
          <w:sz w:val="20"/>
          <w:szCs w:val="20"/>
          <w:lang w:val="en"/>
        </w:rPr>
        <w:t xml:space="preserve"> every portfolio has its own goal, timeline, and risk profile. A user diagnoses/builds many portfolios, each different. Asking once at the start wrongly assumes one user = one goal — and that creates a negative impact on the whole experience and the accuracy of results. </w:t>
      </w:r>
    </w:p>
    <w:p w:rsidR="00E51E78" w:rsidRDefault="00E51E78">
      <w:pPr>
        <w:divId w:val="425460677"/>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Health Check — Portfolio FIRST, Then Questionnaire</w:t>
      </w:r>
    </w:p>
    <w:p w:rsidR="00E51E78" w:rsidRDefault="00E51E78">
      <w:pPr>
        <w:divId w:val="852840757"/>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Order</w:t>
      </w:r>
    </w:p>
    <w:p w:rsidR="00E51E78" w:rsidRDefault="00E51E78">
      <w:pPr>
        <w:divId w:val="1943341110"/>
        <w:rPr>
          <w:rFonts w:ascii="Inter" w:eastAsia="Times New Roman" w:hAnsi="Inter"/>
          <w:color w:val="B9C3E8"/>
          <w:sz w:val="20"/>
          <w:szCs w:val="20"/>
          <w:lang w:val="en"/>
        </w:rPr>
      </w:pPr>
      <w:r>
        <w:rPr>
          <w:rFonts w:ascii="Inter" w:eastAsia="Times New Roman" w:hAnsi="Inter"/>
          <w:b/>
          <w:bCs/>
          <w:color w:val="B9C3E8"/>
          <w:sz w:val="20"/>
          <w:szCs w:val="20"/>
          <w:lang w:val="en"/>
        </w:rPr>
        <w:t>1.</w:t>
      </w:r>
      <w:r>
        <w:rPr>
          <w:rFonts w:ascii="Inter" w:eastAsia="Times New Roman" w:hAnsi="Inter"/>
          <w:color w:val="B9C3E8"/>
          <w:sz w:val="20"/>
          <w:szCs w:val="20"/>
          <w:lang w:val="en"/>
        </w:rPr>
        <w:t xml:space="preserve"> User uploads their existing portfolio (PDF/Excel/CAS). </w:t>
      </w:r>
      <w:r>
        <w:rPr>
          <w:rFonts w:ascii="Inter" w:eastAsia="Times New Roman" w:hAnsi="Inter"/>
          <w:b/>
          <w:bCs/>
          <w:color w:val="B9C3E8"/>
          <w:sz w:val="20"/>
          <w:szCs w:val="20"/>
          <w:lang w:val="en"/>
        </w:rPr>
        <w:t>2.</w:t>
      </w:r>
      <w:r>
        <w:rPr>
          <w:rFonts w:ascii="Inter" w:eastAsia="Times New Roman" w:hAnsi="Inter"/>
          <w:color w:val="B9C3E8"/>
          <w:sz w:val="20"/>
          <w:szCs w:val="20"/>
          <w:lang w:val="en"/>
        </w:rPr>
        <w:t xml:space="preserve"> THEN the questionnaire is asked (goal, risk, timeline, amount for </w:t>
      </w:r>
      <w:r>
        <w:rPr>
          <w:rStyle w:val="Emphasis"/>
          <w:rFonts w:ascii="Inter" w:eastAsia="Times New Roman" w:hAnsi="Inter"/>
          <w:color w:val="B9C3E8"/>
          <w:sz w:val="20"/>
          <w:szCs w:val="20"/>
          <w:lang w:val="en"/>
        </w:rPr>
        <w:t>this</w:t>
      </w:r>
      <w:r>
        <w:rPr>
          <w:rFonts w:ascii="Inter" w:eastAsia="Times New Roman" w:hAnsi="Inter"/>
          <w:color w:val="B9C3E8"/>
          <w:sz w:val="20"/>
          <w:szCs w:val="20"/>
          <w:lang w:val="en"/>
        </w:rPr>
        <w:t xml:space="preserve"> portfolio). </w:t>
      </w:r>
      <w:r>
        <w:rPr>
          <w:rFonts w:ascii="Inter" w:eastAsia="Times New Roman" w:hAnsi="Inter"/>
          <w:b/>
          <w:bCs/>
          <w:color w:val="B9C3E8"/>
          <w:sz w:val="20"/>
          <w:szCs w:val="20"/>
          <w:lang w:val="en"/>
        </w:rPr>
        <w:t>3.</w:t>
      </w:r>
      <w:r>
        <w:rPr>
          <w:rFonts w:ascii="Inter" w:eastAsia="Times New Roman" w:hAnsi="Inter"/>
          <w:color w:val="B9C3E8"/>
          <w:sz w:val="20"/>
          <w:szCs w:val="20"/>
          <w:lang w:val="en"/>
        </w:rPr>
        <w:t xml:space="preserve"> Then analysis + suggestion.</w:t>
      </w:r>
    </w:p>
    <w:p w:rsidR="00E51E78" w:rsidRDefault="00E51E78">
      <w:pPr>
        <w:divId w:val="204417262"/>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Why this order</w:t>
      </w:r>
    </w:p>
    <w:p w:rsidR="00E51E78" w:rsidRDefault="00E51E78">
      <w:pPr>
        <w:divId w:val="991056108"/>
        <w:rPr>
          <w:rFonts w:ascii="Inter" w:eastAsia="Times New Roman" w:hAnsi="Inter"/>
          <w:color w:val="B9C3E8"/>
          <w:sz w:val="20"/>
          <w:szCs w:val="20"/>
          <w:lang w:val="en"/>
        </w:rPr>
      </w:pPr>
      <w:r>
        <w:rPr>
          <w:rFonts w:ascii="Inter" w:eastAsia="Times New Roman" w:hAnsi="Inter"/>
          <w:color w:val="B9C3E8"/>
          <w:sz w:val="20"/>
          <w:szCs w:val="20"/>
          <w:lang w:val="en"/>
        </w:rPr>
        <w:t xml:space="preserve">The user already has a portfolio — let them put it in first. The goal questions are about </w:t>
      </w:r>
      <w:r>
        <w:rPr>
          <w:rStyle w:val="Emphasis"/>
          <w:rFonts w:ascii="Inter" w:eastAsia="Times New Roman" w:hAnsi="Inter"/>
          <w:color w:val="B9C3E8"/>
          <w:sz w:val="20"/>
          <w:szCs w:val="20"/>
          <w:lang w:val="en"/>
        </w:rPr>
        <w:t>that specific</w:t>
      </w:r>
      <w:r>
        <w:rPr>
          <w:rFonts w:ascii="Inter" w:eastAsia="Times New Roman" w:hAnsi="Inter"/>
          <w:color w:val="B9C3E8"/>
          <w:sz w:val="20"/>
          <w:szCs w:val="20"/>
          <w:lang w:val="en"/>
        </w:rPr>
        <w:t xml:space="preserve"> portfolio, so they come after it's uploaded, framed around what they just added.</w:t>
      </w:r>
    </w:p>
    <w:p w:rsidR="00E51E78" w:rsidRDefault="00E51E78">
      <w:pPr>
        <w:divId w:val="1708986824"/>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Construction — Questionnaire FIRST, Then Build</w:t>
      </w:r>
    </w:p>
    <w:p w:rsidR="00E51E78" w:rsidRDefault="00E51E78">
      <w:pPr>
        <w:divId w:val="698894066"/>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Order</w:t>
      </w:r>
    </w:p>
    <w:p w:rsidR="00E51E78" w:rsidRDefault="00E51E78">
      <w:pPr>
        <w:divId w:val="1161000906"/>
        <w:rPr>
          <w:rFonts w:ascii="Inter" w:eastAsia="Times New Roman" w:hAnsi="Inter"/>
          <w:color w:val="B9C3E8"/>
          <w:sz w:val="20"/>
          <w:szCs w:val="20"/>
          <w:lang w:val="en"/>
        </w:rPr>
      </w:pPr>
      <w:r>
        <w:rPr>
          <w:rFonts w:ascii="Inter" w:eastAsia="Times New Roman" w:hAnsi="Inter"/>
          <w:b/>
          <w:bCs/>
          <w:color w:val="B9C3E8"/>
          <w:sz w:val="20"/>
          <w:szCs w:val="20"/>
          <w:lang w:val="en"/>
        </w:rPr>
        <w:t>1.</w:t>
      </w:r>
      <w:r>
        <w:rPr>
          <w:rFonts w:ascii="Inter" w:eastAsia="Times New Roman" w:hAnsi="Inter"/>
          <w:color w:val="B9C3E8"/>
          <w:sz w:val="20"/>
          <w:szCs w:val="20"/>
          <w:lang w:val="en"/>
        </w:rPr>
        <w:t xml:space="preserve"> The questionnaire is asked first (goal, risk, timeline, amount). </w:t>
      </w:r>
      <w:r>
        <w:rPr>
          <w:rFonts w:ascii="Inter" w:eastAsia="Times New Roman" w:hAnsi="Inter"/>
          <w:b/>
          <w:bCs/>
          <w:color w:val="B9C3E8"/>
          <w:sz w:val="20"/>
          <w:szCs w:val="20"/>
          <w:lang w:val="en"/>
        </w:rPr>
        <w:t>2.</w:t>
      </w:r>
      <w:r>
        <w:rPr>
          <w:rFonts w:ascii="Inter" w:eastAsia="Times New Roman" w:hAnsi="Inter"/>
          <w:color w:val="B9C3E8"/>
          <w:sz w:val="20"/>
          <w:szCs w:val="20"/>
          <w:lang w:val="en"/>
        </w:rPr>
        <w:t xml:space="preserve"> THEN the portfolio is designed from those answers.</w:t>
      </w:r>
    </w:p>
    <w:p w:rsidR="00E51E78" w:rsidRDefault="00E51E78">
      <w:pPr>
        <w:divId w:val="1091045296"/>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Why this order</w:t>
      </w:r>
    </w:p>
    <w:p w:rsidR="00E51E78" w:rsidRDefault="00E51E78">
      <w:pPr>
        <w:divId w:val="1971132191"/>
        <w:rPr>
          <w:rFonts w:ascii="Inter" w:eastAsia="Times New Roman" w:hAnsi="Inter"/>
          <w:color w:val="B9C3E8"/>
          <w:sz w:val="20"/>
          <w:szCs w:val="20"/>
          <w:lang w:val="en"/>
        </w:rPr>
      </w:pPr>
      <w:r>
        <w:rPr>
          <w:rFonts w:ascii="Inter" w:eastAsia="Times New Roman" w:hAnsi="Inter"/>
          <w:color w:val="B9C3E8"/>
          <w:sz w:val="20"/>
          <w:szCs w:val="20"/>
          <w:lang w:val="en"/>
        </w:rPr>
        <w:t xml:space="preserve">There's no existing portfolio — the engine builds from scratch, and it needs the goal/risk/timeline/amount </w:t>
      </w:r>
      <w:r>
        <w:rPr>
          <w:rStyle w:val="Emphasis"/>
          <w:rFonts w:ascii="Inter" w:eastAsia="Times New Roman" w:hAnsi="Inter"/>
          <w:color w:val="B9C3E8"/>
          <w:sz w:val="20"/>
          <w:szCs w:val="20"/>
          <w:lang w:val="en"/>
        </w:rPr>
        <w:t>before</w:t>
      </w:r>
      <w:r>
        <w:rPr>
          <w:rFonts w:ascii="Inter" w:eastAsia="Times New Roman" w:hAnsi="Inter"/>
          <w:color w:val="B9C3E8"/>
          <w:sz w:val="20"/>
          <w:szCs w:val="20"/>
          <w:lang w:val="en"/>
        </w:rPr>
        <w:t xml:space="preserve"> it can design anything. So questions come first, build second.</w:t>
      </w:r>
    </w:p>
    <w:p w:rsidR="00E51E78" w:rsidRDefault="00E51E78">
      <w:pPr>
        <w:divId w:val="1192648984"/>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What the questionnaire captures (both engines)</w:t>
      </w:r>
    </w:p>
    <w:p w:rsidR="00E51E78" w:rsidRDefault="00E51E78">
      <w:pPr>
        <w:divId w:val="1863547340"/>
        <w:rPr>
          <w:rFonts w:ascii="Inter" w:eastAsia="Times New Roman" w:hAnsi="Inter"/>
          <w:color w:val="B9C3E8"/>
          <w:sz w:val="20"/>
          <w:szCs w:val="20"/>
          <w:lang w:val="en"/>
        </w:rPr>
      </w:pPr>
      <w:r>
        <w:rPr>
          <w:rFonts w:ascii="Inter" w:eastAsia="Times New Roman" w:hAnsi="Inter"/>
          <w:color w:val="B9C3E8"/>
          <w:sz w:val="20"/>
          <w:szCs w:val="20"/>
          <w:lang w:val="en"/>
        </w:rPr>
        <w:t xml:space="preserve">Four essentials: </w:t>
      </w:r>
      <w:r>
        <w:rPr>
          <w:rFonts w:ascii="Inter" w:eastAsia="Times New Roman" w:hAnsi="Inter"/>
          <w:b/>
          <w:bCs/>
          <w:color w:val="B9C3E8"/>
          <w:sz w:val="20"/>
          <w:szCs w:val="20"/>
          <w:lang w:val="en"/>
        </w:rPr>
        <w:t>Goal</w:t>
      </w:r>
      <w:r>
        <w:rPr>
          <w:rFonts w:ascii="Inter" w:eastAsia="Times New Roman" w:hAnsi="Inter"/>
          <w:color w:val="B9C3E8"/>
          <w:sz w:val="20"/>
          <w:szCs w:val="20"/>
          <w:lang w:val="en"/>
        </w:rPr>
        <w:t xml:space="preserve"> (what's this money for — retirement, house, child's education, wealth), </w:t>
      </w:r>
      <w:r>
        <w:rPr>
          <w:rFonts w:ascii="Inter" w:eastAsia="Times New Roman" w:hAnsi="Inter"/>
          <w:b/>
          <w:bCs/>
          <w:color w:val="B9C3E8"/>
          <w:sz w:val="20"/>
          <w:szCs w:val="20"/>
          <w:lang w:val="en"/>
        </w:rPr>
        <w:t>Risk tolerance</w:t>
      </w:r>
      <w:r>
        <w:rPr>
          <w:rFonts w:ascii="Inter" w:eastAsia="Times New Roman" w:hAnsi="Inter"/>
          <w:color w:val="B9C3E8"/>
          <w:sz w:val="20"/>
          <w:szCs w:val="20"/>
          <w:lang w:val="en"/>
        </w:rPr>
        <w:t xml:space="preserve"> (comfort with ups/downs, ideally observed not just stated), </w:t>
      </w:r>
      <w:r>
        <w:rPr>
          <w:rFonts w:ascii="Inter" w:eastAsia="Times New Roman" w:hAnsi="Inter"/>
          <w:b/>
          <w:bCs/>
          <w:color w:val="B9C3E8"/>
          <w:sz w:val="20"/>
          <w:szCs w:val="20"/>
          <w:lang w:val="en"/>
        </w:rPr>
        <w:t>Time period</w:t>
      </w:r>
      <w:r>
        <w:rPr>
          <w:rFonts w:ascii="Inter" w:eastAsia="Times New Roman" w:hAnsi="Inter"/>
          <w:color w:val="B9C3E8"/>
          <w:sz w:val="20"/>
          <w:szCs w:val="20"/>
          <w:lang w:val="en"/>
        </w:rPr>
        <w:t xml:space="preserve"> (when the money is needed), </w:t>
      </w:r>
      <w:r>
        <w:rPr>
          <w:rFonts w:ascii="Inter" w:eastAsia="Times New Roman" w:hAnsi="Inter"/>
          <w:b/>
          <w:bCs/>
          <w:color w:val="B9C3E8"/>
          <w:sz w:val="20"/>
          <w:szCs w:val="20"/>
          <w:lang w:val="en"/>
        </w:rPr>
        <w:t>Investment amount</w:t>
      </w:r>
      <w:r>
        <w:rPr>
          <w:rFonts w:ascii="Inter" w:eastAsia="Times New Roman" w:hAnsi="Inter"/>
          <w:color w:val="B9C3E8"/>
          <w:sz w:val="20"/>
          <w:szCs w:val="20"/>
          <w:lang w:val="en"/>
        </w:rPr>
        <w:t xml:space="preserve"> </w:t>
      </w:r>
      <w:r>
        <w:rPr>
          <w:rFonts w:ascii="Inter" w:eastAsia="Times New Roman" w:hAnsi="Inter"/>
          <w:color w:val="B9C3E8"/>
          <w:sz w:val="20"/>
          <w:szCs w:val="20"/>
          <w:lang w:val="en"/>
        </w:rPr>
        <w:t xml:space="preserve">(lump sum and/or monthly SIP). These four drive every calculation — required return, allocation, selection, and projection. Same four questions, asked at the engine-appropriate moment. </w:t>
      </w:r>
    </w:p>
    <w:p w:rsidR="00E51E78" w:rsidRDefault="00E51E78">
      <w:pPr>
        <w:divId w:val="754783965"/>
        <w:rPr>
          <w:rFonts w:ascii="Inter" w:eastAsia="Times New Roman" w:hAnsi="Inter"/>
          <w:color w:val="B9C3E8"/>
          <w:sz w:val="19"/>
          <w:szCs w:val="19"/>
          <w:lang w:val="en"/>
        </w:rPr>
      </w:pPr>
      <w:r>
        <w:rPr>
          <w:rFonts w:ascii="Inter" w:eastAsia="Times New Roman" w:hAnsi="Inter"/>
          <w:color w:val="B9C3E8"/>
          <w:sz w:val="19"/>
          <w:szCs w:val="19"/>
          <w:lang w:val="en"/>
        </w:rPr>
        <w:t xml:space="preserve">Engineering implication: the questionnaire is a reusable component called at different points — </w:t>
      </w:r>
      <w:r>
        <w:rPr>
          <w:rFonts w:ascii="Inter" w:eastAsia="Times New Roman" w:hAnsi="Inter"/>
          <w:b/>
          <w:bCs/>
          <w:color w:val="B9C3E8"/>
          <w:sz w:val="19"/>
          <w:szCs w:val="19"/>
          <w:lang w:val="en"/>
        </w:rPr>
        <w:t>after</w:t>
      </w:r>
      <w:r>
        <w:rPr>
          <w:rFonts w:ascii="Inter" w:eastAsia="Times New Roman" w:hAnsi="Inter"/>
          <w:color w:val="B9C3E8"/>
          <w:sz w:val="19"/>
          <w:szCs w:val="19"/>
          <w:lang w:val="en"/>
        </w:rPr>
        <w:t xml:space="preserve"> upload in Health Check, </w:t>
      </w:r>
      <w:r>
        <w:rPr>
          <w:rFonts w:ascii="Inter" w:eastAsia="Times New Roman" w:hAnsi="Inter"/>
          <w:b/>
          <w:bCs/>
          <w:color w:val="B9C3E8"/>
          <w:sz w:val="19"/>
          <w:szCs w:val="19"/>
          <w:lang w:val="en"/>
        </w:rPr>
        <w:t>before</w:t>
      </w:r>
      <w:r>
        <w:rPr>
          <w:rFonts w:ascii="Inter" w:eastAsia="Times New Roman" w:hAnsi="Inter"/>
          <w:color w:val="B9C3E8"/>
          <w:sz w:val="19"/>
          <w:szCs w:val="19"/>
          <w:lang w:val="en"/>
        </w:rPr>
        <w:t xml:space="preserve"> design in Construction. Its answers attach to that specific run/portfolio, not to the user's global profile. A user can have many questionnaire answer-sets, one per portfolio.</w:t>
      </w:r>
    </w:p>
    <w:p w:rsidR="00E51E78" w:rsidRDefault="00E51E78">
      <w:pPr>
        <w:divId w:val="1715306162"/>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04 — Engine 1</w:t>
      </w:r>
    </w:p>
    <w:p w:rsidR="00E51E78" w:rsidRDefault="00E51E78">
      <w:pPr>
        <w:pStyle w:val="Heading2"/>
        <w:spacing w:after="90" w:afterAutospacing="0"/>
        <w:divId w:val="1033458734"/>
        <w:rPr>
          <w:rFonts w:ascii="Arial" w:eastAsia="Times New Roman" w:hAnsi="Arial" w:cs="Arial"/>
          <w:spacing w:val="-4"/>
          <w:sz w:val="41"/>
          <w:szCs w:val="41"/>
          <w:lang w:val="en"/>
        </w:rPr>
      </w:pPr>
      <w:r>
        <w:rPr>
          <w:rFonts w:ascii="Arial" w:eastAsia="Times New Roman" w:hAnsi="Arial" w:cs="Arial"/>
          <w:spacing w:val="-4"/>
          <w:sz w:val="41"/>
          <w:szCs w:val="41"/>
          <w:lang w:val="en"/>
        </w:rPr>
        <w:t>Health Check — The 5 Sub-Engines</w:t>
      </w:r>
    </w:p>
    <w:p w:rsidR="00E51E78" w:rsidRDefault="00E51E78">
      <w:pPr>
        <w:pStyle w:val="ssub"/>
        <w:divId w:val="1033458734"/>
        <w:rPr>
          <w:rFonts w:ascii="Inter" w:hAnsi="Inter"/>
          <w:lang w:val="en"/>
        </w:rPr>
      </w:pPr>
      <w:r>
        <w:rPr>
          <w:rFonts w:ascii="Inter" w:hAnsi="Inter"/>
          <w:lang w:val="en"/>
        </w:rPr>
        <w:t>The diagnostic engine. Job: diagnose the uploaded portfolio against the questionnaire, and suggest the best fixes to hit the target. Five sub-engines, run in sequence.</w:t>
      </w:r>
    </w:p>
    <w:p w:rsidR="00E51E78" w:rsidRDefault="00E51E78">
      <w:pPr>
        <w:divId w:val="329798405"/>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The 5 Sub-Engines — In Order</w:t>
      </w:r>
    </w:p>
    <w:p w:rsidR="00E51E78" w:rsidRDefault="00E51E78">
      <w:pPr>
        <w:divId w:val="2103260021"/>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1 · Input / Parse</w:t>
      </w:r>
    </w:p>
    <w:p w:rsidR="00E51E78" w:rsidRDefault="00E51E78">
      <w:pPr>
        <w:divId w:val="358748969"/>
        <w:rPr>
          <w:rFonts w:ascii="Inter" w:eastAsia="Times New Roman" w:hAnsi="Inter"/>
          <w:color w:val="B9C3E8"/>
          <w:sz w:val="20"/>
          <w:szCs w:val="20"/>
          <w:lang w:val="en"/>
        </w:rPr>
      </w:pPr>
      <w:r>
        <w:rPr>
          <w:rFonts w:ascii="Inter" w:eastAsia="Times New Roman" w:hAnsi="Inter"/>
          <w:color w:val="B9C3E8"/>
          <w:sz w:val="20"/>
          <w:szCs w:val="20"/>
          <w:lang w:val="en"/>
        </w:rPr>
        <w:t>Reads the uploaded file (PDF/Excel/CAS) into clean holdings + lots (FD rows carry principal/rate/dates). AMFI-enriches NAVs. Detailed in §07.</w:t>
      </w:r>
    </w:p>
    <w:p w:rsidR="00E51E78" w:rsidRDefault="00E51E78">
      <w:pPr>
        <w:divId w:val="1762944598"/>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2 · Analysis</w:t>
      </w:r>
    </w:p>
    <w:p w:rsidR="00E51E78" w:rsidRDefault="00E51E78">
      <w:pPr>
        <w:divId w:val="161547758"/>
        <w:rPr>
          <w:rFonts w:ascii="Inter" w:eastAsia="Times New Roman" w:hAnsi="Inter"/>
          <w:color w:val="B9C3E8"/>
          <w:sz w:val="20"/>
          <w:szCs w:val="20"/>
          <w:lang w:val="en"/>
        </w:rPr>
      </w:pPr>
      <w:r>
        <w:rPr>
          <w:rFonts w:ascii="Inter" w:eastAsia="Times New Roman" w:hAnsi="Inter"/>
          <w:color w:val="B9C3E8"/>
          <w:sz w:val="20"/>
          <w:szCs w:val="20"/>
          <w:lang w:val="en"/>
        </w:rPr>
        <w:t xml:space="preserve">The core. Per-holding XIRR + absolute, allocation &amp; HHI (concentration), FD accrued value + post-tax yield, and the </w:t>
      </w:r>
      <w:r>
        <w:rPr>
          <w:rFonts w:ascii="Inter" w:eastAsia="Times New Roman" w:hAnsi="Inter"/>
          <w:b/>
          <w:bCs/>
          <w:color w:val="B9C3E8"/>
          <w:sz w:val="20"/>
          <w:szCs w:val="20"/>
          <w:lang w:val="en"/>
        </w:rPr>
        <w:t>required-vs-actual gap</w:t>
      </w:r>
      <w:r>
        <w:rPr>
          <w:rFonts w:ascii="Inter" w:eastAsia="Times New Roman" w:hAnsi="Inter"/>
          <w:color w:val="B9C3E8"/>
          <w:sz w:val="20"/>
          <w:szCs w:val="20"/>
          <w:lang w:val="en"/>
        </w:rPr>
        <w:t>. Deterministic — same input, same output.</w:t>
      </w:r>
    </w:p>
    <w:p w:rsidR="00E51E78" w:rsidRDefault="00E51E78">
      <w:pPr>
        <w:divId w:val="1271670373"/>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3 · Risk</w:t>
      </w:r>
    </w:p>
    <w:p w:rsidR="00E51E78" w:rsidRDefault="00E51E78">
      <w:pPr>
        <w:divId w:val="340088072"/>
        <w:rPr>
          <w:rFonts w:ascii="Inter" w:eastAsia="Times New Roman" w:hAnsi="Inter"/>
          <w:color w:val="B9C3E8"/>
          <w:sz w:val="20"/>
          <w:szCs w:val="20"/>
          <w:lang w:val="en"/>
        </w:rPr>
      </w:pPr>
      <w:r>
        <w:rPr>
          <w:rFonts w:ascii="Inter" w:eastAsia="Times New Roman" w:hAnsi="Inter"/>
          <w:color w:val="B9C3E8"/>
          <w:sz w:val="20"/>
          <w:szCs w:val="20"/>
          <w:lang w:val="en"/>
        </w:rPr>
        <w:t>Volatility, drawdown, VaR-style checks, correlation for real-vs-fake diversification. "Riskier than the goal needs?"</w:t>
      </w:r>
    </w:p>
    <w:p w:rsidR="00E51E78" w:rsidRDefault="00E51E78">
      <w:pPr>
        <w:divId w:val="1503811188"/>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4 · Fraud Gate</w:t>
      </w:r>
    </w:p>
    <w:p w:rsidR="00E51E78" w:rsidRDefault="00E51E78">
      <w:pPr>
        <w:divId w:val="1367095732"/>
        <w:rPr>
          <w:rFonts w:ascii="Inter" w:eastAsia="Times New Roman" w:hAnsi="Inter"/>
          <w:color w:val="B9C3E8"/>
          <w:sz w:val="20"/>
          <w:szCs w:val="20"/>
          <w:lang w:val="en"/>
        </w:rPr>
      </w:pPr>
      <w:r>
        <w:rPr>
          <w:rFonts w:ascii="Inter" w:eastAsia="Times New Roman" w:hAnsi="Inter"/>
          <w:color w:val="B9C3E8"/>
          <w:sz w:val="20"/>
          <w:szCs w:val="20"/>
          <w:lang w:val="en"/>
        </w:rPr>
        <w:t xml:space="preserve">7 fraud checks against the SEBI/AMFI whitelist. </w:t>
      </w:r>
      <w:r>
        <w:rPr>
          <w:rFonts w:ascii="Inter" w:eastAsia="Times New Roman" w:hAnsi="Inter"/>
          <w:b/>
          <w:bCs/>
          <w:color w:val="B9C3E8"/>
          <w:sz w:val="20"/>
          <w:szCs w:val="20"/>
          <w:lang w:val="en"/>
        </w:rPr>
        <w:t>Any critical flag caps the score at 40</w:t>
      </w:r>
      <w:r>
        <w:rPr>
          <w:rFonts w:ascii="Inter" w:eastAsia="Times New Roman" w:hAnsi="Inter"/>
          <w:color w:val="B9C3E8"/>
          <w:sz w:val="20"/>
          <w:szCs w:val="20"/>
          <w:lang w:val="en"/>
        </w:rPr>
        <w:t xml:space="preserve"> (Gate G3) — a fraud portfolio can never show a good score.</w:t>
      </w:r>
    </w:p>
    <w:p w:rsidR="00E51E78" w:rsidRDefault="00E51E78">
      <w:pPr>
        <w:divId w:val="865944793"/>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5 · Guidance</w:t>
      </w:r>
    </w:p>
    <w:p w:rsidR="00E51E78" w:rsidRDefault="00E51E78">
      <w:pPr>
        <w:divId w:val="1676614683"/>
        <w:rPr>
          <w:rFonts w:ascii="Inter" w:eastAsia="Times New Roman" w:hAnsi="Inter"/>
          <w:color w:val="B9C3E8"/>
          <w:sz w:val="20"/>
          <w:szCs w:val="20"/>
          <w:lang w:val="en"/>
        </w:rPr>
      </w:pPr>
      <w:r>
        <w:rPr>
          <w:rFonts w:ascii="Inter" w:eastAsia="Times New Roman" w:hAnsi="Inter"/>
          <w:color w:val="B9C3E8"/>
          <w:sz w:val="20"/>
          <w:szCs w:val="20"/>
          <w:lang w:val="en"/>
        </w:rPr>
        <w:t>Ranked fixes in fixed priority (fraud → zero-risk → derisk → SIP/years → tax → awareness, Gate G13). Each fix carries target, why, risk-of-fix, ₹-impact. Tax sub-engine flags STCG/LTCG on any switch.</w:t>
      </w:r>
    </w:p>
    <w:p w:rsidR="00E51E78" w:rsidRDefault="00E51E78">
      <w:pPr>
        <w:divId w:val="947935182"/>
        <w:rPr>
          <w:rFonts w:ascii="Inter" w:eastAsia="Times New Roman" w:hAnsi="Inter"/>
          <w:color w:val="B9C3E8"/>
          <w:sz w:val="19"/>
          <w:szCs w:val="19"/>
          <w:lang w:val="en"/>
        </w:rPr>
      </w:pPr>
      <w:r>
        <w:rPr>
          <w:rFonts w:ascii="Inter" w:eastAsia="Times New Roman" w:hAnsi="Inter"/>
          <w:color w:val="B9C3E8"/>
          <w:sz w:val="19"/>
          <w:szCs w:val="19"/>
          <w:lang w:val="en"/>
        </w:rPr>
        <w:t xml:space="preserve">Engine files: </w:t>
      </w:r>
      <w:r>
        <w:rPr>
          <w:rFonts w:ascii="Inter" w:eastAsia="Times New Roman" w:hAnsi="Inter"/>
          <w:b/>
          <w:bCs/>
          <w:color w:val="B9C3E8"/>
          <w:sz w:val="19"/>
          <w:szCs w:val="19"/>
          <w:lang w:val="en"/>
        </w:rPr>
        <w:t>analysis, risk, fraud_gate, tax, gaps</w:t>
      </w:r>
      <w:r>
        <w:rPr>
          <w:rFonts w:ascii="Inter" w:eastAsia="Times New Roman" w:hAnsi="Inter"/>
          <w:color w:val="B9C3E8"/>
          <w:sz w:val="19"/>
          <w:szCs w:val="19"/>
          <w:lang w:val="en"/>
        </w:rPr>
        <w:t xml:space="preserve"> — plus guidance. All are </w:t>
      </w:r>
      <w:r>
        <w:rPr>
          <w:rFonts w:ascii="Inter" w:eastAsia="Times New Roman" w:hAnsi="Inter"/>
          <w:b/>
          <w:bCs/>
          <w:color w:val="B9C3E8"/>
          <w:sz w:val="19"/>
          <w:szCs w:val="19"/>
          <w:lang w:val="en"/>
        </w:rPr>
        <w:t>pure functions</w:t>
      </w:r>
      <w:r>
        <w:rPr>
          <w:rFonts w:ascii="Inter" w:eastAsia="Times New Roman" w:hAnsi="Inter"/>
          <w:color w:val="B9C3E8"/>
          <w:sz w:val="19"/>
          <w:szCs w:val="19"/>
          <w:lang w:val="en"/>
        </w:rPr>
        <w:t xml:space="preserve"> </w:t>
      </w:r>
      <w:r>
        <w:rPr>
          <w:rFonts w:ascii="Inter" w:eastAsia="Times New Roman" w:hAnsi="Inter"/>
          <w:color w:val="B9C3E8"/>
          <w:sz w:val="19"/>
          <w:szCs w:val="19"/>
          <w:lang w:val="en"/>
        </w:rPr>
        <w:t xml:space="preserve">(no I/O), so each is tested against known-answer examples. Known-answer example the team must pass: </w:t>
      </w:r>
      <w:r>
        <w:rPr>
          <w:rFonts w:ascii="Inter" w:eastAsia="Times New Roman" w:hAnsi="Inter"/>
          <w:b/>
          <w:bCs/>
          <w:color w:val="B9C3E8"/>
          <w:sz w:val="19"/>
          <w:szCs w:val="19"/>
          <w:lang w:val="en"/>
        </w:rPr>
        <w:t>FD ₹1L @ 8% quarterly, 1yr = ₹1,08,243 ±₹5.</w:t>
      </w:r>
    </w:p>
    <w:p w:rsidR="00E51E78" w:rsidRDefault="00E51E78">
      <w:pPr>
        <w:divId w:val="634915084"/>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What Health Check produces</w:t>
      </w:r>
    </w:p>
    <w:p w:rsidR="00E51E78" w:rsidRDefault="00E51E78">
      <w:pPr>
        <w:divId w:val="387144255"/>
        <w:rPr>
          <w:rFonts w:ascii="Inter" w:eastAsia="Times New Roman" w:hAnsi="Inter"/>
          <w:color w:val="B9C3E8"/>
          <w:sz w:val="20"/>
          <w:szCs w:val="20"/>
          <w:lang w:val="en"/>
        </w:rPr>
      </w:pPr>
      <w:r>
        <w:rPr>
          <w:rFonts w:ascii="Inter" w:eastAsia="Times New Roman" w:hAnsi="Inter"/>
          <w:color w:val="B9C3E8"/>
          <w:sz w:val="20"/>
          <w:szCs w:val="20"/>
          <w:lang w:val="en"/>
        </w:rPr>
        <w:t xml:space="preserve">A clear diagnosis: true returns (XIRR), risk profile, diversification quality, fraud check, and — most importantly — "you're on track / off by X, and here's the ranked list of fixes to reach your goal." Suggestion only; the user acts on it themselves. All numbers computed by formulas, explained by NxanceLM, verified before shown. </w:t>
      </w:r>
    </w:p>
    <w:p w:rsidR="00E51E78" w:rsidRDefault="00E51E78">
      <w:pPr>
        <w:divId w:val="365645097"/>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05 — Engine 2</w:t>
      </w:r>
    </w:p>
    <w:p w:rsidR="00E51E78" w:rsidRDefault="00E51E78">
      <w:pPr>
        <w:pStyle w:val="Heading2"/>
        <w:spacing w:after="90" w:afterAutospacing="0"/>
        <w:divId w:val="302009664"/>
        <w:rPr>
          <w:rFonts w:ascii="Arial" w:eastAsia="Times New Roman" w:hAnsi="Arial" w:cs="Arial"/>
          <w:spacing w:val="-4"/>
          <w:sz w:val="41"/>
          <w:szCs w:val="41"/>
          <w:lang w:val="en"/>
        </w:rPr>
      </w:pPr>
      <w:r>
        <w:rPr>
          <w:rFonts w:ascii="Arial" w:eastAsia="Times New Roman" w:hAnsi="Arial" w:cs="Arial"/>
          <w:spacing w:val="-4"/>
          <w:sz w:val="41"/>
          <w:szCs w:val="41"/>
          <w:lang w:val="en"/>
        </w:rPr>
        <w:t>Construction — The 5 Sub-Engines</w:t>
      </w:r>
    </w:p>
    <w:p w:rsidR="00E51E78" w:rsidRDefault="00E51E78">
      <w:pPr>
        <w:pStyle w:val="ssub"/>
        <w:divId w:val="302009664"/>
        <w:rPr>
          <w:rFonts w:ascii="Inter" w:hAnsi="Inter"/>
          <w:lang w:val="en"/>
        </w:rPr>
      </w:pPr>
      <w:r>
        <w:rPr>
          <w:rFonts w:ascii="Inter" w:hAnsi="Inter"/>
          <w:lang w:val="en"/>
        </w:rPr>
        <w:t>The building engine. Job: design the best diversified stock/MF/FD portfolio for the questionnaire and target. Five sub-engines, run in sequence.</w:t>
      </w:r>
    </w:p>
    <w:p w:rsidR="00E51E78" w:rsidRDefault="00E51E78">
      <w:pPr>
        <w:divId w:val="786462556"/>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The 5 Sub-Engines — In Order</w:t>
      </w:r>
    </w:p>
    <w:p w:rsidR="00E51E78" w:rsidRDefault="00E51E78">
      <w:pPr>
        <w:divId w:val="551842296"/>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1 · Profile / Goal</w:t>
      </w:r>
    </w:p>
    <w:p w:rsidR="00E51E78" w:rsidRDefault="00E51E78">
      <w:pPr>
        <w:divId w:val="1399287518"/>
        <w:rPr>
          <w:rFonts w:ascii="Inter" w:eastAsia="Times New Roman" w:hAnsi="Inter"/>
          <w:color w:val="B9C3E8"/>
          <w:sz w:val="20"/>
          <w:szCs w:val="20"/>
          <w:lang w:val="en"/>
        </w:rPr>
      </w:pPr>
      <w:r>
        <w:rPr>
          <w:rFonts w:ascii="Inter" w:eastAsia="Times New Roman" w:hAnsi="Inter"/>
          <w:color w:val="B9C3E8"/>
          <w:sz w:val="20"/>
          <w:szCs w:val="20"/>
          <w:lang w:val="en"/>
        </w:rPr>
        <w:t xml:space="preserve">Reads the questionnaire → computes the </w:t>
      </w:r>
      <w:r>
        <w:rPr>
          <w:rFonts w:ascii="Inter" w:eastAsia="Times New Roman" w:hAnsi="Inter"/>
          <w:b/>
          <w:bCs/>
          <w:color w:val="B9C3E8"/>
          <w:sz w:val="20"/>
          <w:szCs w:val="20"/>
          <w:lang w:val="en"/>
        </w:rPr>
        <w:t>required return</w:t>
      </w:r>
      <w:r>
        <w:rPr>
          <w:rFonts w:ascii="Inter" w:eastAsia="Times New Roman" w:hAnsi="Inter"/>
          <w:color w:val="B9C3E8"/>
          <w:sz w:val="20"/>
          <w:szCs w:val="20"/>
          <w:lang w:val="en"/>
        </w:rPr>
        <w:t xml:space="preserve"> to hit the goal from the planned amount/SIP over the timeline. (Future-value maths.)</w:t>
      </w:r>
    </w:p>
    <w:p w:rsidR="00E51E78" w:rsidRDefault="00E51E78">
      <w:pPr>
        <w:divId w:val="1290935434"/>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2 · Allocation</w:t>
      </w:r>
    </w:p>
    <w:p w:rsidR="00E51E78" w:rsidRDefault="00E51E78">
      <w:pPr>
        <w:divId w:val="1826120425"/>
        <w:rPr>
          <w:rFonts w:ascii="Inter" w:eastAsia="Times New Roman" w:hAnsi="Inter"/>
          <w:color w:val="B9C3E8"/>
          <w:sz w:val="20"/>
          <w:szCs w:val="20"/>
          <w:lang w:val="en"/>
        </w:rPr>
      </w:pPr>
      <w:r>
        <w:rPr>
          <w:rFonts w:ascii="Inter" w:eastAsia="Times New Roman" w:hAnsi="Inter"/>
          <w:color w:val="B9C3E8"/>
          <w:sz w:val="20"/>
          <w:szCs w:val="20"/>
          <w:lang w:val="en"/>
        </w:rPr>
        <w:t>Decides the class split (equity / debt / FD) from required return + risk tolerance + timeline. How much goes where.</w:t>
      </w:r>
    </w:p>
    <w:p w:rsidR="00E51E78" w:rsidRDefault="00E51E78">
      <w:pPr>
        <w:divId w:val="2110542071"/>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3 · Selection</w:t>
      </w:r>
    </w:p>
    <w:p w:rsidR="00E51E78" w:rsidRDefault="00E51E78">
      <w:pPr>
        <w:divId w:val="673654638"/>
        <w:rPr>
          <w:rFonts w:ascii="Inter" w:eastAsia="Times New Roman" w:hAnsi="Inter"/>
          <w:color w:val="B9C3E8"/>
          <w:sz w:val="20"/>
          <w:szCs w:val="20"/>
          <w:lang w:val="en"/>
        </w:rPr>
      </w:pPr>
      <w:r>
        <w:rPr>
          <w:rFonts w:ascii="Inter" w:eastAsia="Times New Roman" w:hAnsi="Inter"/>
          <w:color w:val="B9C3E8"/>
          <w:sz w:val="20"/>
          <w:szCs w:val="20"/>
          <w:lang w:val="en"/>
        </w:rPr>
        <w:t xml:space="preserve">Picks which specific stock/MF/FD fills each slot — the </w:t>
      </w:r>
      <w:r>
        <w:rPr>
          <w:rFonts w:ascii="Inter" w:eastAsia="Times New Roman" w:hAnsi="Inter"/>
          <w:b/>
          <w:bCs/>
          <w:color w:val="B9C3E8"/>
          <w:sz w:val="20"/>
          <w:szCs w:val="20"/>
          <w:lang w:val="en"/>
        </w:rPr>
        <w:t>FIT score</w:t>
      </w:r>
      <w:r>
        <w:rPr>
          <w:rFonts w:ascii="Inter" w:eastAsia="Times New Roman" w:hAnsi="Inter"/>
          <w:color w:val="B9C3E8"/>
          <w:sz w:val="20"/>
          <w:szCs w:val="20"/>
          <w:lang w:val="en"/>
        </w:rPr>
        <w:t xml:space="preserve"> (simplified for MBP: returns + cost + consistency + fraud-pass).</w:t>
      </w:r>
    </w:p>
    <w:p w:rsidR="00E51E78" w:rsidRDefault="00E51E78">
      <w:pPr>
        <w:divId w:val="418142104"/>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4 · Fraud Gate</w:t>
      </w:r>
    </w:p>
    <w:p w:rsidR="00E51E78" w:rsidRDefault="00E51E78">
      <w:pPr>
        <w:divId w:val="2098822139"/>
        <w:rPr>
          <w:rFonts w:ascii="Inter" w:eastAsia="Times New Roman" w:hAnsi="Inter"/>
          <w:color w:val="B9C3E8"/>
          <w:sz w:val="20"/>
          <w:szCs w:val="20"/>
          <w:lang w:val="en"/>
        </w:rPr>
      </w:pPr>
      <w:r>
        <w:rPr>
          <w:rFonts w:ascii="Inter" w:eastAsia="Times New Roman" w:hAnsi="Inter"/>
          <w:b/>
          <w:bCs/>
          <w:color w:val="B9C3E8"/>
          <w:sz w:val="20"/>
          <w:szCs w:val="20"/>
          <w:lang w:val="en"/>
        </w:rPr>
        <w:t>Reused from Health Check</w:t>
      </w:r>
      <w:r>
        <w:rPr>
          <w:rFonts w:ascii="Inter" w:eastAsia="Times New Roman" w:hAnsi="Inter"/>
          <w:color w:val="B9C3E8"/>
          <w:sz w:val="20"/>
          <w:szCs w:val="20"/>
          <w:lang w:val="en"/>
        </w:rPr>
        <w:t xml:space="preserve"> </w:t>
      </w:r>
      <w:r>
        <w:rPr>
          <w:rFonts w:ascii="Inter" w:eastAsia="Times New Roman" w:hAnsi="Inter"/>
          <w:color w:val="B9C3E8"/>
          <w:sz w:val="20"/>
          <w:szCs w:val="20"/>
          <w:lang w:val="en"/>
        </w:rPr>
        <w:t>— same whitelist check. Don't rebuild; share it.</w:t>
      </w:r>
    </w:p>
    <w:p w:rsidR="00E51E78" w:rsidRDefault="00E51E78">
      <w:pPr>
        <w:divId w:val="1578855087"/>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5 · Risk / Diversification</w:t>
      </w:r>
    </w:p>
    <w:p w:rsidR="00E51E78" w:rsidRDefault="00E51E78">
      <w:pPr>
        <w:divId w:val="1424035601"/>
        <w:rPr>
          <w:rFonts w:ascii="Inter" w:eastAsia="Times New Roman" w:hAnsi="Inter"/>
          <w:color w:val="B9C3E8"/>
          <w:sz w:val="20"/>
          <w:szCs w:val="20"/>
          <w:lang w:val="en"/>
        </w:rPr>
      </w:pPr>
      <w:r>
        <w:rPr>
          <w:rFonts w:ascii="Inter" w:eastAsia="Times New Roman" w:hAnsi="Inter"/>
          <w:color w:val="B9C3E8"/>
          <w:sz w:val="20"/>
          <w:szCs w:val="20"/>
          <w:lang w:val="en"/>
        </w:rPr>
        <w:t xml:space="preserve">Runs </w:t>
      </w:r>
      <w:r>
        <w:rPr>
          <w:rFonts w:ascii="Inter" w:eastAsia="Times New Roman" w:hAnsi="Inter"/>
          <w:b/>
          <w:bCs/>
          <w:color w:val="B9C3E8"/>
          <w:sz w:val="20"/>
          <w:szCs w:val="20"/>
          <w:lang w:val="en"/>
        </w:rPr>
        <w:t>MVO</w:t>
      </w:r>
      <w:r>
        <w:rPr>
          <w:rFonts w:ascii="Inter" w:eastAsia="Times New Roman" w:hAnsi="Inter"/>
          <w:color w:val="B9C3E8"/>
          <w:sz w:val="20"/>
          <w:szCs w:val="20"/>
          <w:lang w:val="en"/>
        </w:rPr>
        <w:t xml:space="preserve"> to get optimal weights at minimum risk, checks correlation for genuine diversification, then the </w:t>
      </w:r>
      <w:r>
        <w:rPr>
          <w:rFonts w:ascii="Inter" w:eastAsia="Times New Roman" w:hAnsi="Inter"/>
          <w:b/>
          <w:bCs/>
          <w:color w:val="B9C3E8"/>
          <w:sz w:val="20"/>
          <w:szCs w:val="20"/>
          <w:lang w:val="en"/>
        </w:rPr>
        <w:t>quantity decision</w:t>
      </w:r>
      <w:r>
        <w:rPr>
          <w:rFonts w:ascii="Inter" w:eastAsia="Times New Roman" w:hAnsi="Inter"/>
          <w:color w:val="B9C3E8"/>
          <w:sz w:val="20"/>
          <w:szCs w:val="20"/>
          <w:lang w:val="en"/>
        </w:rPr>
        <w:t xml:space="preserve"> (weights → rupees → units).</w:t>
      </w:r>
    </w:p>
    <w:p w:rsidR="00E51E78" w:rsidRDefault="00E51E78">
      <w:pPr>
        <w:divId w:val="1639147923"/>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What Construction produces</w:t>
      </w:r>
    </w:p>
    <w:p w:rsidR="00E51E78" w:rsidRDefault="00E51E78">
      <w:pPr>
        <w:divId w:val="1087120714"/>
        <w:rPr>
          <w:rFonts w:ascii="Inter" w:eastAsia="Times New Roman" w:hAnsi="Inter"/>
          <w:color w:val="B9C3E8"/>
          <w:sz w:val="20"/>
          <w:szCs w:val="20"/>
          <w:lang w:val="en"/>
        </w:rPr>
      </w:pPr>
      <w:r>
        <w:rPr>
          <w:rFonts w:ascii="Inter" w:eastAsia="Times New Roman" w:hAnsi="Inter"/>
          <w:color w:val="B9C3E8"/>
          <w:sz w:val="20"/>
          <w:szCs w:val="20"/>
          <w:lang w:val="en"/>
        </w:rPr>
        <w:t xml:space="preserve">A specific, executable-on-paper portfolio: exact funds/stocks/FDs, exact allocation %, exact rupee amounts and units, with "here's why this diversified mix reaches your goal at minimum risk." Suggestion only — the user takes it to their broker. Verified numbers, NxanceLM-explained. </w:t>
      </w:r>
    </w:p>
    <w:p w:rsidR="00E51E78" w:rsidRDefault="00E51E78">
      <w:pPr>
        <w:divId w:val="803036469"/>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06 — Engine 3</w:t>
      </w:r>
    </w:p>
    <w:p w:rsidR="00E51E78" w:rsidRDefault="00E51E78">
      <w:pPr>
        <w:pStyle w:val="Heading2"/>
        <w:spacing w:after="90" w:afterAutospacing="0"/>
        <w:divId w:val="232662611"/>
        <w:rPr>
          <w:rFonts w:ascii="Arial" w:eastAsia="Times New Roman" w:hAnsi="Arial" w:cs="Arial"/>
          <w:spacing w:val="-4"/>
          <w:sz w:val="41"/>
          <w:szCs w:val="41"/>
          <w:lang w:val="en"/>
        </w:rPr>
      </w:pPr>
      <w:r>
        <w:rPr>
          <w:rFonts w:ascii="Arial" w:eastAsia="Times New Roman" w:hAnsi="Arial" w:cs="Arial"/>
          <w:spacing w:val="-4"/>
          <w:sz w:val="41"/>
          <w:szCs w:val="41"/>
          <w:lang w:val="en"/>
        </w:rPr>
        <w:t>NxanceLM — The 5 Sub-Engines</w:t>
      </w:r>
    </w:p>
    <w:p w:rsidR="00E51E78" w:rsidRDefault="00E51E78">
      <w:pPr>
        <w:pStyle w:val="ssub"/>
        <w:divId w:val="232662611"/>
        <w:rPr>
          <w:rFonts w:ascii="Inter" w:hAnsi="Inter"/>
          <w:lang w:val="en"/>
        </w:rPr>
      </w:pPr>
      <w:r>
        <w:rPr>
          <w:rFonts w:ascii="Inter" w:hAnsi="Inter"/>
          <w:lang w:val="en"/>
        </w:rPr>
        <w:t>The AI engine. Job: explain the other two engines' outputs in plain Hinglish/English and answer basic finance questions — with</w:t>
      </w:r>
      <w:r>
        <w:rPr>
          <w:rFonts w:ascii="Inter" w:hAnsi="Inter"/>
          <w:lang w:val="en"/>
        </w:rPr>
        <w:t xml:space="preserve"> </w:t>
      </w:r>
      <w:r>
        <w:rPr>
          <w:rFonts w:ascii="Inter" w:hAnsi="Inter"/>
          <w:b/>
          <w:bCs/>
          <w:lang w:val="en"/>
        </w:rPr>
        <w:t>zero hallucinated numbers</w:t>
      </w:r>
      <w:r>
        <w:rPr>
          <w:rFonts w:ascii="Inter" w:hAnsi="Inter"/>
          <w:lang w:val="en"/>
        </w:rPr>
        <w:t>. At MBP it runs on TinyLlama (a placeholder), not the from-scratch model.</w:t>
      </w:r>
    </w:p>
    <w:p w:rsidR="00E51E78" w:rsidRDefault="00E51E78">
      <w:pPr>
        <w:divId w:val="1280725408"/>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The 5 Sub-Engines — In Order (Build the Guard First!)</w:t>
      </w:r>
    </w:p>
    <w:p w:rsidR="00E51E78" w:rsidRDefault="00E51E78">
      <w:pPr>
        <w:divId w:val="444272811"/>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1 · Intent</w:t>
      </w:r>
    </w:p>
    <w:p w:rsidR="00E51E78" w:rsidRDefault="00E51E78">
      <w:pPr>
        <w:divId w:val="125126732"/>
        <w:rPr>
          <w:rFonts w:ascii="Inter" w:eastAsia="Times New Roman" w:hAnsi="Inter"/>
          <w:color w:val="B9C3E8"/>
          <w:sz w:val="20"/>
          <w:szCs w:val="20"/>
          <w:lang w:val="en"/>
        </w:rPr>
      </w:pPr>
      <w:r>
        <w:rPr>
          <w:rFonts w:ascii="Inter" w:eastAsia="Times New Roman" w:hAnsi="Inter"/>
          <w:color w:val="B9C3E8"/>
          <w:sz w:val="20"/>
          <w:szCs w:val="20"/>
          <w:lang w:val="en"/>
        </w:rPr>
        <w:t>Understands what the user is asking → routes "analyse/build my portfolio" to the two engines, keeps general questions for chat.</w:t>
      </w:r>
    </w:p>
    <w:p w:rsidR="00E51E78" w:rsidRDefault="00E51E78">
      <w:pPr>
        <w:divId w:val="554052677"/>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2 · Number Guard</w:t>
      </w:r>
    </w:p>
    <w:p w:rsidR="00E51E78" w:rsidRDefault="00E51E78">
      <w:pPr>
        <w:divId w:val="1936477308"/>
        <w:rPr>
          <w:rFonts w:ascii="Inter" w:eastAsia="Times New Roman" w:hAnsi="Inter"/>
          <w:color w:val="B9C3E8"/>
          <w:sz w:val="20"/>
          <w:szCs w:val="20"/>
          <w:lang w:val="en"/>
        </w:rPr>
      </w:pPr>
      <w:r>
        <w:rPr>
          <w:rFonts w:ascii="Inter" w:eastAsia="Times New Roman" w:hAnsi="Inter"/>
          <w:b/>
          <w:bCs/>
          <w:color w:val="B9C3E8"/>
          <w:sz w:val="20"/>
          <w:szCs w:val="20"/>
          <w:lang w:val="en"/>
        </w:rPr>
        <w:t>THE critical piece — build it before the model talks to any user.</w:t>
      </w:r>
      <w:r>
        <w:rPr>
          <w:rFonts w:ascii="Inter" w:eastAsia="Times New Roman" w:hAnsi="Inter"/>
          <w:color w:val="B9C3E8"/>
          <w:sz w:val="20"/>
          <w:szCs w:val="20"/>
          <w:lang w:val="en"/>
        </w:rPr>
        <w:t xml:space="preserve"> Every number in any output must come from the engines, never the LLM. This layer verifies each figure character-by-character against the engine's computed value. Zero hallucinated numbers.</w:t>
      </w:r>
    </w:p>
    <w:p w:rsidR="00E51E78" w:rsidRDefault="00E51E78">
      <w:pPr>
        <w:divId w:val="59906928"/>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3 · Explainability</w:t>
      </w:r>
    </w:p>
    <w:p w:rsidR="00E51E78" w:rsidRDefault="00E51E78">
      <w:pPr>
        <w:divId w:val="882248425"/>
        <w:rPr>
          <w:rFonts w:ascii="Inter" w:eastAsia="Times New Roman" w:hAnsi="Inter"/>
          <w:color w:val="B9C3E8"/>
          <w:sz w:val="20"/>
          <w:szCs w:val="20"/>
          <w:lang w:val="en"/>
        </w:rPr>
      </w:pPr>
      <w:r>
        <w:rPr>
          <w:rFonts w:ascii="Inter" w:eastAsia="Times New Roman" w:hAnsi="Inter"/>
          <w:color w:val="B9C3E8"/>
          <w:sz w:val="20"/>
          <w:szCs w:val="20"/>
          <w:lang w:val="en"/>
        </w:rPr>
        <w:t>Takes the structured engine output (diagnosis or portfolio) and has the LLM turn it into clear Hinglish — "why this suggestion."</w:t>
      </w:r>
    </w:p>
    <w:p w:rsidR="00E51E78" w:rsidRDefault="00E51E78">
      <w:pPr>
        <w:divId w:val="2039508007"/>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4 · Basic Chat</w:t>
      </w:r>
    </w:p>
    <w:p w:rsidR="00E51E78" w:rsidRDefault="00E51E78">
      <w:pPr>
        <w:divId w:val="1023558074"/>
        <w:rPr>
          <w:rFonts w:ascii="Inter" w:eastAsia="Times New Roman" w:hAnsi="Inter"/>
          <w:color w:val="B9C3E8"/>
          <w:sz w:val="20"/>
          <w:szCs w:val="20"/>
          <w:lang w:val="en"/>
        </w:rPr>
      </w:pPr>
      <w:r>
        <w:rPr>
          <w:rFonts w:ascii="Inter" w:eastAsia="Times New Roman" w:hAnsi="Inter"/>
          <w:color w:val="B9C3E8"/>
          <w:sz w:val="20"/>
          <w:szCs w:val="20"/>
          <w:lang w:val="en"/>
        </w:rPr>
        <w:t>Answers general finance questions (what's an ELSS, how does SIP work) via TinyLlama + a small finance knowledge base.</w:t>
      </w:r>
    </w:p>
    <w:p w:rsidR="00E51E78" w:rsidRDefault="00E51E78">
      <w:pPr>
        <w:divId w:val="1998613115"/>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5 · Report Writer</w:t>
      </w:r>
    </w:p>
    <w:p w:rsidR="00E51E78" w:rsidRDefault="00E51E78">
      <w:pPr>
        <w:divId w:val="227232835"/>
        <w:rPr>
          <w:rFonts w:ascii="Inter" w:eastAsia="Times New Roman" w:hAnsi="Inter"/>
          <w:color w:val="B9C3E8"/>
          <w:sz w:val="20"/>
          <w:szCs w:val="20"/>
          <w:lang w:val="en"/>
        </w:rPr>
      </w:pPr>
      <w:r>
        <w:rPr>
          <w:rFonts w:ascii="Inter" w:eastAsia="Times New Roman" w:hAnsi="Inter"/>
          <w:color w:val="B9C3E8"/>
          <w:sz w:val="20"/>
          <w:szCs w:val="20"/>
          <w:lang w:val="en"/>
        </w:rPr>
        <w:t>Assembles the full suggestion document the user unlocks — engine numbers + LLM narration, all guard-checked.</w:t>
      </w:r>
    </w:p>
    <w:p w:rsidR="00E51E78" w:rsidRDefault="00E51E78">
      <w:pPr>
        <w:divId w:val="888609699"/>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The one non-negotiable rule</w:t>
      </w:r>
    </w:p>
    <w:p w:rsidR="00E51E78" w:rsidRDefault="00E51E78">
      <w:pPr>
        <w:divId w:val="1080056591"/>
        <w:rPr>
          <w:rFonts w:ascii="Inter" w:eastAsia="Times New Roman" w:hAnsi="Inter"/>
          <w:color w:val="B9C3E8"/>
          <w:sz w:val="20"/>
          <w:szCs w:val="20"/>
          <w:lang w:val="en"/>
        </w:rPr>
      </w:pPr>
      <w:r>
        <w:rPr>
          <w:rFonts w:ascii="Inter" w:eastAsia="Times New Roman" w:hAnsi="Inter"/>
          <w:b/>
          <w:bCs/>
          <w:color w:val="B9C3E8"/>
          <w:sz w:val="20"/>
          <w:szCs w:val="20"/>
          <w:lang w:val="en"/>
        </w:rPr>
        <w:t>NxanceLM narrates; it never calculates.</w:t>
      </w:r>
      <w:r>
        <w:rPr>
          <w:rFonts w:ascii="Inter" w:eastAsia="Times New Roman" w:hAnsi="Inter"/>
          <w:color w:val="B9C3E8"/>
          <w:sz w:val="20"/>
          <w:szCs w:val="20"/>
          <w:lang w:val="en"/>
        </w:rPr>
        <w:t xml:space="preserve"> Every rupee, %, and unit count is computed by the deterministic engines (Health Check / Construction) and injected into the text. The Number Guard verifies the model didn't alter or invent any figure. In a money app, an AI that makes up a number is a disaster — the guard is what prevents it, and it's built first. </w:t>
      </w:r>
    </w:p>
    <w:p w:rsidR="00E51E78" w:rsidRDefault="00E51E78">
      <w:pPr>
        <w:divId w:val="2017464655"/>
        <w:rPr>
          <w:rFonts w:ascii="Inter" w:eastAsia="Times New Roman" w:hAnsi="Inter"/>
          <w:color w:val="B9C3E8"/>
          <w:sz w:val="19"/>
          <w:szCs w:val="19"/>
          <w:lang w:val="en"/>
        </w:rPr>
      </w:pPr>
      <w:r>
        <w:rPr>
          <w:rFonts w:ascii="Inter" w:eastAsia="Times New Roman" w:hAnsi="Inter"/>
          <w:color w:val="B9C3E8"/>
          <w:sz w:val="19"/>
          <w:szCs w:val="19"/>
          <w:lang w:val="en"/>
        </w:rPr>
        <w:t>Why TinyLlama, not the own model: training a model from scratch is months and serious GPU cost. At MBP you're proving people pay — a small placeholder wrapped in the guard does the job. The from-scratch model is a later phase. Don't build it now.</w:t>
      </w:r>
    </w:p>
    <w:p w:rsidR="00E51E78" w:rsidRDefault="00E51E78">
      <w:pPr>
        <w:divId w:val="1336691211"/>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06b — Alignment</w:t>
      </w:r>
    </w:p>
    <w:p w:rsidR="00E51E78" w:rsidRDefault="00E51E78">
      <w:pPr>
        <w:pStyle w:val="Heading2"/>
        <w:spacing w:after="90" w:afterAutospacing="0"/>
        <w:divId w:val="835531670"/>
        <w:rPr>
          <w:rFonts w:ascii="Arial" w:eastAsia="Times New Roman" w:hAnsi="Arial" w:cs="Arial"/>
          <w:spacing w:val="-4"/>
          <w:sz w:val="41"/>
          <w:szCs w:val="41"/>
          <w:lang w:val="en"/>
        </w:rPr>
      </w:pPr>
      <w:r>
        <w:rPr>
          <w:rFonts w:ascii="Arial" w:eastAsia="Times New Roman" w:hAnsi="Arial" w:cs="Arial"/>
          <w:spacing w:val="-4"/>
          <w:sz w:val="41"/>
          <w:szCs w:val="41"/>
          <w:lang w:val="en"/>
        </w:rPr>
        <w:t>Sub-Engine Alignment Map — Which of the Master Set Is Active in MBP</w:t>
      </w:r>
    </w:p>
    <w:p w:rsidR="00E51E78" w:rsidRDefault="00E51E78">
      <w:pPr>
        <w:pStyle w:val="ssub"/>
        <w:divId w:val="835531670"/>
        <w:rPr>
          <w:rFonts w:ascii="Inter" w:hAnsi="Inter"/>
          <w:lang w:val="en"/>
        </w:rPr>
      </w:pPr>
      <w:r>
        <w:rPr>
          <w:rFonts w:ascii="Inter" w:hAnsi="Inter"/>
          <w:lang w:val="en"/>
        </w:rPr>
        <w:t>The master engine documents define the full sets:</w:t>
      </w:r>
      <w:r>
        <w:rPr>
          <w:rFonts w:ascii="Inter" w:hAnsi="Inter"/>
          <w:lang w:val="en"/>
        </w:rPr>
        <w:t xml:space="preserve"> </w:t>
      </w:r>
      <w:r>
        <w:rPr>
          <w:rFonts w:ascii="Inter" w:hAnsi="Inter"/>
          <w:b/>
          <w:bCs/>
          <w:lang w:val="en"/>
        </w:rPr>
        <w:t>Health Check 26 sub-engines, Construction 26, NxanceLM 18 mini-engines.</w:t>
      </w:r>
      <w:r>
        <w:rPr>
          <w:rFonts w:ascii="Inter" w:hAnsi="Inter"/>
          <w:lang w:val="en"/>
        </w:rPr>
        <w:t xml:space="preserve"> This table shows exactly which are switched ON in the MBP, and which wait for later phases — so the tech person builds the right subset without ever losing the core job.</w:t>
      </w:r>
    </w:p>
    <w:tbl>
      <w:tblPr>
        <w:tblW w:w="5000" w:type="pct"/>
        <w:tblCellMar>
          <w:top w:w="15" w:type="dxa"/>
          <w:left w:w="15" w:type="dxa"/>
          <w:bottom w:w="15" w:type="dxa"/>
          <w:right w:w="15" w:type="dxa"/>
        </w:tblCellMar>
        <w:tblLook w:val="04A0" w:firstRow="1" w:lastRow="0" w:firstColumn="1" w:lastColumn="0" w:noHBand="0" w:noVBand="1"/>
      </w:tblPr>
      <w:tblGrid>
        <w:gridCol w:w="1671"/>
        <w:gridCol w:w="3248"/>
        <w:gridCol w:w="4107"/>
      </w:tblGrid>
      <w:tr w:rsidR="00000000">
        <w:trPr>
          <w:divId w:val="835531670"/>
        </w:trPr>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Engine</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Active in MBP (5)</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Waiting for later phases</w:t>
            </w:r>
          </w:p>
        </w:tc>
      </w:tr>
      <w:tr w:rsidR="00000000">
        <w:trPr>
          <w:divId w:val="835531670"/>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Segoe UI Emoji" w:eastAsia="Times New Roman" w:hAnsi="Segoe UI Emoji" w:cs="Segoe UI Emoji"/>
                <w:color w:val="B9C3E8"/>
                <w:sz w:val="19"/>
                <w:szCs w:val="19"/>
              </w:rPr>
              <w:t>🩺</w:t>
            </w:r>
            <w:r>
              <w:rPr>
                <w:rFonts w:ascii="Inter" w:eastAsia="Times New Roman" w:hAnsi="Inter"/>
                <w:color w:val="B9C3E8"/>
                <w:sz w:val="19"/>
                <w:szCs w:val="19"/>
              </w:rPr>
              <w:t xml:space="preserve"> Health Check (of 26)</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01 Analysis (gap-finder) · 02 Risk · 03 Fraud Gate · 05→Guidance · Input/Parse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Behaviour, Tax, Forecasting, Selection-16-layer, Backtesting, Managing, Rebalancing, Redesigning, Peer, Watchdog, Execution + all 11 Supervision/Trust engines (16-26)</w:t>
            </w:r>
          </w:p>
        </w:tc>
      </w:tr>
      <w:tr w:rsidR="00000000">
        <w:trPr>
          <w:divId w:val="835531670"/>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Segoe UI Emoji" w:eastAsia="Times New Roman" w:hAnsi="Segoe UI Emoji" w:cs="Segoe UI Emoji"/>
                <w:color w:val="B9C3E8"/>
                <w:sz w:val="19"/>
                <w:szCs w:val="19"/>
              </w:rPr>
              <w:t>🏗</w:t>
            </w:r>
            <w:r>
              <w:rPr>
                <w:rFonts w:ascii="Segoe UI Emoji" w:eastAsia="Times New Roman" w:hAnsi="Segoe UI Emoji" w:cs="Segoe UI Emoji"/>
                <w:color w:val="B9C3E8"/>
                <w:sz w:val="19"/>
                <w:szCs w:val="19"/>
              </w:rPr>
              <w:t>️</w:t>
            </w:r>
            <w:r>
              <w:rPr>
                <w:rFonts w:ascii="Inter" w:eastAsia="Times New Roman" w:hAnsi="Inter"/>
                <w:color w:val="B9C3E8"/>
                <w:sz w:val="19"/>
                <w:szCs w:val="19"/>
              </w:rPr>
              <w:t xml:space="preserve"> Construction (of 26)</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01 Profile/Goal · 02 Allocation · 03 Selection (simplified) · 04 Fraud Gate (shared) · 05 Risk/Diversification</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Correlation, MVO, QAOA, Backtesting, Tax-Aware, Managing, Rebalancing, Redesigning, Execution, Life-Event, Multi-Goal + all Supervision/Trust (16-26)</w:t>
            </w:r>
          </w:p>
        </w:tc>
      </w:tr>
      <w:tr w:rsidR="00000000">
        <w:trPr>
          <w:divId w:val="835531670"/>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Segoe UI Emoji" w:eastAsia="Times New Roman" w:hAnsi="Segoe UI Emoji" w:cs="Segoe UI Emoji"/>
                <w:color w:val="B9C3E8"/>
                <w:sz w:val="19"/>
                <w:szCs w:val="19"/>
              </w:rPr>
              <w:t>🤖</w:t>
            </w:r>
            <w:r>
              <w:rPr>
                <w:rFonts w:ascii="Inter" w:eastAsia="Times New Roman" w:hAnsi="Inter"/>
                <w:color w:val="B9C3E8"/>
                <w:sz w:val="19"/>
                <w:szCs w:val="19"/>
              </w:rPr>
              <w:t xml:space="preserve"> NxanceLM (of 18)</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01 Intent · 06 Explainability · 11 Number Guard · 08→Basic Chat · 07 Report Card writer (on TinyLlama)</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Tokenizer/own-model, RAG, Reasoning Core, Research, Economy Chat, Behaviour, Daily Reporting, Safety Guard, Quantum, Memory, Multilingual, Voice, Nudges, Self-Learning</w:t>
            </w:r>
          </w:p>
        </w:tc>
      </w:tr>
    </w:tbl>
    <w:p w:rsidR="00E51E78" w:rsidRDefault="00E51E78">
      <w:pPr>
        <w:divId w:val="1890729766"/>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The rule this map enforces</w:t>
      </w:r>
    </w:p>
    <w:p w:rsidR="00E51E78" w:rsidRDefault="00E51E78">
      <w:pPr>
        <w:divId w:val="729578379"/>
        <w:rPr>
          <w:rFonts w:ascii="Inter" w:eastAsia="Times New Roman" w:hAnsi="Inter"/>
          <w:color w:val="B9C3E8"/>
          <w:sz w:val="20"/>
          <w:szCs w:val="20"/>
          <w:lang w:val="en"/>
        </w:rPr>
      </w:pPr>
      <w:r>
        <w:rPr>
          <w:rFonts w:ascii="Inter" w:eastAsia="Times New Roman" w:hAnsi="Inter"/>
          <w:color w:val="B9C3E8"/>
          <w:sz w:val="20"/>
          <w:szCs w:val="20"/>
          <w:lang w:val="en"/>
        </w:rPr>
        <w:t xml:space="preserve">Build </w:t>
      </w:r>
      <w:r>
        <w:rPr>
          <w:rFonts w:ascii="Inter" w:eastAsia="Times New Roman" w:hAnsi="Inter"/>
          <w:b/>
          <w:bCs/>
          <w:color w:val="B9C3E8"/>
          <w:sz w:val="20"/>
          <w:szCs w:val="20"/>
          <w:lang w:val="en"/>
        </w:rPr>
        <w:t>only</w:t>
      </w:r>
      <w:r>
        <w:rPr>
          <w:rFonts w:ascii="Inter" w:eastAsia="Times New Roman" w:hAnsi="Inter"/>
          <w:color w:val="B9C3E8"/>
          <w:sz w:val="20"/>
          <w:szCs w:val="20"/>
          <w:lang w:val="en"/>
        </w:rPr>
        <w:t xml:space="preserve"> the 5 per engine listed as active — but build them as </w:t>
      </w:r>
      <w:r>
        <w:rPr>
          <w:rFonts w:ascii="Inter" w:eastAsia="Times New Roman" w:hAnsi="Inter"/>
          <w:b/>
          <w:bCs/>
          <w:color w:val="B9C3E8"/>
          <w:sz w:val="20"/>
          <w:szCs w:val="20"/>
          <w:lang w:val="en"/>
        </w:rPr>
        <w:t>pure functions with the same interface</w:t>
      </w:r>
      <w:r>
        <w:rPr>
          <w:rFonts w:ascii="Inter" w:eastAsia="Times New Roman" w:hAnsi="Inter"/>
          <w:color w:val="B9C3E8"/>
          <w:sz w:val="20"/>
          <w:szCs w:val="20"/>
          <w:lang w:val="en"/>
        </w:rPr>
        <w:t xml:space="preserve"> the full versions will use, so later phases slot the remaining sub-engines in without rewriting. The </w:t>
      </w:r>
      <w:r>
        <w:rPr>
          <w:rFonts w:ascii="Inter" w:eastAsia="Times New Roman" w:hAnsi="Inter"/>
          <w:b/>
          <w:bCs/>
          <w:color w:val="B9C3E8"/>
          <w:sz w:val="20"/>
          <w:szCs w:val="20"/>
          <w:lang w:val="en"/>
        </w:rPr>
        <w:t>Number Guard (NxanceLM #11)</w:t>
      </w:r>
      <w:r>
        <w:rPr>
          <w:rFonts w:ascii="Inter" w:eastAsia="Times New Roman" w:hAnsi="Inter"/>
          <w:color w:val="B9C3E8"/>
          <w:sz w:val="20"/>
          <w:szCs w:val="20"/>
          <w:lang w:val="en"/>
        </w:rPr>
        <w:t xml:space="preserve"> and </w:t>
      </w:r>
      <w:r>
        <w:rPr>
          <w:rFonts w:ascii="Inter" w:eastAsia="Times New Roman" w:hAnsi="Inter"/>
          <w:b/>
          <w:bCs/>
          <w:color w:val="B9C3E8"/>
          <w:sz w:val="20"/>
          <w:szCs w:val="20"/>
          <w:lang w:val="en"/>
        </w:rPr>
        <w:t>Fraud Gate (#03)</w:t>
      </w:r>
      <w:r>
        <w:rPr>
          <w:rFonts w:ascii="Inter" w:eastAsia="Times New Roman" w:hAnsi="Inter"/>
          <w:color w:val="B9C3E8"/>
          <w:sz w:val="20"/>
          <w:szCs w:val="20"/>
          <w:lang w:val="en"/>
        </w:rPr>
        <w:t xml:space="preserve"> are non-negotiable from Day 1. Everything in the "waiting" column is a later phase — not missing, just not yet. The </w:t>
      </w:r>
      <w:r>
        <w:rPr>
          <w:rFonts w:ascii="Inter" w:eastAsia="Times New Roman" w:hAnsi="Inter"/>
          <w:b/>
          <w:bCs/>
          <w:color w:val="B9C3E8"/>
          <w:sz w:val="20"/>
          <w:szCs w:val="20"/>
          <w:lang w:val="en"/>
        </w:rPr>
        <w:t>core job is fully delivered by these 5.</w:t>
      </w:r>
      <w:r>
        <w:rPr>
          <w:rFonts w:ascii="Inter" w:eastAsia="Times New Roman" w:hAnsi="Inter"/>
          <w:color w:val="B9C3E8"/>
          <w:sz w:val="20"/>
          <w:szCs w:val="20"/>
          <w:lang w:val="en"/>
        </w:rPr>
        <w:t xml:space="preserve"> </w:t>
      </w:r>
    </w:p>
    <w:p w:rsidR="00E51E78" w:rsidRDefault="00E51E78">
      <w:pPr>
        <w:divId w:val="205140306"/>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07 — File Reading</w:t>
      </w:r>
    </w:p>
    <w:p w:rsidR="00E51E78" w:rsidRDefault="00E51E78">
      <w:pPr>
        <w:pStyle w:val="Heading2"/>
        <w:spacing w:after="90" w:afterAutospacing="0"/>
        <w:divId w:val="1088581096"/>
        <w:rPr>
          <w:rFonts w:ascii="Arial" w:eastAsia="Times New Roman" w:hAnsi="Arial" w:cs="Arial"/>
          <w:spacing w:val="-4"/>
          <w:sz w:val="41"/>
          <w:szCs w:val="41"/>
          <w:lang w:val="en"/>
        </w:rPr>
      </w:pPr>
      <w:r>
        <w:rPr>
          <w:rFonts w:ascii="Arial" w:eastAsia="Times New Roman" w:hAnsi="Arial" w:cs="Arial"/>
          <w:spacing w:val="-4"/>
          <w:sz w:val="41"/>
          <w:szCs w:val="41"/>
          <w:lang w:val="en"/>
        </w:rPr>
        <w:t>Reading Uploaded Files — PDF, Excel, CAS</w:t>
      </w:r>
    </w:p>
    <w:p w:rsidR="00E51E78" w:rsidRDefault="00E51E78">
      <w:pPr>
        <w:pStyle w:val="ssub"/>
        <w:divId w:val="1088581096"/>
        <w:rPr>
          <w:rFonts w:ascii="Inter" w:hAnsi="Inter"/>
          <w:lang w:val="en"/>
        </w:rPr>
      </w:pPr>
      <w:r>
        <w:rPr>
          <w:rFonts w:ascii="Inter" w:hAnsi="Inter"/>
          <w:lang w:val="en"/>
        </w:rPr>
        <w:t>Health Check accepts three formats — because many people track investments in their own spreadsheets, and supporting that makes onboarding a portfolio effortless. All three end in the same clean data.</w:t>
      </w:r>
    </w:p>
    <w:p w:rsidR="00E51E78" w:rsidRDefault="00E51E78">
      <w:pPr>
        <w:divId w:val="872427722"/>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Excel / Spreadsheet — Build First (Easiest)</w:t>
      </w:r>
    </w:p>
    <w:p w:rsidR="00E51E78" w:rsidRDefault="00E51E78">
      <w:pPr>
        <w:divId w:val="1365323004"/>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Tool</w:t>
      </w:r>
    </w:p>
    <w:p w:rsidR="00E51E78" w:rsidRDefault="00E51E78">
      <w:pPr>
        <w:divId w:val="1230964232"/>
        <w:rPr>
          <w:rFonts w:ascii="Inter" w:eastAsia="Times New Roman" w:hAnsi="Inter"/>
          <w:color w:val="B9C3E8"/>
          <w:sz w:val="20"/>
          <w:szCs w:val="20"/>
          <w:lang w:val="en"/>
        </w:rPr>
      </w:pPr>
      <w:r>
        <w:rPr>
          <w:rFonts w:ascii="Inter" w:eastAsia="Times New Roman" w:hAnsi="Inter"/>
          <w:b/>
          <w:bCs/>
          <w:color w:val="B9C3E8"/>
          <w:sz w:val="20"/>
          <w:szCs w:val="20"/>
          <w:lang w:val="en"/>
        </w:rPr>
        <w:t>pandas.read_excel()</w:t>
      </w:r>
      <w:r>
        <w:rPr>
          <w:rFonts w:ascii="Inter" w:eastAsia="Times New Roman" w:hAnsi="Inter"/>
          <w:color w:val="B9C3E8"/>
          <w:sz w:val="20"/>
          <w:szCs w:val="20"/>
          <w:lang w:val="en"/>
        </w:rPr>
        <w:t xml:space="preserve"> (via openpyxl) for .xlsx, </w:t>
      </w:r>
      <w:r>
        <w:rPr>
          <w:rFonts w:ascii="Inter" w:eastAsia="Times New Roman" w:hAnsi="Inter"/>
          <w:b/>
          <w:bCs/>
          <w:color w:val="B9C3E8"/>
          <w:sz w:val="20"/>
          <w:szCs w:val="20"/>
          <w:lang w:val="en"/>
        </w:rPr>
        <w:t>read_csv()</w:t>
      </w:r>
      <w:r>
        <w:rPr>
          <w:rFonts w:ascii="Inter" w:eastAsia="Times New Roman" w:hAnsi="Inter"/>
          <w:color w:val="B9C3E8"/>
          <w:sz w:val="20"/>
          <w:szCs w:val="20"/>
          <w:lang w:val="en"/>
        </w:rPr>
        <w:t xml:space="preserve"> for CSV — loads the sheet into a DataFrame in one call.</w:t>
      </w:r>
    </w:p>
    <w:p w:rsidR="00E51E78" w:rsidRDefault="00E51E78">
      <w:pPr>
        <w:divId w:val="1877501936"/>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Required columns</w:t>
      </w:r>
    </w:p>
    <w:p w:rsidR="00E51E78" w:rsidRDefault="00E51E78">
      <w:pPr>
        <w:divId w:val="319887779"/>
        <w:rPr>
          <w:rFonts w:ascii="Inter" w:eastAsia="Times New Roman" w:hAnsi="Inter"/>
          <w:color w:val="B9C3E8"/>
          <w:sz w:val="20"/>
          <w:szCs w:val="20"/>
          <w:lang w:val="en"/>
        </w:rPr>
      </w:pPr>
      <w:r>
        <w:rPr>
          <w:rFonts w:ascii="Inter" w:eastAsia="Times New Roman" w:hAnsi="Inter"/>
          <w:color w:val="B9C3E8"/>
          <w:sz w:val="20"/>
          <w:szCs w:val="20"/>
          <w:lang w:val="en"/>
        </w:rPr>
        <w:t>If these are clear, analysis is instant &amp; accurate:</w:t>
      </w:r>
    </w:p>
    <w:tbl>
      <w:tblPr>
        <w:tblW w:w="5000" w:type="pct"/>
        <w:tblCellMar>
          <w:top w:w="15" w:type="dxa"/>
          <w:left w:w="15" w:type="dxa"/>
          <w:bottom w:w="15" w:type="dxa"/>
          <w:right w:w="15" w:type="dxa"/>
        </w:tblCellMar>
        <w:tblLook w:val="04A0" w:firstRow="1" w:lastRow="0" w:firstColumn="1" w:lastColumn="0" w:noHBand="0" w:noVBand="1"/>
      </w:tblPr>
      <w:tblGrid>
        <w:gridCol w:w="4402"/>
        <w:gridCol w:w="4624"/>
      </w:tblGrid>
      <w:tr w:rsidR="00000000">
        <w:trPr>
          <w:divId w:val="2125734181"/>
        </w:trPr>
        <w:tc>
          <w:tcPr>
            <w:tcW w:w="0" w:type="auto"/>
            <w:tcMar>
              <w:top w:w="135" w:type="dxa"/>
              <w:left w:w="180" w:type="dxa"/>
              <w:bottom w:w="135" w:type="dxa"/>
              <w:right w:w="180" w:type="dxa"/>
            </w:tcMar>
            <w:vAlign w:val="center"/>
            <w:hideMark/>
          </w:tcPr>
          <w:p w:rsidR="00E51E78" w:rsidRDefault="00E51E78">
            <w:pPr>
              <w:spacing w:before="12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Column</w:t>
            </w:r>
          </w:p>
        </w:tc>
        <w:tc>
          <w:tcPr>
            <w:tcW w:w="0" w:type="auto"/>
            <w:tcMar>
              <w:top w:w="135" w:type="dxa"/>
              <w:left w:w="180" w:type="dxa"/>
              <w:bottom w:w="135" w:type="dxa"/>
              <w:right w:w="180" w:type="dxa"/>
            </w:tcMar>
            <w:vAlign w:val="center"/>
            <w:hideMark/>
          </w:tcPr>
          <w:p w:rsidR="00E51E78" w:rsidRDefault="00E51E78">
            <w:pPr>
              <w:spacing w:before="12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Used for</w:t>
            </w:r>
          </w:p>
        </w:tc>
      </w:tr>
      <w:tr w:rsidR="00000000">
        <w:trPr>
          <w:divId w:val="2125734181"/>
        </w:trPr>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Fund name / Stock name</w:t>
            </w:r>
          </w:p>
        </w:tc>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Identify the instrument</w:t>
            </w:r>
          </w:p>
        </w:tc>
      </w:tr>
      <w:tr w:rsidR="00000000">
        <w:trPr>
          <w:divId w:val="2125734181"/>
        </w:trPr>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ID (ISIN / AMFI code)</w:t>
            </w:r>
          </w:p>
        </w:tc>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Unambiguous match</w:t>
            </w:r>
          </w:p>
        </w:tc>
      </w:tr>
      <w:tr w:rsidR="00000000">
        <w:trPr>
          <w:divId w:val="2125734181"/>
        </w:trPr>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Buying price</w:t>
            </w:r>
          </w:p>
        </w:tc>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Cost basis → returns &amp; tax</w:t>
            </w:r>
          </w:p>
        </w:tc>
      </w:tr>
      <w:tr w:rsidR="00000000">
        <w:trPr>
          <w:divId w:val="2125734181"/>
        </w:trPr>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Total quantity</w:t>
            </w:r>
          </w:p>
        </w:tc>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Holding size → value</w:t>
            </w:r>
          </w:p>
        </w:tc>
      </w:tr>
      <w:tr w:rsidR="00000000">
        <w:trPr>
          <w:divId w:val="2125734181"/>
        </w:trPr>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NAV</w:t>
            </w:r>
          </w:p>
        </w:tc>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Current unit value</w:t>
            </w:r>
          </w:p>
        </w:tc>
      </w:tr>
      <w:tr w:rsidR="00000000">
        <w:trPr>
          <w:divId w:val="2125734181"/>
        </w:trPr>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Invested amount</w:t>
            </w:r>
          </w:p>
        </w:tc>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Total cost</w:t>
            </w:r>
          </w:p>
        </w:tc>
      </w:tr>
      <w:tr w:rsidR="00000000">
        <w:trPr>
          <w:divId w:val="2125734181"/>
        </w:trPr>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Current amount</w:t>
            </w:r>
          </w:p>
        </w:tc>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Present value</w:t>
            </w:r>
          </w:p>
        </w:tc>
      </w:tr>
      <w:tr w:rsidR="00000000">
        <w:trPr>
          <w:divId w:val="2125734181"/>
        </w:trPr>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Date of buy</w:t>
            </w:r>
          </w:p>
        </w:tc>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XIRR, tax, timeline</w:t>
            </w:r>
          </w:p>
        </w:tc>
      </w:tr>
      <w:tr w:rsidR="00000000">
        <w:trPr>
          <w:divId w:val="2125734181"/>
        </w:trPr>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Average price</w:t>
            </w:r>
          </w:p>
        </w:tc>
        <w:tc>
          <w:tcPr>
            <w:tcW w:w="0" w:type="auto"/>
            <w:tcMar>
              <w:top w:w="150" w:type="dxa"/>
              <w:left w:w="180" w:type="dxa"/>
              <w:bottom w:w="150" w:type="dxa"/>
              <w:right w:w="180" w:type="dxa"/>
            </w:tcMar>
            <w:hideMark/>
          </w:tcPr>
          <w:p w:rsidR="00E51E78" w:rsidRDefault="00E51E78">
            <w:pPr>
              <w:spacing w:before="120" w:after="210"/>
              <w:rPr>
                <w:rFonts w:ascii="Inter" w:eastAsia="Times New Roman" w:hAnsi="Inter"/>
                <w:color w:val="B9C3E8"/>
                <w:sz w:val="19"/>
                <w:szCs w:val="19"/>
              </w:rPr>
            </w:pPr>
            <w:r>
              <w:rPr>
                <w:rFonts w:ascii="Inter" w:eastAsia="Times New Roman" w:hAnsi="Inter"/>
                <w:color w:val="B9C3E8"/>
                <w:sz w:val="19"/>
                <w:szCs w:val="19"/>
              </w:rPr>
              <w:t>Blended cost (multi-lot)</w:t>
            </w:r>
          </w:p>
        </w:tc>
      </w:tr>
    </w:tbl>
    <w:p w:rsidR="00E51E78" w:rsidRDefault="00E51E78">
      <w:pPr>
        <w:divId w:val="904267662"/>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Column mapping</w:t>
      </w:r>
    </w:p>
    <w:p w:rsidR="00E51E78" w:rsidRDefault="00E51E78">
      <w:pPr>
        <w:divId w:val="1377897060"/>
        <w:rPr>
          <w:rFonts w:ascii="Inter" w:eastAsia="Times New Roman" w:hAnsi="Inter"/>
          <w:color w:val="B9C3E8"/>
          <w:sz w:val="20"/>
          <w:szCs w:val="20"/>
          <w:lang w:val="en"/>
        </w:rPr>
      </w:pPr>
      <w:r>
        <w:rPr>
          <w:rFonts w:ascii="Inter" w:eastAsia="Times New Roman" w:hAnsi="Inter"/>
          <w:color w:val="B9C3E8"/>
          <w:sz w:val="20"/>
          <w:szCs w:val="20"/>
          <w:lang w:val="en"/>
        </w:rPr>
        <w:t>Fuzzy-match headers (</w:t>
      </w:r>
      <w:r>
        <w:rPr>
          <w:rFonts w:ascii="Inter" w:eastAsia="Times New Roman" w:hAnsi="Inter"/>
          <w:b/>
          <w:bCs/>
          <w:color w:val="B9C3E8"/>
          <w:sz w:val="20"/>
          <w:szCs w:val="20"/>
          <w:lang w:val="en"/>
        </w:rPr>
        <w:t>rapidfuzz</w:t>
      </w:r>
      <w:r>
        <w:rPr>
          <w:rFonts w:ascii="Inter" w:eastAsia="Times New Roman" w:hAnsi="Inter"/>
          <w:color w:val="B9C3E8"/>
          <w:sz w:val="20"/>
          <w:szCs w:val="20"/>
          <w:lang w:val="en"/>
        </w:rPr>
        <w:t>) since sheets vary; NxanceLM resolves ambiguous ones. Missing "buy date" → current-state analysis only (no XIRR), and tell the user which column to add.</w:t>
      </w:r>
    </w:p>
    <w:p w:rsidR="00E51E78" w:rsidRDefault="00E51E78">
      <w:pPr>
        <w:divId w:val="189342957"/>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PDF Statement — Build Second</w:t>
      </w:r>
    </w:p>
    <w:p w:rsidR="00E51E78" w:rsidRDefault="00E51E78">
      <w:pPr>
        <w:divId w:val="484903257"/>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Tool</w:t>
      </w:r>
    </w:p>
    <w:p w:rsidR="00E51E78" w:rsidRDefault="00E51E78">
      <w:pPr>
        <w:divId w:val="442269417"/>
        <w:rPr>
          <w:rFonts w:ascii="Inter" w:eastAsia="Times New Roman" w:hAnsi="Inter"/>
          <w:color w:val="B9C3E8"/>
          <w:sz w:val="20"/>
          <w:szCs w:val="20"/>
          <w:lang w:val="en"/>
        </w:rPr>
      </w:pPr>
      <w:r>
        <w:rPr>
          <w:rFonts w:ascii="Inter" w:eastAsia="Times New Roman" w:hAnsi="Inter"/>
          <w:b/>
          <w:bCs/>
          <w:color w:val="B9C3E8"/>
          <w:sz w:val="20"/>
          <w:szCs w:val="20"/>
          <w:lang w:val="en"/>
        </w:rPr>
        <w:t>pdfplumber</w:t>
      </w:r>
      <w:r>
        <w:rPr>
          <w:rFonts w:ascii="Inter" w:eastAsia="Times New Roman" w:hAnsi="Inter"/>
          <w:color w:val="B9C3E8"/>
          <w:sz w:val="20"/>
          <w:szCs w:val="20"/>
          <w:lang w:val="en"/>
        </w:rPr>
        <w:t xml:space="preserve"> or </w:t>
      </w:r>
      <w:r>
        <w:rPr>
          <w:rFonts w:ascii="Inter" w:eastAsia="Times New Roman" w:hAnsi="Inter"/>
          <w:b/>
          <w:bCs/>
          <w:color w:val="B9C3E8"/>
          <w:sz w:val="20"/>
          <w:szCs w:val="20"/>
          <w:lang w:val="en"/>
        </w:rPr>
        <w:t>PyMuPDF</w:t>
      </w:r>
      <w:r>
        <w:rPr>
          <w:rFonts w:ascii="Inter" w:eastAsia="Times New Roman" w:hAnsi="Inter"/>
          <w:color w:val="B9C3E8"/>
          <w:sz w:val="20"/>
          <w:szCs w:val="20"/>
          <w:lang w:val="en"/>
        </w:rPr>
        <w:t xml:space="preserve"> to extract text + tables. Scanned/image PDF → </w:t>
      </w:r>
      <w:r>
        <w:rPr>
          <w:rFonts w:ascii="Inter" w:eastAsia="Times New Roman" w:hAnsi="Inter"/>
          <w:b/>
          <w:bCs/>
          <w:color w:val="B9C3E8"/>
          <w:sz w:val="20"/>
          <w:szCs w:val="20"/>
          <w:lang w:val="en"/>
        </w:rPr>
        <w:t>Tesseract OCR</w:t>
      </w:r>
      <w:r>
        <w:rPr>
          <w:rFonts w:ascii="Inter" w:eastAsia="Times New Roman" w:hAnsi="Inter"/>
          <w:color w:val="B9C3E8"/>
          <w:sz w:val="20"/>
          <w:szCs w:val="20"/>
          <w:lang w:val="en"/>
        </w:rPr>
        <w:t xml:space="preserve"> first.</w:t>
      </w:r>
    </w:p>
    <w:p w:rsidR="00E51E78" w:rsidRDefault="00E51E78">
      <w:pPr>
        <w:divId w:val="528570322"/>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Process</w:t>
      </w:r>
    </w:p>
    <w:p w:rsidR="00E51E78" w:rsidRDefault="00E51E78">
      <w:pPr>
        <w:divId w:val="627971048"/>
        <w:rPr>
          <w:rFonts w:ascii="Inter" w:eastAsia="Times New Roman" w:hAnsi="Inter"/>
          <w:color w:val="B9C3E8"/>
          <w:sz w:val="20"/>
          <w:szCs w:val="20"/>
          <w:lang w:val="en"/>
        </w:rPr>
      </w:pPr>
      <w:r>
        <w:rPr>
          <w:rFonts w:ascii="Inter" w:eastAsia="Times New Roman" w:hAnsi="Inter"/>
          <w:color w:val="B9C3E8"/>
          <w:sz w:val="20"/>
          <w:szCs w:val="20"/>
          <w:lang w:val="en"/>
        </w:rPr>
        <w:t>Detect the holdings table → map columns to the standard schema → validate. Different brokers label columns differently; the mapping layer + NxanceLM handle it.</w:t>
      </w:r>
    </w:p>
    <w:p w:rsidR="00E51E78" w:rsidRDefault="00E51E78">
      <w:pPr>
        <w:divId w:val="1158767588"/>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CAS File — Build Third (Most Powerful)</w:t>
      </w:r>
    </w:p>
    <w:p w:rsidR="00E51E78" w:rsidRDefault="00E51E78">
      <w:pPr>
        <w:divId w:val="1090658714"/>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Tool</w:t>
      </w:r>
    </w:p>
    <w:p w:rsidR="00E51E78" w:rsidRDefault="00E51E78">
      <w:pPr>
        <w:divId w:val="779298077"/>
        <w:rPr>
          <w:rFonts w:ascii="Inter" w:eastAsia="Times New Roman" w:hAnsi="Inter"/>
          <w:color w:val="B9C3E8"/>
          <w:sz w:val="20"/>
          <w:szCs w:val="20"/>
          <w:lang w:val="en"/>
        </w:rPr>
      </w:pPr>
      <w:r>
        <w:rPr>
          <w:rFonts w:ascii="Inter" w:eastAsia="Times New Roman" w:hAnsi="Inter"/>
          <w:color w:val="B9C3E8"/>
          <w:sz w:val="20"/>
          <w:szCs w:val="20"/>
          <w:lang w:val="en"/>
        </w:rPr>
        <w:t>Password-unlock (PAN) via the PDF library, then structured parsing of the known CAS layout.</w:t>
      </w:r>
    </w:p>
    <w:p w:rsidR="00E51E78" w:rsidRDefault="00E51E78">
      <w:pPr>
        <w:divId w:val="183179958"/>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Why best</w:t>
      </w:r>
    </w:p>
    <w:p w:rsidR="00E51E78" w:rsidRDefault="00E51E78">
      <w:pPr>
        <w:divId w:val="1392652758"/>
        <w:rPr>
          <w:rFonts w:ascii="Inter" w:eastAsia="Times New Roman" w:hAnsi="Inter"/>
          <w:color w:val="B9C3E8"/>
          <w:sz w:val="20"/>
          <w:szCs w:val="20"/>
          <w:lang w:val="en"/>
        </w:rPr>
      </w:pPr>
      <w:r>
        <w:rPr>
          <w:rFonts w:ascii="Inter" w:eastAsia="Times New Roman" w:hAnsi="Inter"/>
          <w:color w:val="B9C3E8"/>
          <w:sz w:val="20"/>
          <w:szCs w:val="20"/>
          <w:lang w:val="en"/>
        </w:rPr>
        <w:t xml:space="preserve">CAS has the </w:t>
      </w:r>
      <w:r>
        <w:rPr>
          <w:rFonts w:ascii="Inter" w:eastAsia="Times New Roman" w:hAnsi="Inter"/>
          <w:b/>
          <w:bCs/>
          <w:color w:val="B9C3E8"/>
          <w:sz w:val="20"/>
          <w:szCs w:val="20"/>
          <w:lang w:val="en"/>
        </w:rPr>
        <w:t>full transaction history</w:t>
      </w:r>
      <w:r>
        <w:rPr>
          <w:rFonts w:ascii="Inter" w:eastAsia="Times New Roman" w:hAnsi="Inter"/>
          <w:color w:val="B9C3E8"/>
          <w:sz w:val="20"/>
          <w:szCs w:val="20"/>
          <w:lang w:val="en"/>
        </w:rPr>
        <w:t xml:space="preserve"> — every buy date and amount — exactly what XIRR and tax need. Most complete input.</w:t>
      </w:r>
    </w:p>
    <w:p w:rsidR="00E51E78" w:rsidRDefault="00E51E78">
      <w:pPr>
        <w:divId w:val="726419827"/>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Validate (all formats)</w:t>
      </w:r>
    </w:p>
    <w:p w:rsidR="00E51E78" w:rsidRDefault="00E51E78">
      <w:pPr>
        <w:divId w:val="1540511074"/>
        <w:rPr>
          <w:rFonts w:ascii="Inter" w:eastAsia="Times New Roman" w:hAnsi="Inter"/>
          <w:color w:val="B9C3E8"/>
          <w:sz w:val="20"/>
          <w:szCs w:val="20"/>
          <w:lang w:val="en"/>
        </w:rPr>
      </w:pPr>
      <w:r>
        <w:rPr>
          <w:rFonts w:ascii="Inter" w:eastAsia="Times New Roman" w:hAnsi="Inter"/>
          <w:color w:val="B9C3E8"/>
          <w:sz w:val="20"/>
          <w:szCs w:val="20"/>
          <w:lang w:val="en"/>
        </w:rPr>
        <w:t>Check quantity × price ≈ stated value. Mismatches flagged, never silently trusted.</w:t>
      </w:r>
    </w:p>
    <w:p w:rsidR="00E51E78" w:rsidRDefault="00E51E78">
      <w:pPr>
        <w:divId w:val="1863666219"/>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The key output — one clean structure</w:t>
      </w:r>
    </w:p>
    <w:p w:rsidR="00E51E78" w:rsidRDefault="00E51E78">
      <w:pPr>
        <w:divId w:val="2107530712"/>
        <w:rPr>
          <w:rFonts w:ascii="Inter" w:eastAsia="Times New Roman" w:hAnsi="Inter"/>
          <w:color w:val="B9C3E8"/>
          <w:sz w:val="20"/>
          <w:szCs w:val="20"/>
          <w:lang w:val="en"/>
        </w:rPr>
      </w:pPr>
      <w:r>
        <w:rPr>
          <w:rFonts w:ascii="Inter" w:eastAsia="Times New Roman" w:hAnsi="Inter"/>
          <w:color w:val="B9C3E8"/>
          <w:sz w:val="20"/>
          <w:szCs w:val="20"/>
          <w:lang w:val="en"/>
        </w:rPr>
        <w:t xml:space="preserve">Whatever the format, reading ends with the </w:t>
      </w:r>
      <w:r>
        <w:rPr>
          <w:rFonts w:ascii="Inter" w:eastAsia="Times New Roman" w:hAnsi="Inter"/>
          <w:b/>
          <w:bCs/>
          <w:color w:val="B9C3E8"/>
          <w:sz w:val="20"/>
          <w:szCs w:val="20"/>
          <w:lang w:val="en"/>
        </w:rPr>
        <w:t>same clean holdings object</w:t>
      </w:r>
      <w:r>
        <w:rPr>
          <w:rFonts w:ascii="Inter" w:eastAsia="Times New Roman" w:hAnsi="Inter"/>
          <w:color w:val="B9C3E8"/>
          <w:sz w:val="20"/>
          <w:szCs w:val="20"/>
          <w:lang w:val="en"/>
        </w:rPr>
        <w:t xml:space="preserve">. The analysis maths doesn't care where it came from. Normalise messy inputs → one clean shape the formulas run on. </w:t>
      </w:r>
    </w:p>
    <w:p w:rsidR="00E51E78" w:rsidRDefault="00E51E78">
      <w:pPr>
        <w:divId w:val="1974673547"/>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08 — The Maths</w:t>
      </w:r>
    </w:p>
    <w:p w:rsidR="00E51E78" w:rsidRDefault="00E51E78">
      <w:pPr>
        <w:pStyle w:val="Heading2"/>
        <w:spacing w:after="90" w:afterAutospacing="0"/>
        <w:divId w:val="1021517927"/>
        <w:rPr>
          <w:rFonts w:ascii="Arial" w:eastAsia="Times New Roman" w:hAnsi="Arial" w:cs="Arial"/>
          <w:spacing w:val="-4"/>
          <w:sz w:val="41"/>
          <w:szCs w:val="41"/>
          <w:lang w:val="en"/>
        </w:rPr>
      </w:pPr>
      <w:r>
        <w:rPr>
          <w:rFonts w:ascii="Arial" w:eastAsia="Times New Roman" w:hAnsi="Arial" w:cs="Arial"/>
          <w:spacing w:val="-4"/>
          <w:sz w:val="41"/>
          <w:szCs w:val="41"/>
          <w:lang w:val="en"/>
        </w:rPr>
        <w:t>Every Formula &amp; How to Implement It</w:t>
      </w:r>
    </w:p>
    <w:p w:rsidR="00E51E78" w:rsidRDefault="00E51E78">
      <w:pPr>
        <w:pStyle w:val="ssub"/>
        <w:divId w:val="1021517927"/>
        <w:rPr>
          <w:rFonts w:ascii="Inter" w:hAnsi="Inter"/>
          <w:lang w:val="en"/>
        </w:rPr>
      </w:pPr>
      <w:r>
        <w:rPr>
          <w:rFonts w:ascii="Inter" w:hAnsi="Inter"/>
          <w:lang w:val="en"/>
        </w:rPr>
        <w:t>The calculations that produce the best result — the formula, what it's for, and the exact library to implement it. The rule:</w:t>
      </w:r>
      <w:r>
        <w:rPr>
          <w:rFonts w:ascii="Inter" w:hAnsi="Inter"/>
          <w:lang w:val="en"/>
        </w:rPr>
        <w:t xml:space="preserve"> </w:t>
      </w:r>
      <w:r>
        <w:rPr>
          <w:rFonts w:ascii="Inter" w:hAnsi="Inter"/>
          <w:b/>
          <w:bCs/>
          <w:lang w:val="en"/>
        </w:rPr>
        <w:t>use a proven library for the maths, never hand-code it.</w:t>
      </w:r>
    </w:p>
    <w:tbl>
      <w:tblPr>
        <w:tblW w:w="5000" w:type="pct"/>
        <w:tblCellMar>
          <w:top w:w="15" w:type="dxa"/>
          <w:left w:w="15" w:type="dxa"/>
          <w:bottom w:w="15" w:type="dxa"/>
          <w:right w:w="15" w:type="dxa"/>
        </w:tblCellMar>
        <w:tblLook w:val="04A0" w:firstRow="1" w:lastRow="0" w:firstColumn="1" w:lastColumn="0" w:noHBand="0" w:noVBand="1"/>
      </w:tblPr>
      <w:tblGrid>
        <w:gridCol w:w="2445"/>
        <w:gridCol w:w="2545"/>
        <w:gridCol w:w="1981"/>
        <w:gridCol w:w="2055"/>
      </w:tblGrid>
      <w:tr w:rsidR="00000000">
        <w:trPr>
          <w:divId w:val="1021517927"/>
        </w:trPr>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Calculation</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Formula</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Build with</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Used in</w:t>
            </w:r>
          </w:p>
        </w:tc>
      </w:tr>
      <w:tr w:rsidR="00000000">
        <w:trPr>
          <w:divId w:val="1021517927"/>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XIRR</w:t>
            </w:r>
            <w:r>
              <w:rPr>
                <w:rFonts w:ascii="Inter" w:eastAsia="Times New Roman" w:hAnsi="Inter"/>
                <w:color w:val="B9C3E8"/>
                <w:sz w:val="19"/>
                <w:szCs w:val="19"/>
              </w:rPr>
              <w:t xml:space="preserve"> (true return)</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Σ Cᵢ/(1+r)^(dᵢ/365)=0</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pyxirr</w:t>
            </w:r>
            <w:r>
              <w:rPr>
                <w:rFonts w:ascii="Inter" w:eastAsia="Times New Roman" w:hAnsi="Inter"/>
                <w:color w:val="B9C3E8"/>
                <w:sz w:val="19"/>
                <w:szCs w:val="19"/>
              </w:rPr>
              <w:t xml:space="preserve"> (or scipy.optimize)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Health Check, Construction</w:t>
            </w:r>
          </w:p>
        </w:tc>
      </w:tr>
      <w:tr w:rsidR="00000000">
        <w:trPr>
          <w:divId w:val="1021517927"/>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Absolute return</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Current − Invested</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pandas/numpy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Health Check</w:t>
            </w:r>
          </w:p>
        </w:tc>
      </w:tr>
      <w:tr w:rsidR="00000000">
        <w:trPr>
          <w:divId w:val="1021517927"/>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 return</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(Cur−Inv)/Inv × 100</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pandas/numpy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Health Check</w:t>
            </w:r>
          </w:p>
        </w:tc>
      </w:tr>
      <w:tr w:rsidR="00000000">
        <w:trPr>
          <w:divId w:val="1021517927"/>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CAGR</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(End/Start)^(1/yrs)−1</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numpy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Health Check</w:t>
            </w:r>
          </w:p>
        </w:tc>
      </w:tr>
      <w:tr w:rsidR="00000000">
        <w:trPr>
          <w:divId w:val="1021517927"/>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Volatility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σ = √(Σ(Rᵢ−R̄)²/N)</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numpy.std</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both (risk)</w:t>
            </w:r>
          </w:p>
        </w:tc>
      </w:tr>
      <w:tr w:rsidR="00000000">
        <w:trPr>
          <w:divId w:val="1021517927"/>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Max Drawdown</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(trough−peak)/peak</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pandas cummax</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both (risk)</w:t>
            </w:r>
          </w:p>
        </w:tc>
      </w:tr>
      <w:tr w:rsidR="00000000">
        <w:trPr>
          <w:divId w:val="1021517927"/>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VaR</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Value×(1.65σ−μ)</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numpy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both (risk)</w:t>
            </w:r>
          </w:p>
        </w:tc>
      </w:tr>
      <w:tr w:rsidR="00000000">
        <w:trPr>
          <w:divId w:val="1021517927"/>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Correlation/Covariance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ρ=Cov/(σₐσ_b), Σ</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pandas .cov()/.corr()</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both (diversification)</w:t>
            </w:r>
          </w:p>
        </w:tc>
      </w:tr>
      <w:tr w:rsidR="00000000">
        <w:trPr>
          <w:divId w:val="1021517927"/>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Required return</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Future-value solve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numpy/scipy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Construction</w:t>
            </w:r>
          </w:p>
        </w:tc>
      </w:tr>
      <w:tr w:rsidR="00000000">
        <w:trPr>
          <w:divId w:val="1021517927"/>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MVO</w:t>
            </w:r>
            <w:r>
              <w:rPr>
                <w:rFonts w:ascii="Inter" w:eastAsia="Times New Roman" w:hAnsi="Inter"/>
                <w:color w:val="B9C3E8"/>
                <w:sz w:val="19"/>
                <w:szCs w:val="19"/>
              </w:rPr>
              <w:t xml:space="preserve"> (optimal weights)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min w</w:t>
            </w:r>
            <w:r>
              <w:rPr>
                <w:rFonts w:eastAsia="Times New Roman"/>
                <w:color w:val="B9C3E8"/>
                <w:sz w:val="19"/>
                <w:szCs w:val="19"/>
              </w:rPr>
              <w:t>ᵀ</w:t>
            </w:r>
            <w:r>
              <w:rPr>
                <w:rFonts w:ascii="Inter" w:eastAsia="Times New Roman" w:hAnsi="Inter" w:cs="Inter"/>
                <w:color w:val="B9C3E8"/>
                <w:sz w:val="19"/>
                <w:szCs w:val="19"/>
              </w:rPr>
              <w:t>Σ</w:t>
            </w:r>
            <w:r>
              <w:rPr>
                <w:rFonts w:ascii="Inter" w:eastAsia="Times New Roman" w:hAnsi="Inter"/>
                <w:color w:val="B9C3E8"/>
                <w:sz w:val="19"/>
                <w:szCs w:val="19"/>
              </w:rPr>
              <w:t>w s.t. w</w:t>
            </w:r>
            <w:r>
              <w:rPr>
                <w:rFonts w:eastAsia="Times New Roman"/>
                <w:color w:val="B9C3E8"/>
                <w:sz w:val="19"/>
                <w:szCs w:val="19"/>
              </w:rPr>
              <w:t>ᵀ</w:t>
            </w:r>
            <w:r>
              <w:rPr>
                <w:rFonts w:ascii="Inter" w:eastAsia="Times New Roman" w:hAnsi="Inter" w:cs="Inter"/>
                <w:color w:val="B9C3E8"/>
                <w:sz w:val="19"/>
                <w:szCs w:val="19"/>
              </w:rPr>
              <w:t>μ</w:t>
            </w:r>
            <w:r>
              <w:rPr>
                <w:rFonts w:ascii="Inter" w:eastAsia="Times New Roman" w:hAnsi="Inter"/>
                <w:color w:val="B9C3E8"/>
                <w:sz w:val="19"/>
                <w:szCs w:val="19"/>
              </w:rPr>
              <w:t>=target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PyPortfolioOpt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Construction</w:t>
            </w:r>
          </w:p>
        </w:tc>
      </w:tr>
      <w:tr w:rsidR="00000000">
        <w:trPr>
          <w:divId w:val="1021517927"/>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Sharpe ratio</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(Rₚ−R_f)/σₚ</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numpy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Construction</w:t>
            </w:r>
          </w:p>
        </w:tc>
      </w:tr>
      <w:tr w:rsidR="00000000">
        <w:trPr>
          <w:divId w:val="1021517927"/>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FIT</w:t>
            </w:r>
            <w:r>
              <w:rPr>
                <w:rFonts w:ascii="Inter" w:eastAsia="Times New Roman" w:hAnsi="Inter"/>
                <w:color w:val="B9C3E8"/>
                <w:sz w:val="19"/>
                <w:szCs w:val="19"/>
              </w:rPr>
              <w:t xml:space="preserve"> selection score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Σ(wₖ×norm(scoreₖ))</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numpy (weighted sum)</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both (selection)</w:t>
            </w:r>
          </w:p>
        </w:tc>
      </w:tr>
      <w:tr w:rsidR="00000000">
        <w:trPr>
          <w:divId w:val="1021517927"/>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Quantity decision</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Amount=Total×wᵢ; Units=Amt/NAV</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Python rules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Construction</w:t>
            </w:r>
          </w:p>
        </w:tc>
      </w:tr>
    </w:tbl>
    <w:p w:rsidR="00E51E78" w:rsidRDefault="00E51E78">
      <w:pPr>
        <w:divId w:val="1291206504"/>
        <w:rPr>
          <w:rFonts w:ascii="Inter" w:eastAsia="Times New Roman" w:hAnsi="Inter"/>
          <w:b/>
          <w:bCs/>
          <w:caps/>
          <w:spacing w:val="14"/>
          <w:sz w:val="17"/>
          <w:szCs w:val="17"/>
          <w:lang w:val="en"/>
        </w:rPr>
      </w:pPr>
      <w:r>
        <w:rPr>
          <w:rFonts w:ascii="Segoe UI Emoji" w:eastAsia="Times New Roman" w:hAnsi="Segoe UI Emoji" w:cs="Segoe UI Emoji"/>
          <w:b/>
          <w:bCs/>
          <w:caps/>
          <w:spacing w:val="14"/>
          <w:sz w:val="17"/>
          <w:szCs w:val="17"/>
          <w:lang w:val="en"/>
        </w:rPr>
        <w:t>📐</w:t>
      </w:r>
      <w:r>
        <w:rPr>
          <w:rFonts w:ascii="Inter" w:eastAsia="Times New Roman" w:hAnsi="Inter"/>
          <w:b/>
          <w:bCs/>
          <w:caps/>
          <w:spacing w:val="14"/>
          <w:sz w:val="17"/>
          <w:szCs w:val="17"/>
          <w:lang w:val="en"/>
        </w:rPr>
        <w:t xml:space="preserve"> Example — How Analysis Uses These (Health Check)</w:t>
      </w:r>
    </w:p>
    <w:p w:rsidR="00E51E78" w:rsidRDefault="00E51E78">
      <w:pPr>
        <w:divId w:val="1783189457"/>
        <w:rPr>
          <w:rFonts w:ascii="Inter" w:eastAsia="Times New Roman" w:hAnsi="Inter"/>
          <w:color w:val="B9C3E8"/>
          <w:sz w:val="19"/>
          <w:szCs w:val="19"/>
          <w:lang w:val="en"/>
        </w:rPr>
      </w:pPr>
      <w:r>
        <w:rPr>
          <w:rStyle w:val="snum1"/>
          <w:rFonts w:eastAsia="Times New Roman"/>
          <w:lang w:val="en"/>
        </w:rPr>
        <w:t>1</w:t>
      </w:r>
    </w:p>
    <w:p w:rsidR="00E51E78" w:rsidRDefault="00E51E78">
      <w:pPr>
        <w:divId w:val="358824910"/>
        <w:rPr>
          <w:rFonts w:ascii="Inter" w:eastAsia="Times New Roman" w:hAnsi="Inter"/>
          <w:color w:val="B9C3E8"/>
          <w:sz w:val="19"/>
          <w:szCs w:val="19"/>
          <w:lang w:val="en"/>
        </w:rPr>
      </w:pPr>
      <w:r>
        <w:rPr>
          <w:rFonts w:ascii="Inter" w:eastAsia="Times New Roman" w:hAnsi="Inter"/>
          <w:color w:val="B9C3E8"/>
          <w:sz w:val="19"/>
          <w:szCs w:val="19"/>
          <w:lang w:val="en"/>
        </w:rPr>
        <w:t xml:space="preserve">Clean holdings in → compute Absolute (₹1,25,000), % (+15.2%), </w:t>
      </w:r>
      <w:r>
        <w:rPr>
          <w:rFonts w:ascii="Inter" w:eastAsia="Times New Roman" w:hAnsi="Inter"/>
          <w:b/>
          <w:bCs/>
          <w:color w:val="EAF0FF"/>
          <w:sz w:val="19"/>
          <w:szCs w:val="19"/>
          <w:lang w:val="en"/>
        </w:rPr>
        <w:t>XIRR</w:t>
      </w:r>
      <w:r>
        <w:rPr>
          <w:rFonts w:ascii="Inter" w:eastAsia="Times New Roman" w:hAnsi="Inter"/>
          <w:color w:val="B9C3E8"/>
          <w:sz w:val="19"/>
          <w:szCs w:val="19"/>
          <w:lang w:val="en"/>
        </w:rPr>
        <w:t xml:space="preserve"> (11.3%) via pyxirr.</w:t>
      </w:r>
    </w:p>
    <w:p w:rsidR="00E51E78" w:rsidRDefault="00E51E78">
      <w:pPr>
        <w:divId w:val="338774367"/>
        <w:rPr>
          <w:rFonts w:ascii="Inter" w:eastAsia="Times New Roman" w:hAnsi="Inter"/>
          <w:color w:val="B9C3E8"/>
          <w:sz w:val="19"/>
          <w:szCs w:val="19"/>
          <w:lang w:val="en"/>
        </w:rPr>
      </w:pPr>
      <w:r>
        <w:rPr>
          <w:rStyle w:val="snum1"/>
          <w:rFonts w:eastAsia="Times New Roman"/>
          <w:lang w:val="en"/>
        </w:rPr>
        <w:t>2</w:t>
      </w:r>
    </w:p>
    <w:p w:rsidR="00E51E78" w:rsidRDefault="00E51E78">
      <w:pPr>
        <w:divId w:val="360205561"/>
        <w:rPr>
          <w:rFonts w:ascii="Inter" w:eastAsia="Times New Roman" w:hAnsi="Inter"/>
          <w:color w:val="B9C3E8"/>
          <w:sz w:val="19"/>
          <w:szCs w:val="19"/>
          <w:lang w:val="en"/>
        </w:rPr>
      </w:pPr>
      <w:r>
        <w:rPr>
          <w:rFonts w:ascii="Inter" w:eastAsia="Times New Roman" w:hAnsi="Inter"/>
          <w:color w:val="B9C3E8"/>
          <w:sz w:val="19"/>
          <w:szCs w:val="19"/>
          <w:lang w:val="en"/>
        </w:rPr>
        <w:t>Risk: volatility 16%, max drawdown −24% via numpy.</w:t>
      </w:r>
    </w:p>
    <w:p w:rsidR="00E51E78" w:rsidRDefault="00E51E78">
      <w:pPr>
        <w:divId w:val="1993949770"/>
        <w:rPr>
          <w:rFonts w:ascii="Inter" w:eastAsia="Times New Roman" w:hAnsi="Inter"/>
          <w:color w:val="B9C3E8"/>
          <w:sz w:val="19"/>
          <w:szCs w:val="19"/>
          <w:lang w:val="en"/>
        </w:rPr>
      </w:pPr>
      <w:r>
        <w:rPr>
          <w:rStyle w:val="snum1"/>
          <w:rFonts w:eastAsia="Times New Roman"/>
          <w:lang w:val="en"/>
        </w:rPr>
        <w:t>3</w:t>
      </w:r>
    </w:p>
    <w:p w:rsidR="00E51E78" w:rsidRDefault="00E51E78">
      <w:pPr>
        <w:divId w:val="1535457440"/>
        <w:rPr>
          <w:rFonts w:ascii="Inter" w:eastAsia="Times New Roman" w:hAnsi="Inter"/>
          <w:color w:val="B9C3E8"/>
          <w:sz w:val="19"/>
          <w:szCs w:val="19"/>
          <w:lang w:val="en"/>
        </w:rPr>
      </w:pPr>
      <w:r>
        <w:rPr>
          <w:rFonts w:ascii="Inter" w:eastAsia="Times New Roman" w:hAnsi="Inter"/>
          <w:color w:val="B9C3E8"/>
          <w:sz w:val="19"/>
          <w:szCs w:val="19"/>
          <w:lang w:val="en"/>
        </w:rPr>
        <w:t xml:space="preserve">Correlation matrix (pandas) → 4 of 6 funds 0.9 correlated → </w:t>
      </w:r>
      <w:r>
        <w:rPr>
          <w:rFonts w:ascii="Inter" w:eastAsia="Times New Roman" w:hAnsi="Inter"/>
          <w:b/>
          <w:bCs/>
          <w:color w:val="EAF0FF"/>
          <w:sz w:val="19"/>
          <w:szCs w:val="19"/>
          <w:lang w:val="en"/>
        </w:rPr>
        <w:t>fake diversification found</w:t>
      </w:r>
      <w:r>
        <w:rPr>
          <w:rFonts w:ascii="Inter" w:eastAsia="Times New Roman" w:hAnsi="Inter"/>
          <w:color w:val="B9C3E8"/>
          <w:sz w:val="19"/>
          <w:szCs w:val="19"/>
          <w:lang w:val="en"/>
        </w:rPr>
        <w:t>.</w:t>
      </w:r>
    </w:p>
    <w:p w:rsidR="00E51E78" w:rsidRDefault="00E51E78">
      <w:pPr>
        <w:divId w:val="694889994"/>
        <w:rPr>
          <w:rFonts w:ascii="Inter" w:eastAsia="Times New Roman" w:hAnsi="Inter"/>
          <w:color w:val="B9C3E8"/>
          <w:sz w:val="19"/>
          <w:szCs w:val="19"/>
          <w:lang w:val="en"/>
        </w:rPr>
      </w:pPr>
      <w:r>
        <w:rPr>
          <w:rStyle w:val="snum1"/>
          <w:rFonts w:eastAsia="Times New Roman"/>
          <w:lang w:val="en"/>
        </w:rPr>
        <w:t>4</w:t>
      </w:r>
    </w:p>
    <w:p w:rsidR="00E51E78" w:rsidRDefault="00E51E78">
      <w:pPr>
        <w:divId w:val="718283236"/>
        <w:rPr>
          <w:rFonts w:ascii="Inter" w:eastAsia="Times New Roman" w:hAnsi="Inter"/>
          <w:color w:val="B9C3E8"/>
          <w:sz w:val="19"/>
          <w:szCs w:val="19"/>
          <w:lang w:val="en"/>
        </w:rPr>
      </w:pPr>
      <w:r>
        <w:rPr>
          <w:rFonts w:ascii="Inter" w:eastAsia="Times New Roman" w:hAnsi="Inter"/>
          <w:color w:val="B9C3E8"/>
          <w:sz w:val="19"/>
          <w:szCs w:val="19"/>
          <w:lang w:val="en"/>
        </w:rPr>
        <w:t xml:space="preserve">Goal needs 13% XIRR, delivers 11.3% → </w:t>
      </w:r>
      <w:r>
        <w:rPr>
          <w:rFonts w:ascii="Inter" w:eastAsia="Times New Roman" w:hAnsi="Inter"/>
          <w:b/>
          <w:bCs/>
          <w:color w:val="EAF0FF"/>
          <w:sz w:val="19"/>
          <w:szCs w:val="19"/>
          <w:lang w:val="en"/>
        </w:rPr>
        <w:t>1.7% gap</w:t>
      </w:r>
      <w:r>
        <w:rPr>
          <w:rFonts w:ascii="Inter" w:eastAsia="Times New Roman" w:hAnsi="Inter"/>
          <w:color w:val="B9C3E8"/>
          <w:sz w:val="19"/>
          <w:szCs w:val="19"/>
          <w:lang w:val="en"/>
        </w:rPr>
        <w:t>. That gap drives the suggestion.</w:t>
      </w:r>
    </w:p>
    <w:p w:rsidR="00E51E78" w:rsidRDefault="00E51E78">
      <w:pPr>
        <w:divId w:val="1501853839"/>
        <w:rPr>
          <w:rFonts w:ascii="Inter" w:eastAsia="Times New Roman" w:hAnsi="Inter"/>
          <w:color w:val="B9C3E8"/>
          <w:sz w:val="18"/>
          <w:szCs w:val="18"/>
          <w:lang w:val="en"/>
        </w:rPr>
      </w:pPr>
      <w:r>
        <w:rPr>
          <w:rFonts w:ascii="Inter" w:eastAsia="Times New Roman" w:hAnsi="Inter"/>
          <w:color w:val="B9C3E8"/>
          <w:sz w:val="18"/>
          <w:szCs w:val="18"/>
          <w:lang w:val="en"/>
        </w:rPr>
        <w:t>This is analysis: file → formulas → a precise picture of what's right and wrong.</w:t>
      </w:r>
    </w:p>
    <w:p w:rsidR="00E51E78" w:rsidRDefault="00E51E78">
      <w:pPr>
        <w:divId w:val="820342346"/>
        <w:rPr>
          <w:rFonts w:ascii="Inter" w:eastAsia="Times New Roman" w:hAnsi="Inter"/>
          <w:b/>
          <w:bCs/>
          <w:caps/>
          <w:spacing w:val="14"/>
          <w:sz w:val="17"/>
          <w:szCs w:val="17"/>
          <w:lang w:val="en"/>
        </w:rPr>
      </w:pPr>
      <w:r>
        <w:rPr>
          <w:rFonts w:ascii="Segoe UI Emoji" w:eastAsia="Times New Roman" w:hAnsi="Segoe UI Emoji" w:cs="Segoe UI Emoji"/>
          <w:b/>
          <w:bCs/>
          <w:caps/>
          <w:spacing w:val="14"/>
          <w:sz w:val="17"/>
          <w:szCs w:val="17"/>
          <w:lang w:val="en"/>
        </w:rPr>
        <w:t>📐</w:t>
      </w:r>
      <w:r>
        <w:rPr>
          <w:rFonts w:ascii="Inter" w:eastAsia="Times New Roman" w:hAnsi="Inter"/>
          <w:b/>
          <w:bCs/>
          <w:caps/>
          <w:spacing w:val="14"/>
          <w:sz w:val="17"/>
          <w:szCs w:val="17"/>
          <w:lang w:val="en"/>
        </w:rPr>
        <w:t xml:space="preserve"> Example — How Construction Uses These</w:t>
      </w:r>
    </w:p>
    <w:p w:rsidR="00E51E78" w:rsidRDefault="00E51E78">
      <w:pPr>
        <w:divId w:val="50928588"/>
        <w:rPr>
          <w:rFonts w:ascii="Inter" w:eastAsia="Times New Roman" w:hAnsi="Inter"/>
          <w:color w:val="B9C3E8"/>
          <w:sz w:val="19"/>
          <w:szCs w:val="19"/>
          <w:lang w:val="en"/>
        </w:rPr>
      </w:pPr>
      <w:r>
        <w:rPr>
          <w:rStyle w:val="snum1"/>
          <w:rFonts w:eastAsia="Times New Roman"/>
          <w:lang w:val="en"/>
        </w:rPr>
        <w:t>1</w:t>
      </w:r>
    </w:p>
    <w:p w:rsidR="00E51E78" w:rsidRDefault="00E51E78">
      <w:pPr>
        <w:divId w:val="896937387"/>
        <w:rPr>
          <w:rFonts w:ascii="Inter" w:eastAsia="Times New Roman" w:hAnsi="Inter"/>
          <w:color w:val="B9C3E8"/>
          <w:sz w:val="19"/>
          <w:szCs w:val="19"/>
          <w:lang w:val="en"/>
        </w:rPr>
      </w:pPr>
      <w:r>
        <w:rPr>
          <w:rFonts w:ascii="Inter" w:eastAsia="Times New Roman" w:hAnsi="Inter"/>
          <w:color w:val="B9C3E8"/>
          <w:sz w:val="19"/>
          <w:szCs w:val="19"/>
          <w:lang w:val="en"/>
        </w:rPr>
        <w:t>Questionnaire → required return 11% (future-value solve).</w:t>
      </w:r>
    </w:p>
    <w:p w:rsidR="00E51E78" w:rsidRDefault="00E51E78">
      <w:pPr>
        <w:divId w:val="382413959"/>
        <w:rPr>
          <w:rFonts w:ascii="Inter" w:eastAsia="Times New Roman" w:hAnsi="Inter"/>
          <w:color w:val="B9C3E8"/>
          <w:sz w:val="19"/>
          <w:szCs w:val="19"/>
          <w:lang w:val="en"/>
        </w:rPr>
      </w:pPr>
      <w:r>
        <w:rPr>
          <w:rStyle w:val="snum1"/>
          <w:rFonts w:eastAsia="Times New Roman"/>
          <w:lang w:val="en"/>
        </w:rPr>
        <w:t>2</w:t>
      </w:r>
    </w:p>
    <w:p w:rsidR="00E51E78" w:rsidRDefault="00E51E78">
      <w:pPr>
        <w:divId w:val="2043094116"/>
        <w:rPr>
          <w:rFonts w:ascii="Inter" w:eastAsia="Times New Roman" w:hAnsi="Inter"/>
          <w:color w:val="B9C3E8"/>
          <w:sz w:val="19"/>
          <w:szCs w:val="19"/>
          <w:lang w:val="en"/>
        </w:rPr>
      </w:pPr>
      <w:r>
        <w:rPr>
          <w:rFonts w:ascii="Inter" w:eastAsia="Times New Roman" w:hAnsi="Inter"/>
          <w:color w:val="B9C3E8"/>
          <w:sz w:val="19"/>
          <w:szCs w:val="19"/>
          <w:lang w:val="en"/>
        </w:rPr>
        <w:t>Allocation: 70% equity / 20% debt / 10% FD (from required return + risk cap).</w:t>
      </w:r>
    </w:p>
    <w:p w:rsidR="00E51E78" w:rsidRDefault="00E51E78">
      <w:pPr>
        <w:divId w:val="1096172571"/>
        <w:rPr>
          <w:rFonts w:ascii="Inter" w:eastAsia="Times New Roman" w:hAnsi="Inter"/>
          <w:color w:val="B9C3E8"/>
          <w:sz w:val="19"/>
          <w:szCs w:val="19"/>
          <w:lang w:val="en"/>
        </w:rPr>
      </w:pPr>
      <w:r>
        <w:rPr>
          <w:rStyle w:val="snum1"/>
          <w:rFonts w:eastAsia="Times New Roman"/>
          <w:lang w:val="en"/>
        </w:rPr>
        <w:t>3</w:t>
      </w:r>
    </w:p>
    <w:p w:rsidR="00E51E78" w:rsidRDefault="00E51E78">
      <w:pPr>
        <w:divId w:val="1583638283"/>
        <w:rPr>
          <w:rFonts w:ascii="Inter" w:eastAsia="Times New Roman" w:hAnsi="Inter"/>
          <w:color w:val="B9C3E8"/>
          <w:sz w:val="19"/>
          <w:szCs w:val="19"/>
          <w:lang w:val="en"/>
        </w:rPr>
      </w:pPr>
      <w:r>
        <w:rPr>
          <w:rFonts w:ascii="Inter" w:eastAsia="Times New Roman" w:hAnsi="Inter"/>
          <w:color w:val="B9C3E8"/>
          <w:sz w:val="19"/>
          <w:szCs w:val="19"/>
          <w:lang w:val="en"/>
        </w:rPr>
        <w:t>Selection: FIT score picks the best fund per slot (fraud-checked).</w:t>
      </w:r>
    </w:p>
    <w:p w:rsidR="00E51E78" w:rsidRDefault="00E51E78">
      <w:pPr>
        <w:divId w:val="1871335157"/>
        <w:rPr>
          <w:rFonts w:ascii="Inter" w:eastAsia="Times New Roman" w:hAnsi="Inter"/>
          <w:color w:val="B9C3E8"/>
          <w:sz w:val="19"/>
          <w:szCs w:val="19"/>
          <w:lang w:val="en"/>
        </w:rPr>
      </w:pPr>
      <w:r>
        <w:rPr>
          <w:rStyle w:val="snum1"/>
          <w:rFonts w:eastAsia="Times New Roman"/>
          <w:lang w:val="en"/>
        </w:rPr>
        <w:t>4</w:t>
      </w:r>
    </w:p>
    <w:p w:rsidR="00E51E78" w:rsidRDefault="00E51E78">
      <w:pPr>
        <w:divId w:val="1590113390"/>
        <w:rPr>
          <w:rFonts w:ascii="Inter" w:eastAsia="Times New Roman" w:hAnsi="Inter"/>
          <w:color w:val="B9C3E8"/>
          <w:sz w:val="19"/>
          <w:szCs w:val="19"/>
          <w:lang w:val="en"/>
        </w:rPr>
      </w:pPr>
      <w:r>
        <w:rPr>
          <w:rFonts w:ascii="Inter" w:eastAsia="Times New Roman" w:hAnsi="Inter"/>
          <w:b/>
          <w:bCs/>
          <w:color w:val="EAF0FF"/>
          <w:sz w:val="19"/>
          <w:szCs w:val="19"/>
          <w:lang w:val="en"/>
        </w:rPr>
        <w:t>MVO</w:t>
      </w:r>
      <w:r>
        <w:rPr>
          <w:rFonts w:ascii="Inter" w:eastAsia="Times New Roman" w:hAnsi="Inter"/>
          <w:color w:val="B9C3E8"/>
          <w:sz w:val="19"/>
          <w:szCs w:val="19"/>
          <w:lang w:val="en"/>
        </w:rPr>
        <w:t xml:space="preserve"> </w:t>
      </w:r>
      <w:r>
        <w:rPr>
          <w:rFonts w:ascii="Inter" w:eastAsia="Times New Roman" w:hAnsi="Inter"/>
          <w:color w:val="B9C3E8"/>
          <w:sz w:val="19"/>
          <w:szCs w:val="19"/>
          <w:lang w:val="en"/>
        </w:rPr>
        <w:t>(PyPortfolioOpt) → optimal weights at min risk → quantity decision → exact units. ₹2L → 142.76 units of Fund A, etc.</w:t>
      </w:r>
    </w:p>
    <w:p w:rsidR="00E51E78" w:rsidRDefault="00E51E78">
      <w:pPr>
        <w:divId w:val="721370780"/>
        <w:rPr>
          <w:rFonts w:ascii="Inter" w:eastAsia="Times New Roman" w:hAnsi="Inter"/>
          <w:color w:val="B9C3E8"/>
          <w:sz w:val="18"/>
          <w:szCs w:val="18"/>
          <w:lang w:val="en"/>
        </w:rPr>
      </w:pPr>
      <w:r>
        <w:rPr>
          <w:rFonts w:ascii="Inter" w:eastAsia="Times New Roman" w:hAnsi="Inter"/>
          <w:color w:val="B9C3E8"/>
          <w:sz w:val="18"/>
          <w:szCs w:val="18"/>
          <w:lang w:val="en"/>
        </w:rPr>
        <w:t>This is construction: questionnaire → formulas → an exact, diversified, buildable portfolio.</w:t>
      </w:r>
    </w:p>
    <w:p w:rsidR="00E51E78" w:rsidRDefault="00E51E78">
      <w:pPr>
        <w:divId w:val="242953831"/>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Number verification — mandatory</w:t>
      </w:r>
    </w:p>
    <w:p w:rsidR="00E51E78" w:rsidRDefault="00E51E78">
      <w:pPr>
        <w:divId w:val="686374901"/>
        <w:rPr>
          <w:rFonts w:ascii="Inter" w:eastAsia="Times New Roman" w:hAnsi="Inter"/>
          <w:color w:val="B9C3E8"/>
          <w:sz w:val="20"/>
          <w:szCs w:val="20"/>
          <w:lang w:val="en"/>
        </w:rPr>
      </w:pPr>
      <w:r>
        <w:rPr>
          <w:rFonts w:ascii="Inter" w:eastAsia="Times New Roman" w:hAnsi="Inter"/>
          <w:color w:val="B9C3E8"/>
          <w:sz w:val="20"/>
          <w:szCs w:val="20"/>
          <w:lang w:val="en"/>
        </w:rPr>
        <w:t xml:space="preserve">Every number these formulas produce is </w:t>
      </w:r>
      <w:r>
        <w:rPr>
          <w:rFonts w:ascii="Inter" w:eastAsia="Times New Roman" w:hAnsi="Inter"/>
          <w:b/>
          <w:bCs/>
          <w:color w:val="B9C3E8"/>
          <w:sz w:val="20"/>
          <w:szCs w:val="20"/>
          <w:lang w:val="en"/>
        </w:rPr>
        <w:t>verified before display</w:t>
      </w:r>
      <w:r>
        <w:rPr>
          <w:rFonts w:ascii="Inter" w:eastAsia="Times New Roman" w:hAnsi="Inter"/>
          <w:color w:val="B9C3E8"/>
          <w:sz w:val="20"/>
          <w:szCs w:val="20"/>
          <w:lang w:val="en"/>
        </w:rPr>
        <w:t xml:space="preserve">: sanity-bounded (no absurd XIRR), reconciled (units × price = value), and — for anything NxanceLM outputs — checked character-by-character against the engine value. In a money app, no unverified number ever reaches the user. </w:t>
      </w:r>
    </w:p>
    <w:p w:rsidR="00E51E78" w:rsidRDefault="00E51E78">
      <w:pPr>
        <w:divId w:val="543760394"/>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09 — Projections</w:t>
      </w:r>
    </w:p>
    <w:p w:rsidR="00E51E78" w:rsidRDefault="00E51E78">
      <w:pPr>
        <w:pStyle w:val="Heading2"/>
        <w:spacing w:after="90" w:afterAutospacing="0"/>
        <w:divId w:val="1395398848"/>
        <w:rPr>
          <w:rFonts w:ascii="Arial" w:eastAsia="Times New Roman" w:hAnsi="Arial" w:cs="Arial"/>
          <w:spacing w:val="-4"/>
          <w:sz w:val="41"/>
          <w:szCs w:val="41"/>
          <w:lang w:val="en"/>
        </w:rPr>
      </w:pPr>
      <w:r>
        <w:rPr>
          <w:rFonts w:ascii="Arial" w:eastAsia="Times New Roman" w:hAnsi="Arial" w:cs="Arial"/>
          <w:spacing w:val="-4"/>
          <w:sz w:val="41"/>
          <w:szCs w:val="41"/>
          <w:lang w:val="en"/>
        </w:rPr>
        <w:t>Projections — Predicting the Future</w:t>
      </w:r>
    </w:p>
    <w:p w:rsidR="00E51E78" w:rsidRDefault="00E51E78">
      <w:pPr>
        <w:pStyle w:val="ssub"/>
        <w:divId w:val="1395398848"/>
        <w:rPr>
          <w:rFonts w:ascii="Inter" w:hAnsi="Inter"/>
          <w:lang w:val="en"/>
        </w:rPr>
      </w:pPr>
      <w:r>
        <w:rPr>
          <w:rFonts w:ascii="Inter" w:hAnsi="Inter"/>
          <w:lang w:val="en"/>
        </w:rPr>
        <w:t>Both engines answer "will this reach the goal?" — an honest probability, never a fake single number. The method is</w:t>
      </w:r>
      <w:r>
        <w:rPr>
          <w:rFonts w:ascii="Inter" w:hAnsi="Inter"/>
          <w:lang w:val="en"/>
        </w:rPr>
        <w:t xml:space="preserve"> </w:t>
      </w:r>
      <w:r>
        <w:rPr>
          <w:rFonts w:ascii="Inter" w:hAnsi="Inter"/>
          <w:b/>
          <w:bCs/>
          <w:lang w:val="en"/>
        </w:rPr>
        <w:t>Monte Carlo simulation.</w:t>
      </w:r>
    </w:p>
    <w:p w:rsidR="00E51E78" w:rsidRDefault="00E51E78">
      <w:pPr>
        <w:divId w:val="1041252001"/>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How It Works</w:t>
      </w:r>
    </w:p>
    <w:p w:rsidR="00E51E78" w:rsidRDefault="00E51E78">
      <w:pPr>
        <w:divId w:val="934165591"/>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Inputs</w:t>
      </w:r>
    </w:p>
    <w:p w:rsidR="00E51E78" w:rsidRDefault="00E51E78">
      <w:pPr>
        <w:divId w:val="1595089610"/>
        <w:rPr>
          <w:rFonts w:ascii="Inter" w:eastAsia="Times New Roman" w:hAnsi="Inter"/>
          <w:color w:val="B9C3E8"/>
          <w:sz w:val="20"/>
          <w:szCs w:val="20"/>
          <w:lang w:val="en"/>
        </w:rPr>
      </w:pPr>
      <w:r>
        <w:rPr>
          <w:rFonts w:ascii="Inter" w:eastAsia="Times New Roman" w:hAnsi="Inter"/>
          <w:color w:val="B9C3E8"/>
          <w:sz w:val="20"/>
          <w:szCs w:val="20"/>
          <w:lang w:val="en"/>
        </w:rPr>
        <w:t>Portfolio's expected return μ, volatility σ, contributions (SIP), timeline, goal.</w:t>
      </w:r>
    </w:p>
    <w:p w:rsidR="00E51E78" w:rsidRDefault="00E51E78">
      <w:pPr>
        <w:divId w:val="1788618774"/>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Simulate</w:t>
      </w:r>
    </w:p>
    <w:p w:rsidR="00E51E78" w:rsidRDefault="00E51E78">
      <w:pPr>
        <w:divId w:val="2010211171"/>
        <w:rPr>
          <w:rFonts w:ascii="Inter" w:eastAsia="Times New Roman" w:hAnsi="Inter"/>
          <w:color w:val="B9C3E8"/>
          <w:sz w:val="20"/>
          <w:szCs w:val="20"/>
          <w:lang w:val="en"/>
        </w:rPr>
      </w:pPr>
      <w:r>
        <w:rPr>
          <w:rFonts w:ascii="Inter" w:eastAsia="Times New Roman" w:hAnsi="Inter"/>
          <w:color w:val="B9C3E8"/>
          <w:sz w:val="20"/>
          <w:szCs w:val="20"/>
          <w:lang w:val="en"/>
        </w:rPr>
        <w:t xml:space="preserve">Each year: </w:t>
      </w:r>
      <w:r>
        <w:rPr>
          <w:rFonts w:ascii="Inter" w:eastAsia="Times New Roman" w:hAnsi="Inter"/>
          <w:b/>
          <w:bCs/>
          <w:color w:val="B9C3E8"/>
          <w:sz w:val="20"/>
          <w:szCs w:val="20"/>
          <w:lang w:val="en"/>
        </w:rPr>
        <w:t>Valueₜ₊₁ = (Valueₜ + contribution) × (1 + random return from N(μ,σ))</w:t>
      </w:r>
      <w:r>
        <w:rPr>
          <w:rFonts w:ascii="Inter" w:eastAsia="Times New Roman" w:hAnsi="Inter"/>
          <w:color w:val="B9C3E8"/>
          <w:sz w:val="20"/>
          <w:szCs w:val="20"/>
          <w:lang w:val="en"/>
        </w:rPr>
        <w:t xml:space="preserve">. Compound to the goal date. Repeat </w:t>
      </w:r>
      <w:r>
        <w:rPr>
          <w:rFonts w:ascii="Inter" w:eastAsia="Times New Roman" w:hAnsi="Inter"/>
          <w:b/>
          <w:bCs/>
          <w:color w:val="B9C3E8"/>
          <w:sz w:val="20"/>
          <w:szCs w:val="20"/>
          <w:lang w:val="en"/>
        </w:rPr>
        <w:t>10,000 times</w:t>
      </w:r>
      <w:r>
        <w:rPr>
          <w:rFonts w:ascii="Inter" w:eastAsia="Times New Roman" w:hAnsi="Inter"/>
          <w:color w:val="B9C3E8"/>
          <w:sz w:val="20"/>
          <w:szCs w:val="20"/>
          <w:lang w:val="en"/>
        </w:rPr>
        <w:t xml:space="preserve"> → 10,000 possible futures.</w:t>
      </w:r>
    </w:p>
    <w:p w:rsidR="00E51E78" w:rsidRDefault="00E51E78">
      <w:pPr>
        <w:divId w:val="595093424"/>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Output</w:t>
      </w:r>
    </w:p>
    <w:p w:rsidR="00E51E78" w:rsidRDefault="00E51E78">
      <w:pPr>
        <w:divId w:val="2006013982"/>
        <w:rPr>
          <w:rFonts w:ascii="Inter" w:eastAsia="Times New Roman" w:hAnsi="Inter"/>
          <w:color w:val="B9C3E8"/>
          <w:sz w:val="20"/>
          <w:szCs w:val="20"/>
          <w:lang w:val="en"/>
        </w:rPr>
      </w:pPr>
      <w:r>
        <w:rPr>
          <w:rFonts w:ascii="Inter" w:eastAsia="Times New Roman" w:hAnsi="Inter"/>
          <w:color w:val="B9C3E8"/>
          <w:sz w:val="20"/>
          <w:szCs w:val="20"/>
          <w:lang w:val="en"/>
        </w:rPr>
        <w:t xml:space="preserve">Count paths ending ≥ goal → </w:t>
      </w:r>
      <w:r>
        <w:rPr>
          <w:rFonts w:ascii="Inter" w:eastAsia="Times New Roman" w:hAnsi="Inter"/>
          <w:b/>
          <w:bCs/>
          <w:color w:val="B9C3E8"/>
          <w:sz w:val="20"/>
          <w:szCs w:val="20"/>
          <w:lang w:val="en"/>
        </w:rPr>
        <w:t>probability of success</w:t>
      </w:r>
      <w:r>
        <w:rPr>
          <w:rFonts w:ascii="Inter" w:eastAsia="Times New Roman" w:hAnsi="Inter"/>
          <w:color w:val="B9C3E8"/>
          <w:sz w:val="20"/>
          <w:szCs w:val="20"/>
          <w:lang w:val="en"/>
        </w:rPr>
        <w:t xml:space="preserve">. Percentiles → the range (worst-10%, median, best-10%). Build with </w:t>
      </w:r>
      <w:r>
        <w:rPr>
          <w:rFonts w:ascii="Inter" w:eastAsia="Times New Roman" w:hAnsi="Inter"/>
          <w:b/>
          <w:bCs/>
          <w:color w:val="B9C3E8"/>
          <w:sz w:val="20"/>
          <w:szCs w:val="20"/>
          <w:lang w:val="en"/>
        </w:rPr>
        <w:t>numpy</w:t>
      </w:r>
      <w:r>
        <w:rPr>
          <w:rFonts w:ascii="Inter" w:eastAsia="Times New Roman" w:hAnsi="Inter"/>
          <w:color w:val="B9C3E8"/>
          <w:sz w:val="20"/>
          <w:szCs w:val="20"/>
          <w:lang w:val="en"/>
        </w:rPr>
        <w:t>.</w:t>
      </w:r>
    </w:p>
    <w:p w:rsidR="00E51E78" w:rsidRDefault="00E51E78">
      <w:pPr>
        <w:divId w:val="358286945"/>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In Health Check (Analysis)</w:t>
      </w:r>
    </w:p>
    <w:p w:rsidR="00E51E78" w:rsidRDefault="00E51E78">
      <w:pPr>
        <w:divId w:val="931860813"/>
        <w:rPr>
          <w:rFonts w:ascii="Inter" w:eastAsia="Times New Roman" w:hAnsi="Inter"/>
          <w:color w:val="B9C3E8"/>
          <w:sz w:val="20"/>
          <w:szCs w:val="20"/>
          <w:lang w:val="en"/>
        </w:rPr>
      </w:pPr>
      <w:r>
        <w:rPr>
          <w:rFonts w:ascii="Inter" w:eastAsia="Times New Roman" w:hAnsi="Inter"/>
          <w:color w:val="B9C3E8"/>
          <w:sz w:val="20"/>
          <w:szCs w:val="20"/>
          <w:lang w:val="en"/>
        </w:rPr>
        <w:t xml:space="preserve">Projects the portfolio the user </w:t>
      </w:r>
      <w:r>
        <w:rPr>
          <w:rFonts w:ascii="Inter" w:eastAsia="Times New Roman" w:hAnsi="Inter"/>
          <w:b/>
          <w:bCs/>
          <w:color w:val="B9C3E8"/>
          <w:sz w:val="20"/>
          <w:szCs w:val="20"/>
          <w:lang w:val="en"/>
        </w:rPr>
        <w:t>already holds</w:t>
      </w:r>
      <w:r>
        <w:rPr>
          <w:rFonts w:ascii="Inter" w:eastAsia="Times New Roman" w:hAnsi="Inter"/>
          <w:color w:val="B9C3E8"/>
          <w:sz w:val="20"/>
          <w:szCs w:val="20"/>
          <w:lang w:val="en"/>
        </w:rPr>
        <w:t xml:space="preserve"> → "your current holdings have a 62% chance of hitting the goal." If low, shows what raises it (more SIP, fix diversification). The projection drives the suggestion.</w:t>
      </w:r>
    </w:p>
    <w:p w:rsidR="00E51E78" w:rsidRDefault="00E51E78">
      <w:pPr>
        <w:divId w:val="1487626631"/>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In Construction</w:t>
      </w:r>
    </w:p>
    <w:p w:rsidR="00E51E78" w:rsidRDefault="00E51E78">
      <w:pPr>
        <w:divId w:val="550769310"/>
        <w:rPr>
          <w:rFonts w:ascii="Inter" w:eastAsia="Times New Roman" w:hAnsi="Inter"/>
          <w:color w:val="B9C3E8"/>
          <w:sz w:val="20"/>
          <w:szCs w:val="20"/>
          <w:lang w:val="en"/>
        </w:rPr>
      </w:pPr>
      <w:r>
        <w:rPr>
          <w:rFonts w:ascii="Inter" w:eastAsia="Times New Roman" w:hAnsi="Inter"/>
          <w:color w:val="B9C3E8"/>
          <w:sz w:val="20"/>
          <w:szCs w:val="20"/>
          <w:lang w:val="en"/>
        </w:rPr>
        <w:t xml:space="preserve">Projects the </w:t>
      </w:r>
      <w:r>
        <w:rPr>
          <w:rFonts w:ascii="Inter" w:eastAsia="Times New Roman" w:hAnsi="Inter"/>
          <w:b/>
          <w:bCs/>
          <w:color w:val="B9C3E8"/>
          <w:sz w:val="20"/>
          <w:szCs w:val="20"/>
          <w:lang w:val="en"/>
        </w:rPr>
        <w:t>proposed</w:t>
      </w:r>
      <w:r>
        <w:rPr>
          <w:rFonts w:ascii="Inter" w:eastAsia="Times New Roman" w:hAnsi="Inter"/>
          <w:color w:val="B9C3E8"/>
          <w:sz w:val="20"/>
          <w:szCs w:val="20"/>
          <w:lang w:val="en"/>
        </w:rPr>
        <w:t xml:space="preserve"> portfolio </w:t>
      </w:r>
      <w:r>
        <w:rPr>
          <w:rFonts w:ascii="Inter" w:eastAsia="Times New Roman" w:hAnsi="Inter"/>
          <w:b/>
          <w:bCs/>
          <w:color w:val="B9C3E8"/>
          <w:sz w:val="20"/>
          <w:szCs w:val="20"/>
          <w:lang w:val="en"/>
        </w:rPr>
        <w:t>before the user commits</w:t>
      </w:r>
      <w:r>
        <w:rPr>
          <w:rFonts w:ascii="Inter" w:eastAsia="Times New Roman" w:hAnsi="Inter"/>
          <w:color w:val="B9C3E8"/>
          <w:sz w:val="20"/>
          <w:szCs w:val="20"/>
          <w:lang w:val="en"/>
        </w:rPr>
        <w:t xml:space="preserve"> → "this design has an 84% chance." If too low, re-optimise → project again → until the odds meet the user's comfort, then show it.</w:t>
      </w:r>
    </w:p>
    <w:p w:rsidR="00E51E78" w:rsidRDefault="00E51E78">
      <w:pPr>
        <w:divId w:val="560293852"/>
        <w:rPr>
          <w:rFonts w:ascii="Inter" w:eastAsia="Times New Roman" w:hAnsi="Inter"/>
          <w:b/>
          <w:bCs/>
          <w:caps/>
          <w:spacing w:val="14"/>
          <w:sz w:val="17"/>
          <w:szCs w:val="17"/>
          <w:lang w:val="en"/>
        </w:rPr>
      </w:pPr>
      <w:r>
        <w:rPr>
          <w:rFonts w:ascii="Segoe UI Emoji" w:eastAsia="Times New Roman" w:hAnsi="Segoe UI Emoji" w:cs="Segoe UI Emoji"/>
          <w:b/>
          <w:bCs/>
          <w:caps/>
          <w:spacing w:val="14"/>
          <w:sz w:val="17"/>
          <w:szCs w:val="17"/>
          <w:lang w:val="en"/>
        </w:rPr>
        <w:t>📐</w:t>
      </w:r>
      <w:r>
        <w:rPr>
          <w:rFonts w:ascii="Inter" w:eastAsia="Times New Roman" w:hAnsi="Inter"/>
          <w:b/>
          <w:bCs/>
          <w:caps/>
          <w:spacing w:val="14"/>
          <w:sz w:val="17"/>
          <w:szCs w:val="17"/>
          <w:lang w:val="en"/>
        </w:rPr>
        <w:t xml:space="preserve"> Example — A Projection</w:t>
      </w:r>
    </w:p>
    <w:p w:rsidR="00E51E78" w:rsidRDefault="00E51E78">
      <w:pPr>
        <w:divId w:val="1251156614"/>
        <w:rPr>
          <w:rFonts w:ascii="Inter" w:eastAsia="Times New Roman" w:hAnsi="Inter"/>
          <w:color w:val="B9C3E8"/>
          <w:sz w:val="19"/>
          <w:szCs w:val="19"/>
          <w:lang w:val="en"/>
        </w:rPr>
      </w:pPr>
      <w:r>
        <w:rPr>
          <w:rStyle w:val="snum1"/>
          <w:rFonts w:eastAsia="Times New Roman"/>
          <w:lang w:val="en"/>
        </w:rPr>
        <w:t>1</w:t>
      </w:r>
    </w:p>
    <w:p w:rsidR="00E51E78" w:rsidRDefault="00E51E78">
      <w:pPr>
        <w:divId w:val="250356013"/>
        <w:rPr>
          <w:rFonts w:ascii="Inter" w:eastAsia="Times New Roman" w:hAnsi="Inter"/>
          <w:color w:val="B9C3E8"/>
          <w:sz w:val="19"/>
          <w:szCs w:val="19"/>
          <w:lang w:val="en"/>
        </w:rPr>
      </w:pPr>
      <w:r>
        <w:rPr>
          <w:rFonts w:ascii="Inter" w:eastAsia="Times New Roman" w:hAnsi="Inter"/>
          <w:color w:val="B9C3E8"/>
          <w:sz w:val="19"/>
          <w:szCs w:val="19"/>
          <w:lang w:val="en"/>
        </w:rPr>
        <w:t>μ=11%, σ=14%, ₹20k/month, 20 years, goal ₹1cr.</w:t>
      </w:r>
    </w:p>
    <w:p w:rsidR="00E51E78" w:rsidRDefault="00E51E78">
      <w:pPr>
        <w:divId w:val="1232421733"/>
        <w:rPr>
          <w:rFonts w:ascii="Inter" w:eastAsia="Times New Roman" w:hAnsi="Inter"/>
          <w:color w:val="B9C3E8"/>
          <w:sz w:val="19"/>
          <w:szCs w:val="19"/>
          <w:lang w:val="en"/>
        </w:rPr>
      </w:pPr>
      <w:r>
        <w:rPr>
          <w:rStyle w:val="snum1"/>
          <w:rFonts w:eastAsia="Times New Roman"/>
          <w:lang w:val="en"/>
        </w:rPr>
        <w:t>2</w:t>
      </w:r>
    </w:p>
    <w:p w:rsidR="00E51E78" w:rsidRDefault="00E51E78">
      <w:pPr>
        <w:divId w:val="2051873852"/>
        <w:rPr>
          <w:rFonts w:ascii="Inter" w:eastAsia="Times New Roman" w:hAnsi="Inter"/>
          <w:color w:val="B9C3E8"/>
          <w:sz w:val="19"/>
          <w:szCs w:val="19"/>
          <w:lang w:val="en"/>
        </w:rPr>
      </w:pPr>
      <w:r>
        <w:rPr>
          <w:rFonts w:ascii="Inter" w:eastAsia="Times New Roman" w:hAnsi="Inter"/>
          <w:color w:val="B9C3E8"/>
          <w:sz w:val="19"/>
          <w:szCs w:val="19"/>
          <w:lang w:val="en"/>
        </w:rPr>
        <w:t xml:space="preserve">Simulate 10,000 futures → 7,400 reach ₹1cr → </w:t>
      </w:r>
      <w:r>
        <w:rPr>
          <w:rFonts w:ascii="Inter" w:eastAsia="Times New Roman" w:hAnsi="Inter"/>
          <w:b/>
          <w:bCs/>
          <w:color w:val="EAF0FF"/>
          <w:sz w:val="19"/>
          <w:szCs w:val="19"/>
          <w:lang w:val="en"/>
        </w:rPr>
        <w:t>74% probability</w:t>
      </w:r>
      <w:r>
        <w:rPr>
          <w:rFonts w:ascii="Inter" w:eastAsia="Times New Roman" w:hAnsi="Inter"/>
          <w:color w:val="B9C3E8"/>
          <w:sz w:val="19"/>
          <w:szCs w:val="19"/>
          <w:lang w:val="en"/>
        </w:rPr>
        <w:t>. Median ₹1.05cr, worst-10% ₹78L.</w:t>
      </w:r>
    </w:p>
    <w:p w:rsidR="00E51E78" w:rsidRDefault="00E51E78">
      <w:pPr>
        <w:divId w:val="1355619172"/>
        <w:rPr>
          <w:rFonts w:ascii="Inter" w:eastAsia="Times New Roman" w:hAnsi="Inter"/>
          <w:color w:val="B9C3E8"/>
          <w:sz w:val="19"/>
          <w:szCs w:val="19"/>
          <w:lang w:val="en"/>
        </w:rPr>
      </w:pPr>
      <w:r>
        <w:rPr>
          <w:rStyle w:val="snum1"/>
          <w:rFonts w:eastAsia="Times New Roman"/>
          <w:lang w:val="en"/>
        </w:rPr>
        <w:t>3</w:t>
      </w:r>
    </w:p>
    <w:p w:rsidR="00E51E78" w:rsidRDefault="00E51E78">
      <w:pPr>
        <w:divId w:val="174806227"/>
        <w:rPr>
          <w:rFonts w:ascii="Inter" w:eastAsia="Times New Roman" w:hAnsi="Inter"/>
          <w:color w:val="B9C3E8"/>
          <w:sz w:val="19"/>
          <w:szCs w:val="19"/>
          <w:lang w:val="en"/>
        </w:rPr>
      </w:pPr>
      <w:r>
        <w:rPr>
          <w:rFonts w:ascii="Inter" w:eastAsia="Times New Roman" w:hAnsi="Inter"/>
          <w:color w:val="B9C3E8"/>
          <w:sz w:val="19"/>
          <w:szCs w:val="19"/>
          <w:lang w:val="en"/>
        </w:rPr>
        <w:t>Analysis: "74% odds as-is." Construction: "74% — want higher? SIP ₹24k → 88%."</w:t>
      </w:r>
    </w:p>
    <w:p w:rsidR="00E51E78" w:rsidRDefault="00E51E78">
      <w:pPr>
        <w:divId w:val="1851600543"/>
        <w:rPr>
          <w:rFonts w:ascii="Inter" w:eastAsia="Times New Roman" w:hAnsi="Inter"/>
          <w:color w:val="B9C3E8"/>
          <w:sz w:val="18"/>
          <w:szCs w:val="18"/>
          <w:lang w:val="en"/>
        </w:rPr>
      </w:pPr>
      <w:r>
        <w:rPr>
          <w:rFonts w:ascii="Inter" w:eastAsia="Times New Roman" w:hAnsi="Inter"/>
          <w:color w:val="B9C3E8"/>
          <w:sz w:val="18"/>
          <w:szCs w:val="18"/>
          <w:lang w:val="en"/>
        </w:rPr>
        <w:t>Same maths, two uses — honest probability, actionable next step. (At MBP this can be a simple version; full Monte Carlo can also be included if time allows — keep it lean.)</w:t>
      </w:r>
    </w:p>
    <w:p w:rsidR="00E51E78" w:rsidRDefault="00E51E78">
      <w:pPr>
        <w:divId w:val="167985829"/>
        <w:rPr>
          <w:rFonts w:ascii="Inter" w:eastAsia="Times New Roman" w:hAnsi="Inter"/>
          <w:color w:val="B9C3E8"/>
          <w:sz w:val="19"/>
          <w:szCs w:val="19"/>
          <w:lang w:val="en"/>
        </w:rPr>
      </w:pPr>
      <w:r>
        <w:rPr>
          <w:rFonts w:ascii="Inter" w:eastAsia="Times New Roman" w:hAnsi="Inter"/>
          <w:color w:val="B9C3E8"/>
          <w:sz w:val="19"/>
          <w:szCs w:val="19"/>
          <w:lang w:val="en"/>
        </w:rPr>
        <w:t>Why a range, not one number: markets are random. "You'll have exactly ₹1.03cr" is a false promise; "74% chance of ₹1cr" is honest and lets the user decide. Monte Carlo also captures sequence risk (a crash near the goal hurts more) that a flat projection can't.</w:t>
      </w:r>
    </w:p>
    <w:p w:rsidR="00E51E78" w:rsidRDefault="00E51E78">
      <w:pPr>
        <w:divId w:val="320356786"/>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10b — Decision Gates</w:t>
      </w:r>
    </w:p>
    <w:p w:rsidR="00E51E78" w:rsidRDefault="00E51E78">
      <w:pPr>
        <w:pStyle w:val="Heading2"/>
        <w:spacing w:after="90" w:afterAutospacing="0"/>
        <w:divId w:val="6103573"/>
        <w:rPr>
          <w:rFonts w:ascii="Arial" w:eastAsia="Times New Roman" w:hAnsi="Arial" w:cs="Arial"/>
          <w:spacing w:val="-4"/>
          <w:sz w:val="41"/>
          <w:szCs w:val="41"/>
          <w:lang w:val="en"/>
        </w:rPr>
      </w:pPr>
      <w:r>
        <w:rPr>
          <w:rFonts w:ascii="Arial" w:eastAsia="Times New Roman" w:hAnsi="Arial" w:cs="Arial"/>
          <w:spacing w:val="-4"/>
          <w:sz w:val="41"/>
          <w:szCs w:val="41"/>
          <w:lang w:val="en"/>
        </w:rPr>
        <w:t>The 13 Decision Gates — The Rules That Never Bend</w:t>
      </w:r>
    </w:p>
    <w:p w:rsidR="00E51E78" w:rsidRDefault="00E51E78">
      <w:pPr>
        <w:pStyle w:val="ssub"/>
        <w:divId w:val="6103573"/>
        <w:rPr>
          <w:rFonts w:ascii="Inter" w:hAnsi="Inter"/>
          <w:lang w:val="en"/>
        </w:rPr>
      </w:pPr>
      <w:r>
        <w:rPr>
          <w:rFonts w:ascii="Inter" w:hAnsi="Inter"/>
          <w:lang w:val="en"/>
        </w:rPr>
        <w:t>These are the hard product rules — the gates every flow must pass. Each exists for a reason of trust, safety, or honesty. Build a test for every one; the product is only correct when all 13 hold.</w:t>
      </w:r>
      <w:r>
        <w:rPr>
          <w:rFonts w:ascii="Inter" w:hAnsi="Inter"/>
          <w:lang w:val="en"/>
        </w:rPr>
        <w:t xml:space="preserve"> </w:t>
      </w:r>
      <w:r>
        <w:rPr>
          <w:rFonts w:ascii="Inter" w:hAnsi="Inter"/>
          <w:b/>
          <w:bCs/>
          <w:lang w:val="en"/>
        </w:rPr>
        <w:t>This is the single most important engineering section.</w:t>
      </w:r>
    </w:p>
    <w:tbl>
      <w:tblPr>
        <w:tblW w:w="5000" w:type="pct"/>
        <w:tblCellMar>
          <w:top w:w="15" w:type="dxa"/>
          <w:left w:w="15" w:type="dxa"/>
          <w:bottom w:w="15" w:type="dxa"/>
          <w:right w:w="15" w:type="dxa"/>
        </w:tblCellMar>
        <w:tblLook w:val="04A0" w:firstRow="1" w:lastRow="0" w:firstColumn="1" w:lastColumn="0" w:noHBand="0" w:noVBand="1"/>
      </w:tblPr>
      <w:tblGrid>
        <w:gridCol w:w="1518"/>
        <w:gridCol w:w="1549"/>
        <w:gridCol w:w="3521"/>
        <w:gridCol w:w="2438"/>
      </w:tblGrid>
      <w:tr w:rsidR="00000000">
        <w:trPr>
          <w:divId w:val="6103573"/>
        </w:trPr>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Gate</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Where</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The Rule</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Why</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G1 · Auth</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Every endpoint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No token → 401. Nothing runs without identity.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No access without a known user.</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G2 · File validity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Intake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Bad size/format/columns → 422 with the exact named reason. Never crash.</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Trust: read it right or say exactly what's wrong.</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G3 · Fraud veto</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Health score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Any critical fraud flag → score = min(score, 40).</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Showing "82/100" next to fraud is unacceptable.</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G4 · Capacity claim</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Gap engine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No profile answers → RISK_MISMATCH never fires; gaps/guidance only after questionnaire.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Never guess the user's psychology.</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G4b · Question timing</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HC flow</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NO goal/profile question before upload — partial analysis first, THEN questionnaire.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Value-first; avoid drop-off from friction.</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G5 · Profile cap</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Construction</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Risk score &lt;35 → conservative max; &lt;65 → balanced max — whatever the goal demands.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Returns only matter for someone who stays invested through a dip.</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G6 · Feasibility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Goal planner</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Required return &gt;30% → feasible=false + honest fixes (raise SIP / extend years).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Never sell a fantasy.</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G7 · Stock sleeve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Allocation</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No comfort / horizon &lt;</w:t>
            </w:r>
            <w:r>
              <w:rPr>
                <w:rFonts w:ascii="Inter" w:eastAsia="Times New Roman" w:hAnsi="Inter"/>
                <w:color w:val="B9C3E8"/>
                <w:sz w:val="19"/>
                <w:szCs w:val="19"/>
              </w:rPr>
              <w:t>5yr / sleeve &lt;₹2000 → stocks 0, folded into funds.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Direct stocks are an earned privilege.</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G8 · FD-first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Debt split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Money needed &lt;3yr → FD (maturity before goal); ₹5L+ → two banks (DICGC cover).</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Short-term money demands a guarantee.</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G9 · Projection honesty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Both engines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Always a range (base &amp; base−3%); FD leg exact; a single promised number is BANNED.</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SEBI + honesty.</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G10 · Teaser leak</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Paywall</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Unpaid response: detail/narration/plan fields don't EXIST (absent, not blurred).</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 frontend blur is bypassable; absence isn't.</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G11 · Unlock truth</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Payments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Unlock = verified browser signature OR verified webhook — both HMAC, DB-persisted.</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Money debited = report open, always.</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G12 · Digit-verifier</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AI layer</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Every digit in narration must match the engine's; one mismatch → discard LLM, ship template.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Zero hallucination, structurally.</w:t>
            </w:r>
          </w:p>
        </w:tc>
      </w:tr>
      <w:tr w:rsidR="00000000">
        <w:trPr>
          <w:divId w:val="6103573"/>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G13 · Guidance order</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Guidance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Fixed priority: fraud → zero-risk fixes → trim/derisk → SIP/years → tax → awareness; return-chasing LAST.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Enforces the minimum-risk philosophy.</w:t>
            </w:r>
          </w:p>
        </w:tc>
      </w:tr>
    </w:tbl>
    <w:p w:rsidR="00E51E78" w:rsidRDefault="00E51E78">
      <w:pPr>
        <w:divId w:val="126239718"/>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Why the gates matter more than features</w:t>
      </w:r>
    </w:p>
    <w:p w:rsidR="00E51E78" w:rsidRDefault="00E51E78">
      <w:pPr>
        <w:divId w:val="1860318645"/>
        <w:rPr>
          <w:rFonts w:ascii="Inter" w:eastAsia="Times New Roman" w:hAnsi="Inter"/>
          <w:color w:val="B9C3E8"/>
          <w:sz w:val="20"/>
          <w:szCs w:val="20"/>
          <w:lang w:val="en"/>
        </w:rPr>
      </w:pPr>
      <w:r>
        <w:rPr>
          <w:rFonts w:ascii="Inter" w:eastAsia="Times New Roman" w:hAnsi="Inter"/>
          <w:color w:val="B9C3E8"/>
          <w:sz w:val="20"/>
          <w:szCs w:val="20"/>
          <w:lang w:val="en"/>
        </w:rPr>
        <w:t xml:space="preserve">Anyone can build screens. What makes Nxance trustworthy — and legally safe — is that these 13 rules are </w:t>
      </w:r>
      <w:r>
        <w:rPr>
          <w:rFonts w:ascii="Inter" w:eastAsia="Times New Roman" w:hAnsi="Inter"/>
          <w:b/>
          <w:bCs/>
          <w:color w:val="B9C3E8"/>
          <w:sz w:val="20"/>
          <w:szCs w:val="20"/>
          <w:lang w:val="en"/>
        </w:rPr>
        <w:t>structurally enforced</w:t>
      </w:r>
      <w:r>
        <w:rPr>
          <w:rFonts w:ascii="Inter" w:eastAsia="Times New Roman" w:hAnsi="Inter"/>
          <w:color w:val="B9C3E8"/>
          <w:sz w:val="20"/>
          <w:szCs w:val="20"/>
          <w:lang w:val="en"/>
        </w:rPr>
        <w:t xml:space="preserve">, not left to chance. A fraud portfolio </w:t>
      </w:r>
      <w:r>
        <w:rPr>
          <w:rStyle w:val="Emphasis"/>
          <w:rFonts w:ascii="Inter" w:eastAsia="Times New Roman" w:hAnsi="Inter"/>
          <w:color w:val="B9C3E8"/>
          <w:sz w:val="20"/>
          <w:szCs w:val="20"/>
          <w:lang w:val="en"/>
        </w:rPr>
        <w:t>cannot</w:t>
      </w:r>
      <w:r>
        <w:rPr>
          <w:rFonts w:ascii="Inter" w:eastAsia="Times New Roman" w:hAnsi="Inter"/>
          <w:color w:val="B9C3E8"/>
          <w:sz w:val="20"/>
          <w:szCs w:val="20"/>
          <w:lang w:val="en"/>
        </w:rPr>
        <w:t xml:space="preserve"> show a good score. The AI </w:t>
      </w:r>
      <w:r>
        <w:rPr>
          <w:rStyle w:val="Emphasis"/>
          <w:rFonts w:ascii="Inter" w:eastAsia="Times New Roman" w:hAnsi="Inter"/>
          <w:color w:val="B9C3E8"/>
          <w:sz w:val="20"/>
          <w:szCs w:val="20"/>
          <w:lang w:val="en"/>
        </w:rPr>
        <w:t>cannot</w:t>
      </w:r>
      <w:r>
        <w:rPr>
          <w:rFonts w:ascii="Inter" w:eastAsia="Times New Roman" w:hAnsi="Inter"/>
          <w:color w:val="B9C3E8"/>
          <w:sz w:val="20"/>
          <w:szCs w:val="20"/>
          <w:lang w:val="en"/>
        </w:rPr>
        <w:t xml:space="preserve"> invent a number. An unpaid user </w:t>
      </w:r>
      <w:r>
        <w:rPr>
          <w:rStyle w:val="Emphasis"/>
          <w:rFonts w:ascii="Inter" w:eastAsia="Times New Roman" w:hAnsi="Inter"/>
          <w:color w:val="B9C3E8"/>
          <w:sz w:val="20"/>
          <w:szCs w:val="20"/>
          <w:lang w:val="en"/>
        </w:rPr>
        <w:t>cannot</w:t>
      </w:r>
      <w:r>
        <w:rPr>
          <w:rFonts w:ascii="Inter" w:eastAsia="Times New Roman" w:hAnsi="Inter"/>
          <w:color w:val="B9C3E8"/>
          <w:sz w:val="20"/>
          <w:szCs w:val="20"/>
          <w:lang w:val="en"/>
        </w:rPr>
        <w:t xml:space="preserve"> see paid detail. These aren't guidelines; they're gates with tests. </w:t>
      </w:r>
      <w:r>
        <w:rPr>
          <w:rFonts w:ascii="Inter" w:eastAsia="Times New Roman" w:hAnsi="Inter"/>
          <w:b/>
          <w:bCs/>
          <w:color w:val="B9C3E8"/>
          <w:sz w:val="20"/>
          <w:szCs w:val="20"/>
          <w:lang w:val="en"/>
        </w:rPr>
        <w:t>The MBP is "done" only when all 13 have passing tests.</w:t>
      </w:r>
      <w:r>
        <w:rPr>
          <w:rFonts w:ascii="Inter" w:eastAsia="Times New Roman" w:hAnsi="Inter"/>
          <w:color w:val="B9C3E8"/>
          <w:sz w:val="20"/>
          <w:szCs w:val="20"/>
          <w:lang w:val="en"/>
        </w:rPr>
        <w:t xml:space="preserve"> </w:t>
      </w:r>
    </w:p>
    <w:p w:rsidR="00E51E78" w:rsidRDefault="00E51E78">
      <w:pPr>
        <w:divId w:val="16742365"/>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10c — AI Decision Gates</w:t>
      </w:r>
    </w:p>
    <w:p w:rsidR="00E51E78" w:rsidRDefault="00E51E78">
      <w:pPr>
        <w:pStyle w:val="Heading2"/>
        <w:spacing w:after="90" w:afterAutospacing="0"/>
        <w:divId w:val="116409866"/>
        <w:rPr>
          <w:rFonts w:ascii="Arial" w:eastAsia="Times New Roman" w:hAnsi="Arial" w:cs="Arial"/>
          <w:spacing w:val="-4"/>
          <w:sz w:val="41"/>
          <w:szCs w:val="41"/>
          <w:lang w:val="en"/>
        </w:rPr>
      </w:pPr>
      <w:r>
        <w:rPr>
          <w:rFonts w:ascii="Arial" w:eastAsia="Times New Roman" w:hAnsi="Arial" w:cs="Arial"/>
          <w:spacing w:val="-4"/>
          <w:sz w:val="41"/>
          <w:szCs w:val="41"/>
          <w:lang w:val="en"/>
        </w:rPr>
        <w:t xml:space="preserve">NxanceLM Pipeline — </w:t>
      </w:r>
      <w:r>
        <w:rPr>
          <w:rFonts w:ascii="Arial" w:eastAsia="Times New Roman" w:hAnsi="Arial" w:cs="Arial"/>
          <w:spacing w:val="-4"/>
          <w:sz w:val="41"/>
          <w:szCs w:val="41"/>
          <w:lang w:val="en"/>
        </w:rPr>
        <w:t>The Gates in Detail</w:t>
      </w:r>
    </w:p>
    <w:p w:rsidR="00E51E78" w:rsidRDefault="00E51E78">
      <w:pPr>
        <w:pStyle w:val="ssub"/>
        <w:divId w:val="116409866"/>
        <w:rPr>
          <w:rFonts w:ascii="Inter" w:hAnsi="Inter"/>
          <w:lang w:val="en"/>
        </w:rPr>
      </w:pPr>
      <w:r>
        <w:rPr>
          <w:rFonts w:ascii="Inter" w:hAnsi="Inter"/>
          <w:lang w:val="en"/>
        </w:rPr>
        <w:t>The AI's creative freedom is in</w:t>
      </w:r>
      <w:r>
        <w:rPr>
          <w:rFonts w:ascii="Inter" w:hAnsi="Inter"/>
          <w:lang w:val="en"/>
        </w:rPr>
        <w:t xml:space="preserve"> </w:t>
      </w:r>
      <w:r>
        <w:rPr>
          <w:rFonts w:ascii="Inter" w:hAnsi="Inter"/>
          <w:b/>
          <w:bCs/>
          <w:lang w:val="en"/>
        </w:rPr>
        <w:t>tone only — zero freedom in facts.</w:t>
      </w:r>
      <w:r>
        <w:rPr>
          <w:rFonts w:ascii="Inter" w:hAnsi="Inter"/>
          <w:lang w:val="en"/>
        </w:rPr>
        <w:t xml:space="preserve"> The pipeline: engine outputs (JSON) → template injection → LLM rephrase → verify → ship. Every gate below protects a fact.</w:t>
      </w:r>
    </w:p>
    <w:p w:rsidR="00E51E78" w:rsidRDefault="00E51E78">
      <w:pPr>
        <w:divId w:val="2029407961"/>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The AI Pipeline Gates</w:t>
      </w:r>
    </w:p>
    <w:p w:rsidR="00E51E78" w:rsidRDefault="00E51E78">
      <w:pPr>
        <w:divId w:val="1830360500"/>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G-A1 · LLM availability</w:t>
      </w:r>
    </w:p>
    <w:p w:rsidR="00E51E78" w:rsidRDefault="00E51E78">
      <w:pPr>
        <w:divId w:val="942230036"/>
        <w:rPr>
          <w:rFonts w:ascii="Inter" w:eastAsia="Times New Roman" w:hAnsi="Inter"/>
          <w:color w:val="B9C3E8"/>
          <w:sz w:val="20"/>
          <w:szCs w:val="20"/>
          <w:lang w:val="en"/>
        </w:rPr>
      </w:pPr>
      <w:r>
        <w:rPr>
          <w:rFonts w:ascii="Inter" w:eastAsia="Times New Roman" w:hAnsi="Inter"/>
          <w:color w:val="B9C3E8"/>
          <w:sz w:val="20"/>
          <w:szCs w:val="20"/>
          <w:lang w:val="en"/>
        </w:rPr>
        <w:t xml:space="preserve">If the LLM URL isn't set / call fails / times out &gt;8s → the </w:t>
      </w:r>
      <w:r>
        <w:rPr>
          <w:rFonts w:ascii="Inter" w:eastAsia="Times New Roman" w:hAnsi="Inter"/>
          <w:b/>
          <w:bCs/>
          <w:color w:val="B9C3E8"/>
          <w:sz w:val="20"/>
          <w:szCs w:val="20"/>
          <w:lang w:val="en"/>
        </w:rPr>
        <w:t>template version ships</w:t>
      </w:r>
      <w:r>
        <w:rPr>
          <w:rFonts w:ascii="Inter" w:eastAsia="Times New Roman" w:hAnsi="Inter"/>
          <w:color w:val="B9C3E8"/>
          <w:sz w:val="20"/>
          <w:szCs w:val="20"/>
          <w:lang w:val="en"/>
        </w:rPr>
        <w:t xml:space="preserve">. A report never waits on the LLM or fails because of it. </w:t>
      </w:r>
      <w:r>
        <w:rPr>
          <w:rFonts w:ascii="Inter" w:eastAsia="Times New Roman" w:hAnsi="Inter"/>
          <w:b/>
          <w:bCs/>
          <w:color w:val="B9C3E8"/>
          <w:sz w:val="20"/>
          <w:szCs w:val="20"/>
          <w:lang w:val="en"/>
        </w:rPr>
        <w:t>The product is 100% functional with no LLM at all.</w:t>
      </w:r>
    </w:p>
    <w:p w:rsidR="00E51E78" w:rsidRDefault="00E51E78">
      <w:pPr>
        <w:divId w:val="544024212"/>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G-A2 · Digit-verifier (core)</w:t>
      </w:r>
    </w:p>
    <w:p w:rsidR="00E51E78" w:rsidRDefault="00E51E78">
      <w:pPr>
        <w:divId w:val="111366706"/>
        <w:rPr>
          <w:rFonts w:ascii="Inter" w:eastAsia="Times New Roman" w:hAnsi="Inter"/>
          <w:color w:val="B9C3E8"/>
          <w:sz w:val="20"/>
          <w:szCs w:val="20"/>
          <w:lang w:val="en"/>
        </w:rPr>
      </w:pPr>
      <w:r>
        <w:rPr>
          <w:rFonts w:ascii="Inter" w:eastAsia="Times New Roman" w:hAnsi="Inter"/>
          <w:color w:val="B9C3E8"/>
          <w:sz w:val="20"/>
          <w:szCs w:val="20"/>
          <w:lang w:val="en"/>
        </w:rPr>
        <w:t xml:space="preserve">Regex extracts every digit (₹, %, dates, counts) from the template; compares to the LLM's output. One digit different/missing/extra → </w:t>
      </w:r>
      <w:r>
        <w:rPr>
          <w:rFonts w:ascii="Inter" w:eastAsia="Times New Roman" w:hAnsi="Inter"/>
          <w:b/>
          <w:bCs/>
          <w:color w:val="B9C3E8"/>
          <w:sz w:val="20"/>
          <w:szCs w:val="20"/>
          <w:lang w:val="en"/>
        </w:rPr>
        <w:t>LLM output discarded, template ships.</w:t>
      </w:r>
      <w:r>
        <w:rPr>
          <w:rFonts w:ascii="Inter" w:eastAsia="Times New Roman" w:hAnsi="Inter"/>
          <w:color w:val="B9C3E8"/>
          <w:sz w:val="20"/>
          <w:szCs w:val="20"/>
          <w:lang w:val="en"/>
        </w:rPr>
        <w:t xml:space="preserve"> This is the structural guarantee the AI can't fabricate a number.</w:t>
      </w:r>
    </w:p>
    <w:p w:rsidR="00E51E78" w:rsidRDefault="00E51E78">
      <w:pPr>
        <w:divId w:val="664551864"/>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G-A3 · Fraud text bypass</w:t>
      </w:r>
    </w:p>
    <w:p w:rsidR="00E51E78" w:rsidRDefault="00E51E78">
      <w:pPr>
        <w:divId w:val="1498108706"/>
        <w:rPr>
          <w:rFonts w:ascii="Inter" w:eastAsia="Times New Roman" w:hAnsi="Inter"/>
          <w:color w:val="B9C3E8"/>
          <w:sz w:val="20"/>
          <w:szCs w:val="20"/>
          <w:lang w:val="en"/>
        </w:rPr>
      </w:pPr>
      <w:r>
        <w:rPr>
          <w:rFonts w:ascii="Inter" w:eastAsia="Times New Roman" w:hAnsi="Inter"/>
          <w:color w:val="B9C3E8"/>
          <w:sz w:val="20"/>
          <w:szCs w:val="20"/>
          <w:lang w:val="en"/>
        </w:rPr>
        <w:t xml:space="preserve">The fraud section </w:t>
      </w:r>
      <w:r>
        <w:rPr>
          <w:rFonts w:ascii="Inter" w:eastAsia="Times New Roman" w:hAnsi="Inter"/>
          <w:b/>
          <w:bCs/>
          <w:color w:val="B9C3E8"/>
          <w:sz w:val="20"/>
          <w:szCs w:val="20"/>
          <w:lang w:val="en"/>
        </w:rPr>
        <w:t>never reaches the LLM</w:t>
      </w:r>
      <w:r>
        <w:rPr>
          <w:rFonts w:ascii="Inter" w:eastAsia="Times New Roman" w:hAnsi="Inter"/>
          <w:color w:val="B9C3E8"/>
          <w:sz w:val="20"/>
          <w:szCs w:val="20"/>
          <w:lang w:val="en"/>
        </w:rPr>
        <w:t xml:space="preserve"> — fraud alerts are always verbatim engine text. Polishing = softening = risk. Fraud warnings stay raw.</w:t>
      </w:r>
    </w:p>
    <w:p w:rsidR="00E51E78" w:rsidRDefault="00E51E78">
      <w:pPr>
        <w:divId w:val="257830627"/>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G-A4 · Chat paid-gate</w:t>
      </w:r>
    </w:p>
    <w:p w:rsidR="00E51E78" w:rsidRDefault="00E51E78">
      <w:pPr>
        <w:divId w:val="1533155576"/>
        <w:rPr>
          <w:rFonts w:ascii="Inter" w:eastAsia="Times New Roman" w:hAnsi="Inter"/>
          <w:color w:val="B9C3E8"/>
          <w:sz w:val="20"/>
          <w:szCs w:val="20"/>
          <w:lang w:val="en"/>
        </w:rPr>
      </w:pPr>
      <w:r>
        <w:rPr>
          <w:rFonts w:ascii="Inter" w:eastAsia="Times New Roman" w:hAnsi="Inter"/>
          <w:color w:val="B9C3E8"/>
          <w:sz w:val="20"/>
          <w:szCs w:val="20"/>
          <w:lang w:val="en"/>
        </w:rPr>
        <w:t>Unpaid report → chat returns 402, doesn't open.</w:t>
      </w:r>
    </w:p>
    <w:p w:rsidR="00E51E78" w:rsidRDefault="00E51E78">
      <w:pPr>
        <w:divId w:val="79062460"/>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G-A5 · Expectation-aware</w:t>
      </w:r>
    </w:p>
    <w:p w:rsidR="00E51E78" w:rsidRDefault="00E51E78">
      <w:pPr>
        <w:divId w:val="259794925"/>
        <w:rPr>
          <w:rFonts w:ascii="Inter" w:eastAsia="Times New Roman" w:hAnsi="Inter"/>
          <w:color w:val="B9C3E8"/>
          <w:sz w:val="20"/>
          <w:szCs w:val="20"/>
          <w:lang w:val="en"/>
        </w:rPr>
      </w:pPr>
      <w:r>
        <w:rPr>
          <w:rFonts w:ascii="Inter" w:eastAsia="Times New Roman" w:hAnsi="Inter"/>
          <w:color w:val="B9C3E8"/>
          <w:sz w:val="20"/>
          <w:szCs w:val="20"/>
          <w:lang w:val="en"/>
        </w:rPr>
        <w:t>Message contains "expect/umeed/why did I/goal" → answer quotes the user's stored expectation against measured gaps.</w:t>
      </w:r>
    </w:p>
    <w:p w:rsidR="00E51E78" w:rsidRDefault="00E51E78">
      <w:pPr>
        <w:divId w:val="554196875"/>
        <w:rPr>
          <w:rFonts w:ascii="Courier New" w:eastAsia="Times New Roman" w:hAnsi="Courier New" w:cs="Courier New"/>
          <w:b/>
          <w:bCs/>
          <w:caps/>
          <w:spacing w:val="24"/>
          <w:sz w:val="15"/>
          <w:szCs w:val="15"/>
          <w:lang w:val="en"/>
        </w:rPr>
      </w:pPr>
      <w:r>
        <w:rPr>
          <w:rFonts w:ascii="Courier New" w:eastAsia="Times New Roman" w:hAnsi="Courier New" w:cs="Courier New"/>
          <w:b/>
          <w:bCs/>
          <w:caps/>
          <w:spacing w:val="24"/>
          <w:sz w:val="15"/>
          <w:szCs w:val="15"/>
          <w:lang w:val="en"/>
        </w:rPr>
        <w:t>G-A6 · Grounded fallback</w:t>
      </w:r>
    </w:p>
    <w:p w:rsidR="00E51E78" w:rsidRDefault="00E51E78">
      <w:pPr>
        <w:divId w:val="1881549789"/>
        <w:rPr>
          <w:rFonts w:ascii="Inter" w:eastAsia="Times New Roman" w:hAnsi="Inter"/>
          <w:color w:val="B9C3E8"/>
          <w:sz w:val="20"/>
          <w:szCs w:val="20"/>
          <w:lang w:val="en"/>
        </w:rPr>
      </w:pPr>
      <w:r>
        <w:rPr>
          <w:rFonts w:ascii="Inter" w:eastAsia="Times New Roman" w:hAnsi="Inter"/>
          <w:color w:val="B9C3E8"/>
          <w:sz w:val="20"/>
          <w:szCs w:val="20"/>
          <w:lang w:val="en"/>
        </w:rPr>
        <w:t>No keyword match → fallback showing what CAN be asked, with real headline numbers. Even "I don't know" is grounded. Open-web/market questions → "coming in Beta."</w:t>
      </w:r>
    </w:p>
    <w:p w:rsidR="00E51E78" w:rsidRDefault="00E51E78">
      <w:pPr>
        <w:divId w:val="344744522"/>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Explain-chain &amp; Report Card — deterministic</w:t>
      </w:r>
    </w:p>
    <w:p w:rsidR="00E51E78" w:rsidRDefault="00E51E78">
      <w:pPr>
        <w:divId w:val="1704164521"/>
        <w:rPr>
          <w:rFonts w:ascii="Inter" w:eastAsia="Times New Roman" w:hAnsi="Inter"/>
          <w:color w:val="B9C3E8"/>
          <w:sz w:val="20"/>
          <w:szCs w:val="20"/>
          <w:lang w:val="en"/>
        </w:rPr>
      </w:pPr>
      <w:r>
        <w:rPr>
          <w:rFonts w:ascii="Inter" w:eastAsia="Times New Roman" w:hAnsi="Inter"/>
          <w:color w:val="B9C3E8"/>
          <w:sz w:val="20"/>
          <w:szCs w:val="20"/>
          <w:lang w:val="en"/>
        </w:rPr>
        <w:t xml:space="preserve">Both are </w:t>
      </w:r>
      <w:r>
        <w:rPr>
          <w:rFonts w:ascii="Inter" w:eastAsia="Times New Roman" w:hAnsi="Inter"/>
          <w:b/>
          <w:bCs/>
          <w:color w:val="B9C3E8"/>
          <w:sz w:val="20"/>
          <w:szCs w:val="20"/>
          <w:lang w:val="en"/>
        </w:rPr>
        <w:t>template-only</w:t>
      </w:r>
      <w:r>
        <w:rPr>
          <w:rFonts w:ascii="Inter" w:eastAsia="Times New Roman" w:hAnsi="Inter"/>
          <w:color w:val="B9C3E8"/>
          <w:sz w:val="20"/>
          <w:szCs w:val="20"/>
          <w:lang w:val="en"/>
        </w:rPr>
        <w:t xml:space="preserve"> (LLM optional polish, same verifier). Explain-chain is a fixed 4-part format: </w:t>
      </w:r>
      <w:r>
        <w:rPr>
          <w:rFonts w:ascii="Inter" w:eastAsia="Times New Roman" w:hAnsi="Inter"/>
          <w:b/>
          <w:bCs/>
          <w:color w:val="B9C3E8"/>
          <w:sz w:val="20"/>
          <w:szCs w:val="20"/>
          <w:lang w:val="en"/>
        </w:rPr>
        <w:t>THE GOAL → WHAT WE CONSIDERED → WHY THIS NOT THAT → WHAT COULD GO WRONG</w:t>
      </w:r>
      <w:r>
        <w:rPr>
          <w:rFonts w:ascii="Inter" w:eastAsia="Times New Roman" w:hAnsi="Inter"/>
          <w:color w:val="B9C3E8"/>
          <w:sz w:val="20"/>
          <w:szCs w:val="20"/>
          <w:lang w:val="en"/>
        </w:rPr>
        <w:t xml:space="preserve"> (counterfactuals from FIT-selection, warnings from stress-test). Report Card grades are pure thresholds: </w:t>
      </w:r>
      <w:r>
        <w:rPr>
          <w:rFonts w:ascii="Inter" w:eastAsia="Times New Roman" w:hAnsi="Inter"/>
          <w:b/>
          <w:bCs/>
          <w:color w:val="B9C3E8"/>
          <w:sz w:val="20"/>
          <w:szCs w:val="20"/>
          <w:lang w:val="en"/>
        </w:rPr>
        <w:t>A≥80, B≥65, C≥50, D&lt;50</w:t>
      </w:r>
      <w:r>
        <w:rPr>
          <w:rFonts w:ascii="Inter" w:eastAsia="Times New Roman" w:hAnsi="Inter"/>
          <w:color w:val="B9C3E8"/>
          <w:sz w:val="20"/>
          <w:szCs w:val="20"/>
          <w:lang w:val="en"/>
        </w:rPr>
        <w:t xml:space="preserve"> — no judgement call, ever. </w:t>
      </w:r>
    </w:p>
    <w:p w:rsidR="00E51E78" w:rsidRDefault="00E51E78">
      <w:pPr>
        <w:divId w:val="383220794"/>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10d — Architecture</w:t>
      </w:r>
    </w:p>
    <w:p w:rsidR="00E51E78" w:rsidRDefault="00E51E78">
      <w:pPr>
        <w:pStyle w:val="Heading2"/>
        <w:spacing w:after="90" w:afterAutospacing="0"/>
        <w:divId w:val="902326539"/>
        <w:rPr>
          <w:rFonts w:ascii="Arial" w:eastAsia="Times New Roman" w:hAnsi="Arial" w:cs="Arial"/>
          <w:spacing w:val="-4"/>
          <w:sz w:val="41"/>
          <w:szCs w:val="41"/>
          <w:lang w:val="en"/>
        </w:rPr>
      </w:pPr>
      <w:r>
        <w:rPr>
          <w:rFonts w:ascii="Arial" w:eastAsia="Times New Roman" w:hAnsi="Arial" w:cs="Arial"/>
          <w:spacing w:val="-4"/>
          <w:sz w:val="41"/>
          <w:szCs w:val="41"/>
          <w:lang w:val="en"/>
        </w:rPr>
        <w:t>Module Map &amp; Ownership</w:t>
      </w:r>
    </w:p>
    <w:p w:rsidR="00E51E78" w:rsidRDefault="00E51E78">
      <w:pPr>
        <w:pStyle w:val="ssub"/>
        <w:divId w:val="902326539"/>
        <w:rPr>
          <w:rFonts w:ascii="Inter" w:hAnsi="Inter"/>
          <w:lang w:val="en"/>
        </w:rPr>
      </w:pPr>
      <w:r>
        <w:rPr>
          <w:rFonts w:ascii="Inter" w:hAnsi="Inter"/>
          <w:lang w:val="en"/>
        </w:rPr>
        <w:t>The exact architecture, layer by layer, with the one rule each layer must obey. The engines are</w:t>
      </w:r>
      <w:r>
        <w:rPr>
          <w:rFonts w:ascii="Inter" w:hAnsi="Inter"/>
          <w:lang w:val="en"/>
        </w:rPr>
        <w:t xml:space="preserve"> </w:t>
      </w:r>
      <w:r>
        <w:rPr>
          <w:rFonts w:ascii="Inter" w:hAnsi="Inter"/>
          <w:b/>
          <w:bCs/>
          <w:lang w:val="en"/>
        </w:rPr>
        <w:t>pure functions</w:t>
      </w:r>
      <w:r>
        <w:rPr>
          <w:rFonts w:ascii="Inter" w:hAnsi="Inter"/>
          <w:lang w:val="en"/>
        </w:rPr>
        <w:t xml:space="preserve"> — no I/O, no DB, no network — which is why they're 100% testable and swappable in Beta.</w:t>
      </w:r>
    </w:p>
    <w:tbl>
      <w:tblPr>
        <w:tblW w:w="5000" w:type="pct"/>
        <w:tblCellMar>
          <w:top w:w="15" w:type="dxa"/>
          <w:left w:w="15" w:type="dxa"/>
          <w:bottom w:w="15" w:type="dxa"/>
          <w:right w:w="15" w:type="dxa"/>
        </w:tblCellMar>
        <w:tblLook w:val="04A0" w:firstRow="1" w:lastRow="0" w:firstColumn="1" w:lastColumn="0" w:noHBand="0" w:noVBand="1"/>
      </w:tblPr>
      <w:tblGrid>
        <w:gridCol w:w="1704"/>
        <w:gridCol w:w="4073"/>
        <w:gridCol w:w="3249"/>
      </w:tblGrid>
      <w:tr w:rsidR="00000000">
        <w:trPr>
          <w:divId w:val="902326539"/>
        </w:trPr>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Layer</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Modules</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The Rule</w:t>
            </w:r>
          </w:p>
        </w:tc>
      </w:tr>
      <w:tr w:rsidR="00000000">
        <w:trPr>
          <w:divId w:val="902326539"/>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Presentation</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Next.js — login / upload / teaser / report / plan / chat views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ZERO business logic — only render + API calls. TypeScript strict.</w:t>
            </w:r>
          </w:p>
        </w:tc>
      </w:tr>
      <w:tr w:rsidR="00000000">
        <w:trPr>
          <w:divId w:val="902326539"/>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API</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main.py — routing, auth-check, validation, orchestration</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Calls engines; does no maths itself.</w:t>
            </w:r>
          </w:p>
        </w:tc>
      </w:tr>
      <w:tr w:rsidR="00000000">
        <w:trPr>
          <w:divId w:val="902326539"/>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Domain (engines)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 xml:space="preserve">~10 engine files, all </w:t>
            </w:r>
            <w:r>
              <w:rPr>
                <w:rFonts w:ascii="Inter" w:eastAsia="Times New Roman" w:hAnsi="Inter"/>
                <w:b/>
                <w:bCs/>
                <w:color w:val="B9C3E8"/>
                <w:sz w:val="19"/>
                <w:szCs w:val="19"/>
              </w:rPr>
              <w:t>pure functions</w:t>
            </w:r>
            <w:r>
              <w:rPr>
                <w:rFonts w:ascii="Inter" w:eastAsia="Times New Roman" w:hAnsi="Inter"/>
                <w:color w:val="B9C3E8"/>
                <w:sz w:val="19"/>
                <w:szCs w:val="19"/>
              </w:rPr>
              <w:t>: run(...) → {score, headline, findings, trace}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No I/O, no DB, no network → 100% testable, Beta-swappable.</w:t>
            </w:r>
          </w:p>
        </w:tc>
      </w:tr>
      <w:tr w:rsidR="00000000">
        <w:trPr>
          <w:divId w:val="902326539"/>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AI service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ai_service — templates, LLM adapter, verifier, chat, card</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 xml:space="preserve">Only consumes engine outputs; </w:t>
            </w:r>
            <w:r>
              <w:rPr>
                <w:rFonts w:ascii="Inter" w:eastAsia="Times New Roman" w:hAnsi="Inter"/>
                <w:b/>
                <w:bCs/>
                <w:color w:val="B9C3E8"/>
                <w:sz w:val="19"/>
                <w:szCs w:val="19"/>
              </w:rPr>
              <w:t>cannot create a new fact.</w:t>
            </w:r>
          </w:p>
        </w:tc>
      </w:tr>
      <w:tr w:rsidR="00000000">
        <w:trPr>
          <w:divId w:val="902326539"/>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Data</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db.py (Postgres/SQLite) + nav_sync + curated JSON (schemes/stocks/FD rates)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Reports immutable after create (except paid flag); events append-only.</w:t>
            </w:r>
          </w:p>
        </w:tc>
      </w:tr>
    </w:tbl>
    <w:p w:rsidR="00E51E78" w:rsidRDefault="00E51E78">
      <w:pPr>
        <w:divId w:val="2140150824"/>
        <w:rPr>
          <w:rFonts w:ascii="Inter" w:eastAsia="Times New Roman" w:hAnsi="Inter"/>
          <w:color w:val="B9C3E8"/>
          <w:sz w:val="19"/>
          <w:szCs w:val="19"/>
          <w:lang w:val="en"/>
        </w:rPr>
      </w:pPr>
      <w:r>
        <w:rPr>
          <w:rFonts w:ascii="Inter" w:eastAsia="Times New Roman" w:hAnsi="Inter"/>
          <w:color w:val="B9C3E8"/>
          <w:sz w:val="19"/>
          <w:szCs w:val="19"/>
          <w:lang w:val="en"/>
        </w:rPr>
        <w:t xml:space="preserve">Flow: </w:t>
      </w:r>
      <w:r>
        <w:rPr>
          <w:rFonts w:ascii="Inter" w:eastAsia="Times New Roman" w:hAnsi="Inter"/>
          <w:b/>
          <w:bCs/>
          <w:color w:val="B9C3E8"/>
          <w:sz w:val="19"/>
          <w:szCs w:val="19"/>
          <w:lang w:val="en"/>
        </w:rPr>
        <w:t>Next.js (Vercel) → /api proxy → FastAPI monolith (Railway) → Engines (pure fn) → ai_service → Postgres (Supabase).</w:t>
      </w:r>
      <w:r>
        <w:rPr>
          <w:rFonts w:ascii="Inter" w:eastAsia="Times New Roman" w:hAnsi="Inter"/>
          <w:color w:val="B9C3E8"/>
          <w:sz w:val="19"/>
          <w:szCs w:val="19"/>
          <w:lang w:val="en"/>
        </w:rPr>
        <w:t xml:space="preserve"> The "pure function engines" decision is the smartest one here — because they have no side effects, every engine can be tested against known-answer examples, and swapped for a deeper version in Beta without touching anything around them.</w:t>
      </w:r>
    </w:p>
    <w:p w:rsidR="00E51E78" w:rsidRDefault="00E51E78">
      <w:pPr>
        <w:pStyle w:val="Heading3"/>
        <w:spacing w:before="300" w:beforeAutospacing="0" w:after="150" w:afterAutospacing="0"/>
        <w:divId w:val="902326539"/>
        <w:rPr>
          <w:rFonts w:ascii="Arial" w:eastAsia="Times New Roman" w:hAnsi="Arial" w:cs="Arial"/>
          <w:sz w:val="24"/>
          <w:szCs w:val="24"/>
          <w:lang w:val="en"/>
        </w:rPr>
      </w:pPr>
      <w:r>
        <w:rPr>
          <w:rFonts w:ascii="Arial" w:eastAsia="Times New Roman" w:hAnsi="Arial" w:cs="Arial"/>
          <w:sz w:val="24"/>
          <w:szCs w:val="24"/>
          <w:lang w:val="en"/>
        </w:rPr>
        <w:t>Who Owns What</w:t>
      </w:r>
    </w:p>
    <w:tbl>
      <w:tblPr>
        <w:tblW w:w="5000" w:type="pct"/>
        <w:tblCellMar>
          <w:top w:w="15" w:type="dxa"/>
          <w:left w:w="15" w:type="dxa"/>
          <w:bottom w:w="15" w:type="dxa"/>
          <w:right w:w="15" w:type="dxa"/>
        </w:tblCellMar>
        <w:tblLook w:val="04A0" w:firstRow="1" w:lastRow="0" w:firstColumn="1" w:lastColumn="0" w:noHBand="0" w:noVBand="1"/>
      </w:tblPr>
      <w:tblGrid>
        <w:gridCol w:w="1700"/>
        <w:gridCol w:w="2802"/>
        <w:gridCol w:w="2279"/>
        <w:gridCol w:w="2245"/>
      </w:tblGrid>
      <w:tr w:rsidR="00000000">
        <w:trPr>
          <w:divId w:val="902326539"/>
        </w:trPr>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Area</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Founder (Abhishek)</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Tech (Raghav)</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System (automatic)</w:t>
            </w:r>
          </w:p>
        </w:tc>
      </w:tr>
      <w:tr w:rsidR="00000000">
        <w:trPr>
          <w:divId w:val="902326539"/>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Product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Teaser content, copy, pricing, questionnaire language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w:t>
            </w:r>
          </w:p>
        </w:tc>
      </w:tr>
      <w:tr w:rsidR="00000000">
        <w:trPr>
          <w:divId w:val="902326539"/>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Build</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Acceptance review (Section J)</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Engine maths, integrations, tests green</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CI: 38+ tests per push</w:t>
            </w:r>
          </w:p>
        </w:tc>
      </w:tr>
      <w:tr w:rsidR="00000000">
        <w:trPr>
          <w:divId w:val="902326539"/>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Accounts/keys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Owns all accounts; LIVE keys only founder enters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Test keys, env wiring</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w:t>
            </w:r>
          </w:p>
        </w:tc>
      </w:tr>
      <w:tr w:rsidR="00000000">
        <w:trPr>
          <w:divId w:val="902326539"/>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Compliance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Disclaimers approve, RIA process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Disclaimer enforced per output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G9 projection honesty</w:t>
            </w:r>
          </w:p>
        </w:tc>
      </w:tr>
      <w:tr w:rsidR="00000000">
        <w:trPr>
          <w:divId w:val="902326539"/>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Ops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Funnel daily, user feedback</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Logs/errors, deploy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Nightly NAV cron, webhook unlocks</w:t>
            </w:r>
          </w:p>
        </w:tc>
      </w:tr>
    </w:tbl>
    <w:p w:rsidR="00E51E78" w:rsidRDefault="00E51E78">
      <w:pPr>
        <w:divId w:val="1653095529"/>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10e — Integrations</w:t>
      </w:r>
    </w:p>
    <w:p w:rsidR="00E51E78" w:rsidRDefault="00E51E78">
      <w:pPr>
        <w:pStyle w:val="Heading2"/>
        <w:spacing w:after="90" w:afterAutospacing="0"/>
        <w:divId w:val="79717662"/>
        <w:rPr>
          <w:rFonts w:ascii="Arial" w:eastAsia="Times New Roman" w:hAnsi="Arial" w:cs="Arial"/>
          <w:spacing w:val="-4"/>
          <w:sz w:val="41"/>
          <w:szCs w:val="41"/>
          <w:lang w:val="en"/>
        </w:rPr>
      </w:pPr>
      <w:r>
        <w:rPr>
          <w:rFonts w:ascii="Arial" w:eastAsia="Times New Roman" w:hAnsi="Arial" w:cs="Arial"/>
          <w:spacing w:val="-4"/>
          <w:sz w:val="41"/>
          <w:szCs w:val="41"/>
          <w:lang w:val="en"/>
        </w:rPr>
        <w:t>The 5 External Integrations — Exact Contracts</w:t>
      </w:r>
    </w:p>
    <w:p w:rsidR="00E51E78" w:rsidRDefault="00E51E78">
      <w:pPr>
        <w:pStyle w:val="ssub"/>
        <w:divId w:val="79717662"/>
        <w:rPr>
          <w:rFonts w:ascii="Inter" w:hAnsi="Inter"/>
          <w:lang w:val="en"/>
        </w:rPr>
      </w:pPr>
      <w:r>
        <w:rPr>
          <w:rFonts w:ascii="Inter" w:hAnsi="Inter"/>
          <w:lang w:val="en"/>
        </w:rPr>
        <w:t>Every external service, its trigger, its contract, and how failure is handled. Each must degrade gracefully — the product never hard-fails because an external service is down.</w:t>
      </w:r>
    </w:p>
    <w:tbl>
      <w:tblPr>
        <w:tblW w:w="5000" w:type="pct"/>
        <w:tblCellMar>
          <w:top w:w="15" w:type="dxa"/>
          <w:left w:w="15" w:type="dxa"/>
          <w:bottom w:w="15" w:type="dxa"/>
          <w:right w:w="15" w:type="dxa"/>
        </w:tblCellMar>
        <w:tblLook w:val="04A0" w:firstRow="1" w:lastRow="0" w:firstColumn="1" w:lastColumn="0" w:noHBand="0" w:noVBand="1"/>
      </w:tblPr>
      <w:tblGrid>
        <w:gridCol w:w="2194"/>
        <w:gridCol w:w="3568"/>
        <w:gridCol w:w="3264"/>
      </w:tblGrid>
      <w:tr w:rsidR="00000000">
        <w:trPr>
          <w:divId w:val="79717662"/>
        </w:trPr>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Integration</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Trigger &amp; Contract</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Failure Handling</w:t>
            </w:r>
          </w:p>
        </w:tc>
      </w:tr>
      <w:tr w:rsidR="00000000">
        <w:trPr>
          <w:divId w:val="7971766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Supabase Auth + MSG91</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Login → send-OTP / verify-OTP → session token. Dev-mode bypass via env flag.</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SMS fail → user-visible retry; dev-mode never on in prod (env guard).</w:t>
            </w:r>
          </w:p>
        </w:tc>
      </w:tr>
      <w:tr w:rsidR="00000000">
        <w:trPr>
          <w:divId w:val="7971766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Supabase Postgres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Every request. Pooler (port 6543). Tables: users, reports, events.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Connection retry; local SQLite for dev only.</w:t>
            </w:r>
          </w:p>
        </w:tc>
      </w:tr>
      <w:tr w:rsidR="00000000">
        <w:trPr>
          <w:divId w:val="7971766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Razorpay Orders + Checkout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Backend creates order (amount=9900 paise, notes.report_id) → browser Checkout → user pays → signature verify.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Signature mismatch → no unlock + error; order-create fail → friendly retry.</w:t>
            </w:r>
          </w:p>
        </w:tc>
      </w:tr>
      <w:tr w:rsidR="00000000">
        <w:trPr>
          <w:divId w:val="7971766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Razorpay Webhook</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payment.captured → HMAC-SHA256 raw-body verify → unlock by notes.report_id → 200.</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Source of truth (browser dies → still unlocks); forged signature → 400; idempotent.</w:t>
            </w:r>
          </w:p>
        </w:tc>
      </w:tr>
      <w:tr w:rsidR="00000000">
        <w:trPr>
          <w:divId w:val="7971766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AMFI NAVAll.txt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Boot + nightly cron (23:30 IST) → text feed → in-memory ISIN dict (~40k schemes).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Feed down → statement-NAV fallback + freshness label; fraud check soft in that case.</w:t>
            </w:r>
          </w:p>
        </w:tc>
      </w:tr>
      <w:tr w:rsidR="00000000">
        <w:trPr>
          <w:divId w:val="7971766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Ollama/TinyLlama (optional)</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Narration polish, env-switch (NXANCE_LLM_URL), 8s timeout.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Timeout/error/verifier-fail → template ships. 100% functional without it.</w:t>
            </w:r>
          </w:p>
        </w:tc>
      </w:tr>
    </w:tbl>
    <w:p w:rsidR="00E51E78" w:rsidRDefault="00E51E78">
      <w:pPr>
        <w:divId w:val="1238904981"/>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10f — Data &amp; Funnel</w:t>
      </w:r>
    </w:p>
    <w:p w:rsidR="00E51E78" w:rsidRDefault="00E51E78">
      <w:pPr>
        <w:pStyle w:val="Heading2"/>
        <w:spacing w:after="90" w:afterAutospacing="0"/>
        <w:divId w:val="1538810458"/>
        <w:rPr>
          <w:rFonts w:ascii="Arial" w:eastAsia="Times New Roman" w:hAnsi="Arial" w:cs="Arial"/>
          <w:spacing w:val="-4"/>
          <w:sz w:val="41"/>
          <w:szCs w:val="41"/>
          <w:lang w:val="en"/>
        </w:rPr>
      </w:pPr>
      <w:r>
        <w:rPr>
          <w:rFonts w:ascii="Arial" w:eastAsia="Times New Roman" w:hAnsi="Arial" w:cs="Arial"/>
          <w:spacing w:val="-4"/>
          <w:sz w:val="41"/>
          <w:szCs w:val="41"/>
          <w:lang w:val="en"/>
        </w:rPr>
        <w:t>Data Model &amp; Event Tracking</w:t>
      </w:r>
    </w:p>
    <w:p w:rsidR="00E51E78" w:rsidRDefault="00E51E78">
      <w:pPr>
        <w:pStyle w:val="ssub"/>
        <w:divId w:val="1538810458"/>
        <w:rPr>
          <w:rFonts w:ascii="Inter" w:hAnsi="Inter"/>
          <w:lang w:val="en"/>
        </w:rPr>
      </w:pPr>
      <w:r>
        <w:rPr>
          <w:rFonts w:ascii="Inter" w:hAnsi="Inter"/>
          <w:lang w:val="en"/>
        </w:rPr>
        <w:t>The minimal data model, and the events that tell the founder exactly who used the app, who paid, and where the funnel breaks — the whole point of the MBP's "prove people pay" mission.</w:t>
      </w:r>
    </w:p>
    <w:tbl>
      <w:tblPr>
        <w:tblW w:w="5000" w:type="pct"/>
        <w:tblCellMar>
          <w:top w:w="15" w:type="dxa"/>
          <w:left w:w="15" w:type="dxa"/>
          <w:bottom w:w="15" w:type="dxa"/>
          <w:right w:w="15" w:type="dxa"/>
        </w:tblCellMar>
        <w:tblLook w:val="04A0" w:firstRow="1" w:lastRow="0" w:firstColumn="1" w:lastColumn="0" w:noHBand="0" w:noVBand="1"/>
      </w:tblPr>
      <w:tblGrid>
        <w:gridCol w:w="1041"/>
        <w:gridCol w:w="4602"/>
        <w:gridCol w:w="3383"/>
      </w:tblGrid>
      <w:tr w:rsidR="00000000">
        <w:trPr>
          <w:divId w:val="1538810458"/>
        </w:trPr>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Table</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Core Fields</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Purpose</w:t>
            </w:r>
          </w:p>
        </w:tc>
      </w:tr>
      <w:tr w:rsidR="00000000">
        <w:trPr>
          <w:divId w:val="1538810458"/>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users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user_id, phone, created_at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Who used the app.</w:t>
            </w:r>
          </w:p>
        </w:tc>
      </w:tr>
      <w:tr w:rsidR="00000000">
        <w:trPr>
          <w:divId w:val="1538810458"/>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reports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report_id, user_id, kind (health/construction), payload_json (full report + narration + inputs + expectation), paid, razorpay_order_id, razorpay_payment_id, created_at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Engine runs ONCE; then pure reads. Who paid = paid flag + payment_id.</w:t>
            </w:r>
          </w:p>
        </w:tc>
      </w:tr>
      <w:tr w:rsidR="00000000">
        <w:trPr>
          <w:divId w:val="1538810458"/>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events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event (portfolio_uploaded / questions_answered / report_created / teaser_viewed / pay_clicked / paid), report_id, user_id, ts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Funnel — append-only. uploaded→answered gap = direct questionnaire drop-off measure.</w:t>
            </w:r>
          </w:p>
        </w:tc>
      </w:tr>
    </w:tbl>
    <w:p w:rsidR="00E51E78" w:rsidRDefault="00E51E78">
      <w:pPr>
        <w:divId w:val="1846163105"/>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Privacy (built in from MBP)</w:t>
      </w:r>
    </w:p>
    <w:p w:rsidR="00E51E78" w:rsidRDefault="00E51E78">
      <w:pPr>
        <w:divId w:val="1175654105"/>
        <w:rPr>
          <w:rFonts w:ascii="Inter" w:eastAsia="Times New Roman" w:hAnsi="Inter"/>
          <w:color w:val="B9C3E8"/>
          <w:sz w:val="20"/>
          <w:szCs w:val="20"/>
          <w:lang w:val="en"/>
        </w:rPr>
      </w:pPr>
      <w:r>
        <w:rPr>
          <w:rFonts w:ascii="Inter" w:eastAsia="Times New Roman" w:hAnsi="Inter"/>
          <w:color w:val="B9C3E8"/>
          <w:sz w:val="20"/>
          <w:szCs w:val="20"/>
          <w:lang w:val="en"/>
        </w:rPr>
        <w:t xml:space="preserve">The raw uploaded file is </w:t>
      </w:r>
      <w:r>
        <w:rPr>
          <w:rFonts w:ascii="Inter" w:eastAsia="Times New Roman" w:hAnsi="Inter"/>
          <w:b/>
          <w:bCs/>
          <w:color w:val="B9C3E8"/>
          <w:sz w:val="20"/>
          <w:szCs w:val="20"/>
          <w:lang w:val="en"/>
        </w:rPr>
        <w:t>not stored after parsing</w:t>
      </w:r>
      <w:r>
        <w:rPr>
          <w:rFonts w:ascii="Inter" w:eastAsia="Times New Roman" w:hAnsi="Inter"/>
          <w:color w:val="B9C3E8"/>
          <w:sz w:val="20"/>
          <w:szCs w:val="20"/>
          <w:lang w:val="en"/>
        </w:rPr>
        <w:t xml:space="preserve">. PAN is </w:t>
      </w:r>
      <w:r>
        <w:rPr>
          <w:rFonts w:ascii="Inter" w:eastAsia="Times New Roman" w:hAnsi="Inter"/>
          <w:b/>
          <w:bCs/>
          <w:color w:val="B9C3E8"/>
          <w:sz w:val="20"/>
          <w:szCs w:val="20"/>
          <w:lang w:val="en"/>
        </w:rPr>
        <w:t>not kept</w:t>
      </w:r>
      <w:r>
        <w:rPr>
          <w:rFonts w:ascii="Inter" w:eastAsia="Times New Roman" w:hAnsi="Inter"/>
          <w:color w:val="B9C3E8"/>
          <w:sz w:val="20"/>
          <w:szCs w:val="20"/>
          <w:lang w:val="en"/>
        </w:rPr>
        <w:t xml:space="preserve"> in the report payload. Secrets live only in env. Privacy isn't a later concern — it's designed in from the first version. </w:t>
      </w:r>
    </w:p>
    <w:p w:rsidR="00E51E78" w:rsidRDefault="00E51E78">
      <w:pPr>
        <w:divId w:val="728764396"/>
        <w:rPr>
          <w:rFonts w:ascii="Inter" w:eastAsia="Times New Roman" w:hAnsi="Inter"/>
          <w:color w:val="B9C3E8"/>
          <w:sz w:val="19"/>
          <w:szCs w:val="19"/>
          <w:lang w:val="en"/>
        </w:rPr>
      </w:pPr>
      <w:r>
        <w:rPr>
          <w:rFonts w:ascii="Inter" w:eastAsia="Times New Roman" w:hAnsi="Inter"/>
          <w:color w:val="B9C3E8"/>
          <w:sz w:val="19"/>
          <w:szCs w:val="19"/>
          <w:lang w:val="en"/>
        </w:rPr>
        <w:t>The events table is how the founder sees the funnel live: uploads → questionnaires answered → reports created → teasers viewed → pay clicks → payments. The biggest signal — the gap between "uploaded" and "answered" — directly measures whether the questionnaire timing is causing drop-off. This is the data that decides what to fix.</w:t>
      </w:r>
    </w:p>
    <w:p w:rsidR="00E51E78" w:rsidRDefault="00E51E78">
      <w:pPr>
        <w:divId w:val="800074546"/>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10g — Acceptance</w:t>
      </w:r>
    </w:p>
    <w:p w:rsidR="00E51E78" w:rsidRDefault="00E51E78">
      <w:pPr>
        <w:pStyle w:val="Heading2"/>
        <w:spacing w:after="90" w:afterAutospacing="0"/>
        <w:divId w:val="2036729154"/>
        <w:rPr>
          <w:rFonts w:ascii="Arial" w:eastAsia="Times New Roman" w:hAnsi="Arial" w:cs="Arial"/>
          <w:spacing w:val="-4"/>
          <w:sz w:val="41"/>
          <w:szCs w:val="41"/>
          <w:lang w:val="en"/>
        </w:rPr>
      </w:pPr>
      <w:r>
        <w:rPr>
          <w:rFonts w:ascii="Arial" w:eastAsia="Times New Roman" w:hAnsi="Arial" w:cs="Arial"/>
          <w:spacing w:val="-4"/>
          <w:sz w:val="41"/>
          <w:szCs w:val="41"/>
          <w:lang w:val="en"/>
        </w:rPr>
        <w:t>Acceptance Criteria &amp; Success Metric</w:t>
      </w:r>
    </w:p>
    <w:p w:rsidR="00E51E78" w:rsidRDefault="00E51E78">
      <w:pPr>
        <w:pStyle w:val="ssub"/>
        <w:divId w:val="2036729154"/>
        <w:rPr>
          <w:rFonts w:ascii="Inter" w:hAnsi="Inter"/>
          <w:lang w:val="en"/>
        </w:rPr>
      </w:pPr>
      <w:r>
        <w:rPr>
          <w:rFonts w:ascii="Inter" w:hAnsi="Inter"/>
          <w:lang w:val="en"/>
        </w:rPr>
        <w:t>The product is ACCEPTED only when all of these are simultaneously true. This is the definition of "done" — not a feeling, a checklist.</w:t>
      </w:r>
    </w:p>
    <w:p w:rsidR="00E51E78" w:rsidRDefault="00E51E78">
      <w:pPr>
        <w:divId w:val="716785969"/>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Accepted When ALL True</w:t>
      </w:r>
    </w:p>
    <w:p w:rsidR="00E51E78" w:rsidRDefault="00E51E78">
      <w:pPr>
        <w:divId w:val="126556270"/>
        <w:rPr>
          <w:rFonts w:ascii="Inter" w:eastAsia="Times New Roman" w:hAnsi="Inter"/>
          <w:color w:val="B9C3E8"/>
          <w:sz w:val="20"/>
          <w:szCs w:val="20"/>
          <w:lang w:val="en"/>
        </w:rPr>
      </w:pP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All three input paths complete one journey (login </w:t>
      </w:r>
      <w:r>
        <w:rPr>
          <w:rFonts w:ascii="Inter" w:eastAsia="Times New Roman" w:hAnsi="Inter" w:cs="Inter"/>
          <w:color w:val="B9C3E8"/>
          <w:sz w:val="20"/>
          <w:szCs w:val="20"/>
          <w:lang w:val="en"/>
        </w:rPr>
        <w:t>→</w:t>
      </w:r>
      <w:r>
        <w:rPr>
          <w:rFonts w:ascii="Inter" w:eastAsia="Times New Roman" w:hAnsi="Inter"/>
          <w:color w:val="B9C3E8"/>
          <w:sz w:val="20"/>
          <w:szCs w:val="20"/>
          <w:lang w:val="en"/>
        </w:rPr>
        <w:t xml:space="preserve"> report </w:t>
      </w:r>
      <w:r>
        <w:rPr>
          <w:rFonts w:ascii="Inter" w:eastAsia="Times New Roman" w:hAnsi="Inter" w:cs="Inter"/>
          <w:color w:val="B9C3E8"/>
          <w:sz w:val="20"/>
          <w:szCs w:val="20"/>
          <w:lang w:val="en"/>
        </w:rPr>
        <w:t>→</w:t>
      </w:r>
      <w:r>
        <w:rPr>
          <w:rFonts w:ascii="Inter" w:eastAsia="Times New Roman" w:hAnsi="Inter"/>
          <w:color w:val="B9C3E8"/>
          <w:sz w:val="20"/>
          <w:szCs w:val="20"/>
          <w:lang w:val="en"/>
        </w:rPr>
        <w:t xml:space="preserve"> pay </w:t>
      </w:r>
      <w:r>
        <w:rPr>
          <w:rFonts w:ascii="Inter" w:eastAsia="Times New Roman" w:hAnsi="Inter" w:cs="Inter"/>
          <w:color w:val="B9C3E8"/>
          <w:sz w:val="20"/>
          <w:szCs w:val="20"/>
          <w:lang w:val="en"/>
        </w:rPr>
        <w:t>→</w:t>
      </w:r>
      <w:r>
        <w:rPr>
          <w:rFonts w:ascii="Inter" w:eastAsia="Times New Roman" w:hAnsi="Inter"/>
          <w:color w:val="B9C3E8"/>
          <w:sz w:val="20"/>
          <w:szCs w:val="20"/>
          <w:lang w:val="en"/>
        </w:rPr>
        <w:t xml:space="preserve"> unlock </w:t>
      </w:r>
      <w:r>
        <w:rPr>
          <w:rFonts w:ascii="Inter" w:eastAsia="Times New Roman" w:hAnsi="Inter" w:cs="Inter"/>
          <w:color w:val="B9C3E8"/>
          <w:sz w:val="20"/>
          <w:szCs w:val="20"/>
          <w:lang w:val="en"/>
        </w:rPr>
        <w:t>→</w:t>
      </w:r>
      <w:r>
        <w:rPr>
          <w:rFonts w:ascii="Inter" w:eastAsia="Times New Roman" w:hAnsi="Inter"/>
          <w:color w:val="B9C3E8"/>
          <w:sz w:val="20"/>
          <w:szCs w:val="20"/>
          <w:lang w:val="en"/>
        </w:rPr>
        <w:t xml:space="preserve"> chat) on a mobile browser.</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Every one of the 13 gates has a test that passes </w:t>
      </w:r>
      <w:r>
        <w:rPr>
          <w:rFonts w:ascii="Inter" w:eastAsia="Times New Roman" w:hAnsi="Inter" w:cs="Inter"/>
          <w:color w:val="B9C3E8"/>
          <w:sz w:val="20"/>
          <w:szCs w:val="20"/>
          <w:lang w:val="en"/>
        </w:rPr>
        <w:t>—</w:t>
      </w:r>
      <w:r>
        <w:rPr>
          <w:rFonts w:ascii="Inter" w:eastAsia="Times New Roman" w:hAnsi="Inter"/>
          <w:color w:val="B9C3E8"/>
          <w:sz w:val="20"/>
          <w:szCs w:val="20"/>
          <w:lang w:val="en"/>
        </w:rPr>
        <w:t xml:space="preserve"> on both databases.</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The fraud demo always shows score </w:t>
      </w:r>
      <w:r>
        <w:rPr>
          <w:rFonts w:ascii="Inter" w:eastAsia="Times New Roman" w:hAnsi="Inter" w:cs="Inter"/>
          <w:color w:val="B9C3E8"/>
          <w:sz w:val="20"/>
          <w:szCs w:val="20"/>
          <w:lang w:val="en"/>
        </w:rPr>
        <w:t>≤</w:t>
      </w:r>
      <w:r>
        <w:rPr>
          <w:rFonts w:ascii="Inter" w:eastAsia="Times New Roman" w:hAnsi="Inter"/>
          <w:color w:val="B9C3E8"/>
          <w:sz w:val="20"/>
          <w:szCs w:val="20"/>
          <w:lang w:val="en"/>
        </w:rPr>
        <w:t xml:space="preserve"> 40.</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A nervous investor always gets a conservative cap.</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An impossible goal always returns honest fixes.</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After server restart, paid reports stay unlocked; a forged webhook </w:t>
      </w:r>
      <w:r>
        <w:rPr>
          <w:rFonts w:ascii="Inter" w:eastAsia="Times New Roman" w:hAnsi="Inter" w:cs="Inter"/>
          <w:color w:val="B9C3E8"/>
          <w:sz w:val="20"/>
          <w:szCs w:val="20"/>
          <w:lang w:val="en"/>
        </w:rPr>
        <w:t>→</w:t>
      </w:r>
      <w:r>
        <w:rPr>
          <w:rFonts w:ascii="Inter" w:eastAsia="Times New Roman" w:hAnsi="Inter"/>
          <w:color w:val="B9C3E8"/>
          <w:sz w:val="20"/>
          <w:szCs w:val="20"/>
          <w:lang w:val="en"/>
        </w:rPr>
        <w:t xml:space="preserve"> 400.</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Every </w:t>
      </w:r>
      <w:r>
        <w:rPr>
          <w:rFonts w:ascii="Inter" w:eastAsia="Times New Roman" w:hAnsi="Inter" w:cs="Inter"/>
          <w:color w:val="B9C3E8"/>
          <w:sz w:val="20"/>
          <w:szCs w:val="20"/>
          <w:lang w:val="en"/>
        </w:rPr>
        <w:t>₹</w:t>
      </w:r>
      <w:r>
        <w:rPr>
          <w:rFonts w:ascii="Inter" w:eastAsia="Times New Roman" w:hAnsi="Inter"/>
          <w:color w:val="B9C3E8"/>
          <w:sz w:val="20"/>
          <w:szCs w:val="20"/>
          <w:lang w:val="en"/>
        </w:rPr>
        <w:t xml:space="preserve"> figure in narration is traceable to engine JSON (hallucination check passes).</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FD known-answer: </w:t>
      </w:r>
      <w:r>
        <w:rPr>
          <w:rFonts w:ascii="Inter" w:eastAsia="Times New Roman" w:hAnsi="Inter" w:cs="Inter"/>
          <w:color w:val="B9C3E8"/>
          <w:sz w:val="20"/>
          <w:szCs w:val="20"/>
          <w:lang w:val="en"/>
        </w:rPr>
        <w:t>₹</w:t>
      </w:r>
      <w:r>
        <w:rPr>
          <w:rFonts w:ascii="Inter" w:eastAsia="Times New Roman" w:hAnsi="Inter"/>
          <w:color w:val="B9C3E8"/>
          <w:sz w:val="20"/>
          <w:szCs w:val="20"/>
          <w:lang w:val="en"/>
        </w:rPr>
        <w:t xml:space="preserve">1L @ 8% quarterly, 1yr = </w:t>
      </w:r>
      <w:r>
        <w:rPr>
          <w:rFonts w:ascii="Inter" w:eastAsia="Times New Roman" w:hAnsi="Inter"/>
          <w:b/>
          <w:bCs/>
          <w:color w:val="B9C3E8"/>
          <w:sz w:val="20"/>
          <w:szCs w:val="20"/>
          <w:lang w:val="en"/>
        </w:rPr>
        <w:t>₹1,08,243 ±₹5</w:t>
      </w:r>
      <w:r>
        <w:rPr>
          <w:rFonts w:ascii="Inter" w:eastAsia="Times New Roman" w:hAnsi="Inter"/>
          <w:color w:val="B9C3E8"/>
          <w:sz w:val="20"/>
          <w:szCs w:val="20"/>
          <w:lang w:val="en"/>
        </w:rPr>
        <w:t>.</w:t>
      </w:r>
    </w:p>
    <w:p w:rsidR="00E51E78" w:rsidRDefault="00E51E78">
      <w:pPr>
        <w:divId w:val="1387991042"/>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The Business Success Metric</w:t>
      </w:r>
    </w:p>
    <w:p w:rsidR="00E51E78" w:rsidRDefault="00E51E78">
      <w:pPr>
        <w:divId w:val="920217090"/>
        <w:rPr>
          <w:rFonts w:ascii="Inter" w:eastAsia="Times New Roman" w:hAnsi="Inter"/>
          <w:color w:val="B9C3E8"/>
          <w:sz w:val="20"/>
          <w:szCs w:val="20"/>
          <w:lang w:val="en"/>
        </w:rPr>
      </w:pPr>
      <w:r>
        <w:rPr>
          <w:rFonts w:ascii="Inter" w:eastAsia="Times New Roman" w:hAnsi="Inter"/>
          <w:b/>
          <w:bCs/>
          <w:color w:val="B9C3E8"/>
          <w:sz w:val="20"/>
          <w:szCs w:val="20"/>
          <w:lang w:val="en"/>
        </w:rPr>
        <w:t>50+ portfolio uploads, 15% paying ₹99</w:t>
      </w:r>
      <w:r>
        <w:rPr>
          <w:rFonts w:ascii="Inter" w:eastAsia="Times New Roman" w:hAnsi="Inter"/>
          <w:color w:val="B9C3E8"/>
          <w:sz w:val="20"/>
          <w:szCs w:val="20"/>
          <w:lang w:val="en"/>
        </w:rPr>
        <w:t xml:space="preserve"> — measured live on the funnel endpoint. Hit this → </w:t>
      </w:r>
      <w:r>
        <w:rPr>
          <w:rFonts w:ascii="Inter" w:eastAsia="Times New Roman" w:hAnsi="Inter"/>
          <w:b/>
          <w:bCs/>
          <w:color w:val="B9C3E8"/>
          <w:sz w:val="20"/>
          <w:szCs w:val="20"/>
          <w:lang w:val="en"/>
        </w:rPr>
        <w:t>Beta green-light.</w:t>
      </w:r>
      <w:r>
        <w:rPr>
          <w:rFonts w:ascii="Inter" w:eastAsia="Times New Roman" w:hAnsi="Inter"/>
          <w:color w:val="B9C3E8"/>
          <w:sz w:val="20"/>
          <w:szCs w:val="20"/>
          <w:lang w:val="en"/>
        </w:rPr>
        <w:t xml:space="preserve"> Miss it → iterate positioning / teaser / price, </w:t>
      </w:r>
      <w:r>
        <w:rPr>
          <w:rFonts w:ascii="Inter" w:eastAsia="Times New Roman" w:hAnsi="Inter"/>
          <w:b/>
          <w:bCs/>
          <w:color w:val="B9C3E8"/>
          <w:sz w:val="20"/>
          <w:szCs w:val="20"/>
          <w:lang w:val="en"/>
        </w:rPr>
        <w:t>not</w:t>
      </w:r>
      <w:r>
        <w:rPr>
          <w:rFonts w:ascii="Inter" w:eastAsia="Times New Roman" w:hAnsi="Inter"/>
          <w:color w:val="B9C3E8"/>
          <w:sz w:val="20"/>
          <w:szCs w:val="20"/>
          <w:lang w:val="en"/>
        </w:rPr>
        <w:t xml:space="preserve"> features. This is the whole point of the MBP: a clean test of whether people pay for the intelligence, with a clear number that decides what happens next. </w:t>
      </w:r>
    </w:p>
    <w:p w:rsidR="00E51E78" w:rsidRDefault="00E51E78">
      <w:pPr>
        <w:divId w:val="1264605835"/>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10 — Workflow</w:t>
      </w:r>
    </w:p>
    <w:p w:rsidR="00E51E78" w:rsidRDefault="00E51E78">
      <w:pPr>
        <w:pStyle w:val="Heading2"/>
        <w:spacing w:after="90" w:afterAutospacing="0"/>
        <w:divId w:val="1317414220"/>
        <w:rPr>
          <w:rFonts w:ascii="Arial" w:eastAsia="Times New Roman" w:hAnsi="Arial" w:cs="Arial"/>
          <w:spacing w:val="-4"/>
          <w:sz w:val="41"/>
          <w:szCs w:val="41"/>
          <w:lang w:val="en"/>
        </w:rPr>
      </w:pPr>
      <w:r>
        <w:rPr>
          <w:rFonts w:ascii="Arial" w:eastAsia="Times New Roman" w:hAnsi="Arial" w:cs="Arial"/>
          <w:spacing w:val="-4"/>
          <w:sz w:val="41"/>
          <w:szCs w:val="41"/>
          <w:lang w:val="en"/>
        </w:rPr>
        <w:t>The Full User Workflow</w:t>
      </w:r>
    </w:p>
    <w:p w:rsidR="00E51E78" w:rsidRDefault="00E51E78">
      <w:pPr>
        <w:pStyle w:val="ssub"/>
        <w:divId w:val="1317414220"/>
        <w:rPr>
          <w:rFonts w:ascii="Inter" w:hAnsi="Inter"/>
          <w:lang w:val="en"/>
        </w:rPr>
      </w:pPr>
      <w:r>
        <w:rPr>
          <w:rFonts w:ascii="Inter" w:hAnsi="Inter"/>
          <w:lang w:val="en"/>
        </w:rPr>
        <w:t>Exactly what a user does, end to end, for each engine — including the questionnaire timing rule from §03.</w:t>
      </w:r>
    </w:p>
    <w:p w:rsidR="00E51E78" w:rsidRDefault="00E51E78">
      <w:pPr>
        <w:divId w:val="524712919"/>
        <w:rPr>
          <w:rFonts w:ascii="Courier New" w:eastAsia="Times New Roman" w:hAnsi="Courier New" w:cs="Courier New"/>
          <w:b/>
          <w:bCs/>
          <w:caps/>
          <w:spacing w:val="38"/>
          <w:sz w:val="14"/>
          <w:szCs w:val="14"/>
          <w:lang w:val="en"/>
        </w:rPr>
      </w:pPr>
      <w:r>
        <w:rPr>
          <w:rFonts w:ascii="Segoe UI Emoji" w:eastAsia="Times New Roman" w:hAnsi="Segoe UI Emoji" w:cs="Segoe UI Emoji"/>
          <w:b/>
          <w:bCs/>
          <w:caps/>
          <w:spacing w:val="38"/>
          <w:sz w:val="14"/>
          <w:szCs w:val="14"/>
          <w:lang w:val="en"/>
        </w:rPr>
        <w:t>⬇️</w:t>
      </w:r>
      <w:r>
        <w:rPr>
          <w:rFonts w:ascii="Courier New" w:eastAsia="Times New Roman" w:hAnsi="Courier New" w:cs="Courier New"/>
          <w:b/>
          <w:bCs/>
          <w:caps/>
          <w:spacing w:val="38"/>
          <w:sz w:val="14"/>
          <w:szCs w:val="14"/>
          <w:lang w:val="en"/>
        </w:rPr>
        <w:t xml:space="preserve"> ONBOARDING (once) </w:t>
      </w:r>
      <w:r>
        <w:rPr>
          <w:rFonts w:ascii="Courier New" w:eastAsia="Times New Roman" w:hAnsi="Courier New" w:cs="Courier New"/>
          <w:b/>
          <w:bCs/>
          <w:caps/>
          <w:spacing w:val="38"/>
          <w:sz w:val="14"/>
          <w:szCs w:val="14"/>
          <w:lang w:val="en"/>
        </w:rPr>
        <w:t>—</w:t>
      </w:r>
      <w:r>
        <w:rPr>
          <w:rFonts w:ascii="Courier New" w:eastAsia="Times New Roman" w:hAnsi="Courier New" w:cs="Courier New"/>
          <w:b/>
          <w:bCs/>
          <w:caps/>
          <w:spacing w:val="38"/>
          <w:sz w:val="14"/>
          <w:szCs w:val="14"/>
          <w:lang w:val="en"/>
        </w:rPr>
        <w:t xml:space="preserve"> NO GOAL QUESTIONS</w:t>
      </w:r>
    </w:p>
    <w:p w:rsidR="00E51E78" w:rsidRDefault="00E51E78">
      <w:pPr>
        <w:divId w:val="316887891"/>
        <w:rPr>
          <w:rFonts w:ascii="Inter" w:eastAsia="Times New Roman" w:hAnsi="Inter"/>
          <w:sz w:val="21"/>
          <w:szCs w:val="21"/>
          <w:lang w:val="en"/>
        </w:rPr>
      </w:pPr>
      <w:r>
        <w:rPr>
          <w:rStyle w:val="fnode1"/>
          <w:rFonts w:ascii="Inter" w:eastAsia="Times New Roman" w:hAnsi="Inter"/>
          <w:b/>
          <w:bCs/>
          <w:lang w:val="en"/>
        </w:rPr>
        <w:t>1</w:t>
      </w:r>
      <w:r>
        <w:rPr>
          <w:rStyle w:val="fnode1"/>
          <w:rFonts w:ascii="Inter" w:eastAsia="Times New Roman" w:hAnsi="Inter"/>
          <w:lang w:val="en"/>
        </w:rPr>
        <w:t xml:space="preserve"> · Sign up (phone OTP) → </w:t>
      </w:r>
      <w:r>
        <w:rPr>
          <w:rStyle w:val="fnode1"/>
          <w:rFonts w:ascii="Inter" w:eastAsia="Times New Roman" w:hAnsi="Inter"/>
          <w:b/>
          <w:bCs/>
          <w:lang w:val="en"/>
        </w:rPr>
        <w:t>2</w:t>
      </w:r>
      <w:r>
        <w:rPr>
          <w:rStyle w:val="fnode1"/>
          <w:rFonts w:ascii="Inter" w:eastAsia="Times New Roman" w:hAnsi="Inter"/>
          <w:lang w:val="en"/>
        </w:rPr>
        <w:t xml:space="preserve"> · Profile → </w:t>
      </w:r>
      <w:r>
        <w:rPr>
          <w:rStyle w:val="fnode1"/>
          <w:rFonts w:ascii="Inter" w:eastAsia="Times New Roman" w:hAnsi="Inter"/>
          <w:b/>
          <w:bCs/>
          <w:lang w:val="en"/>
        </w:rPr>
        <w:t>3</w:t>
      </w:r>
      <w:r>
        <w:rPr>
          <w:rStyle w:val="fnode1"/>
          <w:rFonts w:ascii="Inter" w:eastAsia="Times New Roman" w:hAnsi="Inter"/>
          <w:lang w:val="en"/>
        </w:rPr>
        <w:t xml:space="preserve"> · KYC (mandatory) → </w:t>
      </w:r>
      <w:r>
        <w:rPr>
          <w:rStyle w:val="fnode1"/>
          <w:rFonts w:ascii="Inter" w:eastAsia="Times New Roman" w:hAnsi="Inter"/>
          <w:b/>
          <w:bCs/>
          <w:lang w:val="en"/>
        </w:rPr>
        <w:t>4</w:t>
      </w:r>
      <w:r>
        <w:rPr>
          <w:rStyle w:val="fnode1"/>
          <w:rFonts w:ascii="Inter" w:eastAsia="Times New Roman" w:hAnsi="Inter"/>
          <w:lang w:val="en"/>
        </w:rPr>
        <w:t xml:space="preserve"> · Land on home. No goal/risk questions here.</w:t>
      </w:r>
      <w:r>
        <w:rPr>
          <w:rFonts w:ascii="Inter" w:eastAsia="Times New Roman" w:hAnsi="Inter"/>
          <w:sz w:val="21"/>
          <w:szCs w:val="21"/>
          <w:lang w:val="en"/>
        </w:rPr>
        <w:t xml:space="preserve"> </w:t>
      </w:r>
    </w:p>
    <w:p w:rsidR="00E51E78" w:rsidRDefault="00E51E78">
      <w:pPr>
        <w:jc w:val="center"/>
        <w:divId w:val="709839950"/>
        <w:rPr>
          <w:rFonts w:ascii="Inter" w:eastAsia="Times New Roman" w:hAnsi="Inter"/>
          <w:sz w:val="23"/>
          <w:szCs w:val="23"/>
          <w:lang w:val="en"/>
        </w:rPr>
      </w:pPr>
      <w:r>
        <w:rPr>
          <w:rFonts w:ascii="Inter" w:eastAsia="Times New Roman" w:hAnsi="Inter"/>
          <w:sz w:val="23"/>
          <w:szCs w:val="23"/>
          <w:lang w:val="en"/>
        </w:rPr>
        <w:t>▼</w:t>
      </w:r>
    </w:p>
    <w:p w:rsidR="00E51E78" w:rsidRDefault="00E51E78">
      <w:pPr>
        <w:divId w:val="1972394820"/>
        <w:rPr>
          <w:rFonts w:ascii="Courier New" w:eastAsia="Times New Roman" w:hAnsi="Courier New" w:cs="Courier New"/>
          <w:b/>
          <w:bCs/>
          <w:caps/>
          <w:spacing w:val="38"/>
          <w:sz w:val="14"/>
          <w:szCs w:val="14"/>
          <w:lang w:val="en"/>
        </w:rPr>
      </w:pPr>
      <w:r>
        <w:rPr>
          <w:rFonts w:ascii="Segoe UI Emoji" w:eastAsia="Times New Roman" w:hAnsi="Segoe UI Emoji" w:cs="Segoe UI Emoji"/>
          <w:b/>
          <w:bCs/>
          <w:caps/>
          <w:spacing w:val="38"/>
          <w:sz w:val="14"/>
          <w:szCs w:val="14"/>
          <w:lang w:val="en"/>
        </w:rPr>
        <w:t>⬇️</w:t>
      </w:r>
      <w:r>
        <w:rPr>
          <w:rFonts w:ascii="Courier New" w:eastAsia="Times New Roman" w:hAnsi="Courier New" w:cs="Courier New"/>
          <w:b/>
          <w:bCs/>
          <w:caps/>
          <w:spacing w:val="38"/>
          <w:sz w:val="14"/>
          <w:szCs w:val="14"/>
          <w:lang w:val="en"/>
        </w:rPr>
        <w:t xml:space="preserve"> HEALTH CHECK </w:t>
      </w:r>
      <w:r>
        <w:rPr>
          <w:rFonts w:ascii="Courier New" w:eastAsia="Times New Roman" w:hAnsi="Courier New" w:cs="Courier New"/>
          <w:b/>
          <w:bCs/>
          <w:caps/>
          <w:spacing w:val="38"/>
          <w:sz w:val="14"/>
          <w:szCs w:val="14"/>
          <w:lang w:val="en"/>
        </w:rPr>
        <w:t>—</w:t>
      </w:r>
      <w:r>
        <w:rPr>
          <w:rFonts w:ascii="Courier New" w:eastAsia="Times New Roman" w:hAnsi="Courier New" w:cs="Courier New"/>
          <w:b/>
          <w:bCs/>
          <w:caps/>
          <w:spacing w:val="38"/>
          <w:sz w:val="14"/>
          <w:szCs w:val="14"/>
          <w:lang w:val="en"/>
        </w:rPr>
        <w:t xml:space="preserve"> PORTFOLIO FIRST, THEN QUESTIONNAIRE</w:t>
      </w:r>
    </w:p>
    <w:p w:rsidR="00E51E78" w:rsidRDefault="00E51E78">
      <w:pPr>
        <w:divId w:val="1793212279"/>
        <w:rPr>
          <w:rFonts w:ascii="Inter" w:eastAsia="Times New Roman" w:hAnsi="Inter"/>
          <w:sz w:val="21"/>
          <w:szCs w:val="21"/>
          <w:lang w:val="en"/>
        </w:rPr>
      </w:pPr>
      <w:r>
        <w:rPr>
          <w:rStyle w:val="fnode1"/>
          <w:rFonts w:ascii="Inter" w:eastAsia="Times New Roman" w:hAnsi="Inter"/>
          <w:b/>
          <w:bCs/>
          <w:lang w:val="en"/>
        </w:rPr>
        <w:t>1</w:t>
      </w:r>
      <w:r>
        <w:rPr>
          <w:rStyle w:val="fnode1"/>
          <w:rFonts w:ascii="Inter" w:eastAsia="Times New Roman" w:hAnsi="Inter"/>
          <w:lang w:val="en"/>
        </w:rPr>
        <w:t xml:space="preserve"> · Tap "Check My Portfolio" → </w:t>
      </w:r>
      <w:r>
        <w:rPr>
          <w:rStyle w:val="fnode1"/>
          <w:rFonts w:ascii="Inter" w:eastAsia="Times New Roman" w:hAnsi="Inter"/>
          <w:b/>
          <w:bCs/>
          <w:lang w:val="en"/>
        </w:rPr>
        <w:t>2</w:t>
      </w:r>
      <w:r>
        <w:rPr>
          <w:rStyle w:val="fnode1"/>
          <w:rFonts w:ascii="Inter" w:eastAsia="Times New Roman" w:hAnsi="Inter"/>
          <w:lang w:val="en"/>
        </w:rPr>
        <w:t xml:space="preserve"> · </w:t>
      </w:r>
      <w:r>
        <w:rPr>
          <w:rStyle w:val="fnode1"/>
          <w:rFonts w:ascii="Inter" w:eastAsia="Times New Roman" w:hAnsi="Inter"/>
          <w:b/>
          <w:bCs/>
          <w:lang w:val="en"/>
        </w:rPr>
        <w:t>Upload portfolio</w:t>
      </w:r>
      <w:r>
        <w:rPr>
          <w:rStyle w:val="fnode1"/>
          <w:rFonts w:ascii="Inter" w:eastAsia="Times New Roman" w:hAnsi="Inter"/>
          <w:lang w:val="en"/>
        </w:rPr>
        <w:t xml:space="preserve"> (PDF/Excel/CAS) → </w:t>
      </w:r>
      <w:r>
        <w:rPr>
          <w:rStyle w:val="fnode1"/>
          <w:rFonts w:ascii="Inter" w:eastAsia="Times New Roman" w:hAnsi="Inter"/>
          <w:b/>
          <w:bCs/>
          <w:lang w:val="en"/>
        </w:rPr>
        <w:t>3</w:t>
      </w:r>
      <w:r>
        <w:rPr>
          <w:rStyle w:val="fnode1"/>
          <w:rFonts w:ascii="Inter" w:eastAsia="Times New Roman" w:hAnsi="Inter"/>
          <w:lang w:val="en"/>
        </w:rPr>
        <w:t xml:space="preserve"> · Portfolio-only engines run instantly → </w:t>
      </w:r>
      <w:r>
        <w:rPr>
          <w:rStyle w:val="fnode1"/>
          <w:rFonts w:ascii="Inter" w:eastAsia="Times New Roman" w:hAnsi="Inter"/>
          <w:b/>
          <w:bCs/>
          <w:lang w:val="en"/>
        </w:rPr>
        <w:t>instant partial teaser</w:t>
      </w:r>
      <w:r>
        <w:rPr>
          <w:rStyle w:val="fnode1"/>
          <w:rFonts w:ascii="Inter" w:eastAsia="Times New Roman" w:hAnsi="Inter"/>
          <w:lang w:val="en"/>
        </w:rPr>
        <w:t xml:space="preserve"> (base score + fraud + 1 insight, no goal questions yet) → </w:t>
      </w:r>
      <w:r>
        <w:rPr>
          <w:rStyle w:val="fnode1"/>
          <w:rFonts w:ascii="Inter" w:eastAsia="Times New Roman" w:hAnsi="Inter"/>
          <w:b/>
          <w:bCs/>
          <w:lang w:val="en"/>
        </w:rPr>
        <w:t>4</w:t>
      </w:r>
      <w:r>
        <w:rPr>
          <w:rStyle w:val="fnode1"/>
          <w:rFonts w:ascii="Inter" w:eastAsia="Times New Roman" w:hAnsi="Inter"/>
          <w:lang w:val="en"/>
        </w:rPr>
        <w:t xml:space="preserve"> · </w:t>
      </w:r>
      <w:r>
        <w:rPr>
          <w:rStyle w:val="fnode1"/>
          <w:rFonts w:ascii="Inter" w:eastAsia="Times New Roman" w:hAnsi="Inter"/>
          <w:b/>
          <w:bCs/>
          <w:lang w:val="en"/>
        </w:rPr>
        <w:t>Answer questionnaire</w:t>
      </w:r>
      <w:r>
        <w:rPr>
          <w:rStyle w:val="fnode1"/>
          <w:rFonts w:ascii="Inter" w:eastAsia="Times New Roman" w:hAnsi="Inter"/>
          <w:lang w:val="en"/>
        </w:rPr>
        <w:t xml:space="preserve"> (goal, risk, timeline, amount) → </w:t>
      </w:r>
      <w:r>
        <w:rPr>
          <w:rStyle w:val="fnode1"/>
          <w:rFonts w:ascii="Inter" w:eastAsia="Times New Roman" w:hAnsi="Inter"/>
          <w:b/>
          <w:bCs/>
          <w:lang w:val="en"/>
        </w:rPr>
        <w:t>5</w:t>
      </w:r>
      <w:r>
        <w:rPr>
          <w:rStyle w:val="fnode1"/>
          <w:rFonts w:ascii="Inter" w:eastAsia="Times New Roman" w:hAnsi="Inter"/>
          <w:lang w:val="en"/>
        </w:rPr>
        <w:t xml:space="preserve"> · Full analysis (5 gaps vs goal) → </w:t>
      </w:r>
      <w:r>
        <w:rPr>
          <w:rStyle w:val="fnode1"/>
          <w:rFonts w:ascii="Inter" w:eastAsia="Times New Roman" w:hAnsi="Inter"/>
          <w:b/>
          <w:bCs/>
          <w:lang w:val="en"/>
        </w:rPr>
        <w:t>6</w:t>
      </w:r>
      <w:r>
        <w:rPr>
          <w:rStyle w:val="fnode1"/>
          <w:rFonts w:ascii="Inter" w:eastAsia="Times New Roman" w:hAnsi="Inter"/>
          <w:lang w:val="en"/>
        </w:rPr>
        <w:t xml:space="preserve"> · </w:t>
      </w:r>
      <w:r>
        <w:rPr>
          <w:rStyle w:val="fnode1"/>
          <w:rFonts w:ascii="Inter" w:eastAsia="Times New Roman" w:hAnsi="Inter"/>
          <w:b/>
          <w:bCs/>
          <w:lang w:val="en"/>
        </w:rPr>
        <w:t>Pay ₹99 to unlock</w:t>
      </w:r>
      <w:r>
        <w:rPr>
          <w:rStyle w:val="fnode1"/>
          <w:rFonts w:ascii="Inter" w:eastAsia="Times New Roman" w:hAnsi="Inter"/>
          <w:lang w:val="en"/>
        </w:rPr>
        <w:t xml:space="preserve"> → </w:t>
      </w:r>
      <w:r>
        <w:rPr>
          <w:rStyle w:val="fnode1"/>
          <w:rFonts w:ascii="Inter" w:eastAsia="Times New Roman" w:hAnsi="Inter"/>
          <w:b/>
          <w:bCs/>
          <w:lang w:val="en"/>
        </w:rPr>
        <w:t>7</w:t>
      </w:r>
      <w:r>
        <w:rPr>
          <w:rStyle w:val="fnode1"/>
          <w:rFonts w:ascii="Inter" w:eastAsia="Times New Roman" w:hAnsi="Inter"/>
          <w:lang w:val="en"/>
        </w:rPr>
        <w:t xml:space="preserve"> · Full diagnosis + ranked suggestions (NxanceLM explains). User acts themselves.</w:t>
      </w:r>
      <w:r>
        <w:rPr>
          <w:rFonts w:ascii="Inter" w:eastAsia="Times New Roman" w:hAnsi="Inter"/>
          <w:sz w:val="21"/>
          <w:szCs w:val="21"/>
          <w:lang w:val="en"/>
        </w:rPr>
        <w:t xml:space="preserve"> </w:t>
      </w:r>
    </w:p>
    <w:p w:rsidR="00E51E78" w:rsidRDefault="00E51E78">
      <w:pPr>
        <w:jc w:val="center"/>
        <w:divId w:val="1335916053"/>
        <w:rPr>
          <w:rFonts w:ascii="Inter" w:eastAsia="Times New Roman" w:hAnsi="Inter"/>
          <w:sz w:val="23"/>
          <w:szCs w:val="23"/>
          <w:lang w:val="en"/>
        </w:rPr>
      </w:pPr>
      <w:r>
        <w:rPr>
          <w:rFonts w:ascii="Inter" w:eastAsia="Times New Roman" w:hAnsi="Inter"/>
          <w:sz w:val="23"/>
          <w:szCs w:val="23"/>
          <w:lang w:val="en"/>
        </w:rPr>
        <w:t>▼</w:t>
      </w:r>
    </w:p>
    <w:p w:rsidR="00E51E78" w:rsidRDefault="00E51E78">
      <w:pPr>
        <w:divId w:val="887376425"/>
        <w:rPr>
          <w:rFonts w:ascii="Courier New" w:eastAsia="Times New Roman" w:hAnsi="Courier New" w:cs="Courier New"/>
          <w:b/>
          <w:bCs/>
          <w:caps/>
          <w:spacing w:val="38"/>
          <w:sz w:val="14"/>
          <w:szCs w:val="14"/>
          <w:lang w:val="en"/>
        </w:rPr>
      </w:pPr>
      <w:r>
        <w:rPr>
          <w:rFonts w:ascii="Segoe UI Emoji" w:eastAsia="Times New Roman" w:hAnsi="Segoe UI Emoji" w:cs="Segoe UI Emoji"/>
          <w:b/>
          <w:bCs/>
          <w:caps/>
          <w:spacing w:val="38"/>
          <w:sz w:val="14"/>
          <w:szCs w:val="14"/>
          <w:lang w:val="en"/>
        </w:rPr>
        <w:t>⬇️</w:t>
      </w:r>
      <w:r>
        <w:rPr>
          <w:rFonts w:ascii="Courier New" w:eastAsia="Times New Roman" w:hAnsi="Courier New" w:cs="Courier New"/>
          <w:b/>
          <w:bCs/>
          <w:caps/>
          <w:spacing w:val="38"/>
          <w:sz w:val="14"/>
          <w:szCs w:val="14"/>
          <w:lang w:val="en"/>
        </w:rPr>
        <w:t xml:space="preserve"> CONSTRUCTION </w:t>
      </w:r>
      <w:r>
        <w:rPr>
          <w:rFonts w:ascii="Courier New" w:eastAsia="Times New Roman" w:hAnsi="Courier New" w:cs="Courier New"/>
          <w:b/>
          <w:bCs/>
          <w:caps/>
          <w:spacing w:val="38"/>
          <w:sz w:val="14"/>
          <w:szCs w:val="14"/>
          <w:lang w:val="en"/>
        </w:rPr>
        <w:t>—</w:t>
      </w:r>
      <w:r>
        <w:rPr>
          <w:rFonts w:ascii="Courier New" w:eastAsia="Times New Roman" w:hAnsi="Courier New" w:cs="Courier New"/>
          <w:b/>
          <w:bCs/>
          <w:caps/>
          <w:spacing w:val="38"/>
          <w:sz w:val="14"/>
          <w:szCs w:val="14"/>
          <w:lang w:val="en"/>
        </w:rPr>
        <w:t xml:space="preserve"> QUESTIONNAIRE FIRST, THEN BUILD</w:t>
      </w:r>
    </w:p>
    <w:p w:rsidR="00E51E78" w:rsidRDefault="00E51E78">
      <w:pPr>
        <w:divId w:val="827791805"/>
        <w:rPr>
          <w:rFonts w:ascii="Inter" w:eastAsia="Times New Roman" w:hAnsi="Inter"/>
          <w:sz w:val="21"/>
          <w:szCs w:val="21"/>
          <w:lang w:val="en"/>
        </w:rPr>
      </w:pPr>
      <w:r>
        <w:rPr>
          <w:rStyle w:val="fnode1"/>
          <w:rFonts w:ascii="Inter" w:eastAsia="Times New Roman" w:hAnsi="Inter"/>
          <w:b/>
          <w:bCs/>
          <w:lang w:val="en"/>
        </w:rPr>
        <w:t>1</w:t>
      </w:r>
      <w:r>
        <w:rPr>
          <w:rStyle w:val="fnode1"/>
          <w:rFonts w:ascii="Inter" w:eastAsia="Times New Roman" w:hAnsi="Inter"/>
          <w:lang w:val="en"/>
        </w:rPr>
        <w:t xml:space="preserve"> · Tap "Build a Portfolio" → </w:t>
      </w:r>
      <w:r>
        <w:rPr>
          <w:rStyle w:val="fnode1"/>
          <w:rFonts w:ascii="Inter" w:eastAsia="Times New Roman" w:hAnsi="Inter"/>
          <w:b/>
          <w:bCs/>
          <w:lang w:val="en"/>
        </w:rPr>
        <w:t>2</w:t>
      </w:r>
      <w:r>
        <w:rPr>
          <w:rStyle w:val="fnode1"/>
          <w:rFonts w:ascii="Inter" w:eastAsia="Times New Roman" w:hAnsi="Inter"/>
          <w:lang w:val="en"/>
        </w:rPr>
        <w:t xml:space="preserve"> · </w:t>
      </w:r>
      <w:r>
        <w:rPr>
          <w:rStyle w:val="fnode1"/>
          <w:rFonts w:ascii="Inter" w:eastAsia="Times New Roman" w:hAnsi="Inter"/>
          <w:b/>
          <w:bCs/>
          <w:lang w:val="en"/>
        </w:rPr>
        <w:t>Answer questionnaire</w:t>
      </w:r>
      <w:r>
        <w:rPr>
          <w:rStyle w:val="fnode1"/>
          <w:rFonts w:ascii="Inter" w:eastAsia="Times New Roman" w:hAnsi="Inter"/>
          <w:lang w:val="en"/>
        </w:rPr>
        <w:t xml:space="preserve"> (goal, risk, timeline, amount) → </w:t>
      </w:r>
      <w:r>
        <w:rPr>
          <w:rStyle w:val="fnode1"/>
          <w:rFonts w:ascii="Inter" w:eastAsia="Times New Roman" w:hAnsi="Inter"/>
          <w:b/>
          <w:bCs/>
          <w:lang w:val="en"/>
        </w:rPr>
        <w:t>3</w:t>
      </w:r>
      <w:r>
        <w:rPr>
          <w:rStyle w:val="fnode1"/>
          <w:rFonts w:ascii="Inter" w:eastAsia="Times New Roman" w:hAnsi="Inter"/>
          <w:lang w:val="en"/>
        </w:rPr>
        <w:t xml:space="preserve"> · Engine runs 5 sub-engines (allocation → selection → MVO → quantity) → </w:t>
      </w:r>
      <w:r>
        <w:rPr>
          <w:rStyle w:val="fnode1"/>
          <w:rFonts w:ascii="Inter" w:eastAsia="Times New Roman" w:hAnsi="Inter"/>
          <w:b/>
          <w:bCs/>
          <w:lang w:val="en"/>
        </w:rPr>
        <w:t>4</w:t>
      </w:r>
      <w:r>
        <w:rPr>
          <w:rStyle w:val="fnode1"/>
          <w:rFonts w:ascii="Inter" w:eastAsia="Times New Roman" w:hAnsi="Inter"/>
          <w:lang w:val="en"/>
        </w:rPr>
        <w:t xml:space="preserve"> · </w:t>
      </w:r>
      <w:r>
        <w:rPr>
          <w:rStyle w:val="fnode1"/>
          <w:rFonts w:ascii="Inter" w:eastAsia="Times New Roman" w:hAnsi="Inter"/>
          <w:b/>
          <w:bCs/>
          <w:lang w:val="en"/>
        </w:rPr>
        <w:t>Pay ₹99 to unlock</w:t>
      </w:r>
      <w:r>
        <w:rPr>
          <w:rStyle w:val="fnode1"/>
          <w:rFonts w:ascii="Inter" w:eastAsia="Times New Roman" w:hAnsi="Inter"/>
          <w:lang w:val="en"/>
        </w:rPr>
        <w:t xml:space="preserve"> → </w:t>
      </w:r>
      <w:r>
        <w:rPr>
          <w:rStyle w:val="fnode1"/>
          <w:rFonts w:ascii="Inter" w:eastAsia="Times New Roman" w:hAnsi="Inter"/>
          <w:b/>
          <w:bCs/>
          <w:lang w:val="en"/>
        </w:rPr>
        <w:t>5</w:t>
      </w:r>
      <w:r>
        <w:rPr>
          <w:rStyle w:val="fnode1"/>
          <w:rFonts w:ascii="Inter" w:eastAsia="Times New Roman" w:hAnsi="Inter"/>
          <w:lang w:val="en"/>
        </w:rPr>
        <w:t xml:space="preserve"> · See the designed portfolio + reasoning. User executes elsewhere.</w:t>
      </w:r>
      <w:r>
        <w:rPr>
          <w:rFonts w:ascii="Inter" w:eastAsia="Times New Roman" w:hAnsi="Inter"/>
          <w:sz w:val="21"/>
          <w:szCs w:val="21"/>
          <w:lang w:val="en"/>
        </w:rPr>
        <w:t xml:space="preserve"> </w:t>
      </w:r>
    </w:p>
    <w:p w:rsidR="00E51E78" w:rsidRDefault="00E51E78">
      <w:pPr>
        <w:jc w:val="center"/>
        <w:divId w:val="69277819"/>
        <w:rPr>
          <w:rFonts w:ascii="Inter" w:eastAsia="Times New Roman" w:hAnsi="Inter"/>
          <w:sz w:val="23"/>
          <w:szCs w:val="23"/>
          <w:lang w:val="en"/>
        </w:rPr>
      </w:pPr>
      <w:r>
        <w:rPr>
          <w:rFonts w:ascii="Inter" w:eastAsia="Times New Roman" w:hAnsi="Inter"/>
          <w:sz w:val="23"/>
          <w:szCs w:val="23"/>
          <w:lang w:val="en"/>
        </w:rPr>
        <w:t>▼</w:t>
      </w:r>
    </w:p>
    <w:p w:rsidR="00E51E78" w:rsidRDefault="00E51E78">
      <w:pPr>
        <w:divId w:val="1197350698"/>
        <w:rPr>
          <w:rFonts w:ascii="Courier New" w:eastAsia="Times New Roman" w:hAnsi="Courier New" w:cs="Courier New"/>
          <w:b/>
          <w:bCs/>
          <w:caps/>
          <w:spacing w:val="38"/>
          <w:sz w:val="14"/>
          <w:szCs w:val="14"/>
          <w:lang w:val="en"/>
        </w:rPr>
      </w:pPr>
      <w:r>
        <w:rPr>
          <w:rFonts w:ascii="Segoe UI Emoji" w:eastAsia="Times New Roman" w:hAnsi="Segoe UI Emoji" w:cs="Segoe UI Emoji"/>
          <w:b/>
          <w:bCs/>
          <w:caps/>
          <w:spacing w:val="38"/>
          <w:sz w:val="14"/>
          <w:szCs w:val="14"/>
          <w:lang w:val="en"/>
        </w:rPr>
        <w:t>⬇️</w:t>
      </w:r>
      <w:r>
        <w:rPr>
          <w:rFonts w:ascii="Courier New" w:eastAsia="Times New Roman" w:hAnsi="Courier New" w:cs="Courier New"/>
          <w:b/>
          <w:bCs/>
          <w:caps/>
          <w:spacing w:val="38"/>
          <w:sz w:val="14"/>
          <w:szCs w:val="14"/>
          <w:lang w:val="en"/>
        </w:rPr>
        <w:t xml:space="preserve"> NXANCELM </w:t>
      </w:r>
      <w:r>
        <w:rPr>
          <w:rFonts w:ascii="Courier New" w:eastAsia="Times New Roman" w:hAnsi="Courier New" w:cs="Courier New"/>
          <w:b/>
          <w:bCs/>
          <w:caps/>
          <w:spacing w:val="38"/>
          <w:sz w:val="14"/>
          <w:szCs w:val="14"/>
          <w:lang w:val="en"/>
        </w:rPr>
        <w:t>—</w:t>
      </w:r>
      <w:r>
        <w:rPr>
          <w:rFonts w:ascii="Courier New" w:eastAsia="Times New Roman" w:hAnsi="Courier New" w:cs="Courier New"/>
          <w:b/>
          <w:bCs/>
          <w:caps/>
          <w:spacing w:val="38"/>
          <w:sz w:val="14"/>
          <w:szCs w:val="14"/>
          <w:lang w:val="en"/>
        </w:rPr>
        <w:t xml:space="preserve"> ANYTIME</w:t>
      </w:r>
    </w:p>
    <w:p w:rsidR="00E51E78" w:rsidRDefault="00E51E78">
      <w:pPr>
        <w:divId w:val="712004332"/>
        <w:rPr>
          <w:rFonts w:ascii="Inter" w:eastAsia="Times New Roman" w:hAnsi="Inter"/>
          <w:sz w:val="21"/>
          <w:szCs w:val="21"/>
          <w:lang w:val="en"/>
        </w:rPr>
      </w:pPr>
      <w:r>
        <w:rPr>
          <w:rStyle w:val="fnode1"/>
          <w:rFonts w:ascii="Inter" w:eastAsia="Times New Roman" w:hAnsi="Inter"/>
          <w:lang w:val="en"/>
        </w:rPr>
        <w:t>User can chat for finance questions, and every engine result is explained by NxanceLM (numbers verified).</w:t>
      </w:r>
      <w:r>
        <w:rPr>
          <w:rFonts w:ascii="Inter" w:eastAsia="Times New Roman" w:hAnsi="Inter"/>
          <w:sz w:val="21"/>
          <w:szCs w:val="21"/>
          <w:lang w:val="en"/>
        </w:rPr>
        <w:t xml:space="preserve"> </w:t>
      </w:r>
    </w:p>
    <w:p w:rsidR="00E51E78" w:rsidRDefault="00E51E78">
      <w:pPr>
        <w:divId w:val="878316966"/>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The overall workflow, one line</w:t>
      </w:r>
    </w:p>
    <w:p w:rsidR="00E51E78" w:rsidRDefault="00E51E78">
      <w:pPr>
        <w:divId w:val="842430564"/>
        <w:rPr>
          <w:rFonts w:ascii="Inter" w:eastAsia="Times New Roman" w:hAnsi="Inter"/>
          <w:color w:val="B9C3E8"/>
          <w:sz w:val="20"/>
          <w:szCs w:val="20"/>
          <w:lang w:val="en"/>
        </w:rPr>
      </w:pPr>
      <w:r>
        <w:rPr>
          <w:rFonts w:ascii="Inter" w:eastAsia="Times New Roman" w:hAnsi="Inter"/>
          <w:color w:val="B9C3E8"/>
          <w:sz w:val="20"/>
          <w:szCs w:val="20"/>
          <w:lang w:val="en"/>
        </w:rPr>
        <w:t xml:space="preserve">Onboard once (no goal questions) → for Health Check: upload → questionnaire → run → pay → suggestion → for Construction: questionnaire → run → pay → portfolio. Every result is engine-computed, NxanceLM-explained, number-verified, and unlocked by payment to Nxance's account. </w:t>
      </w:r>
    </w:p>
    <w:p w:rsidR="00E51E78" w:rsidRDefault="00E51E78">
      <w:pPr>
        <w:divId w:val="1524246881"/>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11 — Tech Stack</w:t>
      </w:r>
    </w:p>
    <w:p w:rsidR="00E51E78" w:rsidRDefault="00E51E78">
      <w:pPr>
        <w:pStyle w:val="Heading2"/>
        <w:spacing w:after="90" w:afterAutospacing="0"/>
        <w:divId w:val="1463428552"/>
        <w:rPr>
          <w:rFonts w:ascii="Arial" w:eastAsia="Times New Roman" w:hAnsi="Arial" w:cs="Arial"/>
          <w:spacing w:val="-4"/>
          <w:sz w:val="41"/>
          <w:szCs w:val="41"/>
          <w:lang w:val="en"/>
        </w:rPr>
      </w:pPr>
      <w:r>
        <w:rPr>
          <w:rFonts w:ascii="Arial" w:eastAsia="Times New Roman" w:hAnsi="Arial" w:cs="Arial"/>
          <w:spacing w:val="-4"/>
          <w:sz w:val="41"/>
          <w:szCs w:val="41"/>
          <w:lang w:val="en"/>
        </w:rPr>
        <w:t>Tech Stack, Languages &amp; Architecture</w:t>
      </w:r>
    </w:p>
    <w:p w:rsidR="00E51E78" w:rsidRDefault="00E51E78">
      <w:pPr>
        <w:pStyle w:val="ssub"/>
        <w:divId w:val="1463428552"/>
        <w:rPr>
          <w:rFonts w:ascii="Inter" w:hAnsi="Inter"/>
          <w:lang w:val="en"/>
        </w:rPr>
      </w:pPr>
      <w:r>
        <w:rPr>
          <w:rFonts w:ascii="Inter" w:hAnsi="Inter"/>
          <w:lang w:val="en"/>
        </w:rPr>
        <w:t>The exact stack to build the MBP — deliberately lean, so a small team ships fast. A monolith, managed services, proven libraries.</w:t>
      </w:r>
    </w:p>
    <w:tbl>
      <w:tblPr>
        <w:tblW w:w="5000" w:type="pct"/>
        <w:tblCellMar>
          <w:top w:w="15" w:type="dxa"/>
          <w:left w:w="15" w:type="dxa"/>
          <w:bottom w:w="15" w:type="dxa"/>
          <w:right w:w="15" w:type="dxa"/>
        </w:tblCellMar>
        <w:tblLook w:val="04A0" w:firstRow="1" w:lastRow="0" w:firstColumn="1" w:lastColumn="0" w:noHBand="0" w:noVBand="1"/>
      </w:tblPr>
      <w:tblGrid>
        <w:gridCol w:w="1548"/>
        <w:gridCol w:w="3534"/>
        <w:gridCol w:w="3944"/>
      </w:tblGrid>
      <w:tr w:rsidR="00000000">
        <w:trPr>
          <w:divId w:val="1463428552"/>
        </w:trPr>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Layer</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Choice</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Why for MBP</w:t>
            </w:r>
          </w:p>
        </w:tc>
      </w:tr>
      <w:tr w:rsidR="00000000">
        <w:trPr>
          <w:divId w:val="146342855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Frontend</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Next.js + TypeScript</w:t>
            </w:r>
            <w:r>
              <w:rPr>
                <w:rFonts w:ascii="Inter" w:eastAsia="Times New Roman" w:hAnsi="Inter"/>
                <w:color w:val="B9C3E8"/>
                <w:sz w:val="19"/>
                <w:szCs w:val="19"/>
              </w:rPr>
              <w:t xml:space="preserve"> (web) · </w:t>
            </w:r>
            <w:r>
              <w:rPr>
                <w:rFonts w:ascii="Inter" w:eastAsia="Times New Roman" w:hAnsi="Inter"/>
                <w:b/>
                <w:bCs/>
                <w:color w:val="B9C3E8"/>
                <w:sz w:val="19"/>
                <w:szCs w:val="19"/>
              </w:rPr>
              <w:t>React Native / Flutter</w:t>
            </w:r>
            <w:r>
              <w:rPr>
                <w:rFonts w:ascii="Inter" w:eastAsia="Times New Roman" w:hAnsi="Inter"/>
                <w:color w:val="B9C3E8"/>
                <w:sz w:val="19"/>
                <w:szCs w:val="19"/>
              </w:rPr>
              <w:t xml:space="preserve"> (app)</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Ship web first, one mobile codebase, shared types.</w:t>
            </w:r>
          </w:p>
        </w:tc>
      </w:tr>
      <w:tr w:rsidR="00000000">
        <w:trPr>
          <w:divId w:val="146342855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Backend</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Python + FastAPI</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Sits next to the engine maths; fast to build. One service (monolith).</w:t>
            </w:r>
          </w:p>
        </w:tc>
      </w:tr>
      <w:tr w:rsidR="00000000">
        <w:trPr>
          <w:divId w:val="146342855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Engine maths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Python</w:t>
            </w:r>
            <w:r>
              <w:rPr>
                <w:rFonts w:ascii="Inter" w:eastAsia="Times New Roman" w:hAnsi="Inter"/>
                <w:color w:val="B9C3E8"/>
                <w:sz w:val="19"/>
                <w:szCs w:val="19"/>
              </w:rPr>
              <w:t xml:space="preserve"> + pandas, numpy, scipy, pyxirr, PyPortfolioOpt</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Every formula has a proven library — don't hand-code.</w:t>
            </w:r>
          </w:p>
        </w:tc>
      </w:tr>
      <w:tr w:rsidR="00000000">
        <w:trPr>
          <w:divId w:val="146342855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File parsing</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pdfplumber / PyMuPDF, openpyxl, pandas</w:t>
            </w:r>
            <w:r>
              <w:rPr>
                <w:rFonts w:ascii="Inter" w:eastAsia="Times New Roman" w:hAnsi="Inter"/>
                <w:color w:val="B9C3E8"/>
                <w:sz w:val="19"/>
                <w:szCs w:val="19"/>
              </w:rPr>
              <w:t>, Tesseract (OCR), rapidfuzz</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Read PDF/Excel/CAS into clean data.</w:t>
            </w:r>
          </w:p>
        </w:tc>
      </w:tr>
      <w:tr w:rsidR="00000000">
        <w:trPr>
          <w:divId w:val="146342855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AI (NxanceLM)</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TinyLlama</w:t>
            </w:r>
            <w:r>
              <w:rPr>
                <w:rFonts w:ascii="Inter" w:eastAsia="Times New Roman" w:hAnsi="Inter"/>
                <w:color w:val="B9C3E8"/>
                <w:sz w:val="19"/>
                <w:szCs w:val="19"/>
              </w:rPr>
              <w:t xml:space="preserve"> + a Rust/Python number-guard</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Placeholder model, wrapped so it never hallucinates numbers.</w:t>
            </w:r>
          </w:p>
        </w:tc>
      </w:tr>
      <w:tr w:rsidR="00000000">
        <w:trPr>
          <w:divId w:val="146342855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Auth + DB</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Supabase</w:t>
            </w:r>
            <w:r>
              <w:rPr>
                <w:rFonts w:ascii="Inter" w:eastAsia="Times New Roman" w:hAnsi="Inter"/>
                <w:color w:val="B9C3E8"/>
                <w:sz w:val="19"/>
                <w:szCs w:val="19"/>
              </w:rPr>
              <w:t xml:space="preserve"> (Postgres + phone-OTP auth)</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Auth out of the box; one relational store for users, KYC, holdings, payments, usage.</w:t>
            </w:r>
          </w:p>
        </w:tc>
      </w:tr>
      <w:tr w:rsidR="00000000">
        <w:trPr>
          <w:divId w:val="146342855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Cache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Redis</w:t>
            </w:r>
            <w:r>
              <w:rPr>
                <w:rFonts w:ascii="Inter" w:eastAsia="Times New Roman" w:hAnsi="Inter"/>
                <w:color w:val="B9C3E8"/>
                <w:sz w:val="19"/>
                <w:szCs w:val="19"/>
              </w:rPr>
              <w:t xml:space="preserve"> (basic)</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Cache NAVs, fund scores — speed.</w:t>
            </w:r>
          </w:p>
        </w:tc>
      </w:tr>
      <w:tr w:rsidR="00000000">
        <w:trPr>
          <w:divId w:val="146342855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Payments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Razorpay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Unlock payments to Nxance's account.</w:t>
            </w:r>
          </w:p>
        </w:tc>
      </w:tr>
      <w:tr w:rsidR="00000000">
        <w:trPr>
          <w:divId w:val="1463428552"/>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Hosting</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Railway / Render</w:t>
            </w:r>
            <w:r>
              <w:rPr>
                <w:rFonts w:ascii="Inter" w:eastAsia="Times New Roman" w:hAnsi="Inter"/>
                <w:color w:val="B9C3E8"/>
                <w:sz w:val="19"/>
                <w:szCs w:val="19"/>
              </w:rPr>
              <w:t xml:space="preserve"> (backend) · </w:t>
            </w:r>
            <w:r>
              <w:rPr>
                <w:rFonts w:ascii="Inter" w:eastAsia="Times New Roman" w:hAnsi="Inter"/>
                <w:b/>
                <w:bCs/>
                <w:color w:val="B9C3E8"/>
                <w:sz w:val="19"/>
                <w:szCs w:val="19"/>
              </w:rPr>
              <w:t>Vercel</w:t>
            </w:r>
            <w:r>
              <w:rPr>
                <w:rFonts w:ascii="Inter" w:eastAsia="Times New Roman" w:hAnsi="Inter"/>
                <w:color w:val="B9C3E8"/>
                <w:sz w:val="19"/>
                <w:szCs w:val="19"/>
              </w:rPr>
              <w:t xml:space="preserve"> (frontend)</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Managed, cheap, zero-ops for a small team.</w:t>
            </w:r>
          </w:p>
        </w:tc>
      </w:tr>
    </w:tbl>
    <w:p w:rsidR="00E51E78" w:rsidRDefault="00E51E78">
      <w:pPr>
        <w:divId w:val="1547834872"/>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Architecture — Monolith</w:t>
      </w:r>
    </w:p>
    <w:p w:rsidR="00E51E78" w:rsidRDefault="00E51E78">
      <w:pPr>
        <w:divId w:val="1298101857"/>
        <w:rPr>
          <w:rFonts w:ascii="Inter" w:eastAsia="Times New Roman" w:hAnsi="Inter"/>
          <w:color w:val="B9C3E8"/>
          <w:sz w:val="20"/>
          <w:szCs w:val="20"/>
          <w:lang w:val="en"/>
        </w:rPr>
      </w:pPr>
      <w:r>
        <w:rPr>
          <w:rFonts w:ascii="Inter" w:eastAsia="Times New Roman" w:hAnsi="Inter"/>
          <w:color w:val="B9C3E8"/>
          <w:sz w:val="20"/>
          <w:szCs w:val="20"/>
          <w:lang w:val="en"/>
        </w:rPr>
        <w:t xml:space="preserve">One FastAPI backend holding all three engines as </w:t>
      </w:r>
      <w:r>
        <w:rPr>
          <w:rFonts w:ascii="Inter" w:eastAsia="Times New Roman" w:hAnsi="Inter"/>
          <w:b/>
          <w:bCs/>
          <w:color w:val="B9C3E8"/>
          <w:sz w:val="20"/>
          <w:szCs w:val="20"/>
          <w:lang w:val="en"/>
        </w:rPr>
        <w:t>modules</w:t>
      </w:r>
      <w:r>
        <w:rPr>
          <w:rFonts w:ascii="Inter" w:eastAsia="Times New Roman" w:hAnsi="Inter"/>
          <w:color w:val="B9C3E8"/>
          <w:sz w:val="20"/>
          <w:szCs w:val="20"/>
          <w:lang w:val="en"/>
        </w:rPr>
        <w:t xml:space="preserve"> </w:t>
      </w:r>
      <w:r>
        <w:rPr>
          <w:rFonts w:ascii="Inter" w:eastAsia="Times New Roman" w:hAnsi="Inter"/>
          <w:color w:val="B9C3E8"/>
          <w:sz w:val="20"/>
          <w:szCs w:val="20"/>
          <w:lang w:val="en"/>
        </w:rPr>
        <w:t xml:space="preserve">(not microservices), one Postgres DB, one frontend. Shared sub-engines (Fraud Gate, Risk, Selection) are shared modules. </w:t>
      </w:r>
      <w:r>
        <w:rPr>
          <w:rFonts w:ascii="Inter" w:eastAsia="Times New Roman" w:hAnsi="Inter"/>
          <w:b/>
          <w:bCs/>
          <w:color w:val="B9C3E8"/>
          <w:sz w:val="20"/>
          <w:szCs w:val="20"/>
          <w:lang w:val="en"/>
        </w:rPr>
        <w:t>Simple ships fast and is easy for two people to run.</w:t>
      </w:r>
      <w:r>
        <w:rPr>
          <w:rFonts w:ascii="Inter" w:eastAsia="Times New Roman" w:hAnsi="Inter"/>
          <w:color w:val="B9C3E8"/>
          <w:sz w:val="20"/>
          <w:szCs w:val="20"/>
          <w:lang w:val="en"/>
        </w:rPr>
        <w:t xml:space="preserve"> No Kafka, ClickHouse, vector DB, or quantum at MBP.</w:t>
      </w:r>
    </w:p>
    <w:p w:rsidR="00E51E78" w:rsidRDefault="00E51E78">
      <w:pPr>
        <w:divId w:val="835077926"/>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Languages</w:t>
      </w:r>
    </w:p>
    <w:p w:rsidR="00E51E78" w:rsidRDefault="00E51E78">
      <w:pPr>
        <w:divId w:val="138114912"/>
        <w:rPr>
          <w:rFonts w:ascii="Inter" w:eastAsia="Times New Roman" w:hAnsi="Inter"/>
          <w:color w:val="B9C3E8"/>
          <w:sz w:val="20"/>
          <w:szCs w:val="20"/>
          <w:lang w:val="en"/>
        </w:rPr>
      </w:pPr>
      <w:r>
        <w:rPr>
          <w:rFonts w:ascii="Inter" w:eastAsia="Times New Roman" w:hAnsi="Inter"/>
          <w:b/>
          <w:bCs/>
          <w:color w:val="B9C3E8"/>
          <w:sz w:val="20"/>
          <w:szCs w:val="20"/>
          <w:lang w:val="en"/>
        </w:rPr>
        <w:t>Python</w:t>
      </w:r>
      <w:r>
        <w:rPr>
          <w:rFonts w:ascii="Inter" w:eastAsia="Times New Roman" w:hAnsi="Inter"/>
          <w:color w:val="B9C3E8"/>
          <w:sz w:val="20"/>
          <w:szCs w:val="20"/>
          <w:lang w:val="en"/>
        </w:rPr>
        <w:t xml:space="preserve"> (backend + all engine maths + AI), </w:t>
      </w:r>
      <w:r>
        <w:rPr>
          <w:rFonts w:ascii="Inter" w:eastAsia="Times New Roman" w:hAnsi="Inter"/>
          <w:b/>
          <w:bCs/>
          <w:color w:val="B9C3E8"/>
          <w:sz w:val="20"/>
          <w:szCs w:val="20"/>
          <w:lang w:val="en"/>
        </w:rPr>
        <w:t>TypeScript</w:t>
      </w:r>
      <w:r>
        <w:rPr>
          <w:rFonts w:ascii="Inter" w:eastAsia="Times New Roman" w:hAnsi="Inter"/>
          <w:color w:val="B9C3E8"/>
          <w:sz w:val="20"/>
          <w:szCs w:val="20"/>
          <w:lang w:val="en"/>
        </w:rPr>
        <w:t xml:space="preserve"> (frontend web + app), </w:t>
      </w:r>
      <w:r>
        <w:rPr>
          <w:rFonts w:ascii="Inter" w:eastAsia="Times New Roman" w:hAnsi="Inter"/>
          <w:b/>
          <w:bCs/>
          <w:color w:val="B9C3E8"/>
          <w:sz w:val="20"/>
          <w:szCs w:val="20"/>
          <w:lang w:val="en"/>
        </w:rPr>
        <w:t>SQL</w:t>
      </w:r>
      <w:r>
        <w:rPr>
          <w:rFonts w:ascii="Inter" w:eastAsia="Times New Roman" w:hAnsi="Inter"/>
          <w:color w:val="B9C3E8"/>
          <w:sz w:val="20"/>
          <w:szCs w:val="20"/>
          <w:lang w:val="en"/>
        </w:rPr>
        <w:t xml:space="preserve"> (Postgres queries). Rust optional for the number-guard if speed needs it — otherwise pure Python is fine at MBP scale.</w:t>
      </w:r>
    </w:p>
    <w:p w:rsidR="00E51E78" w:rsidRDefault="00E51E78">
      <w:pPr>
        <w:divId w:val="1865551449"/>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12 — Data &amp; APIs</w:t>
      </w:r>
    </w:p>
    <w:p w:rsidR="00E51E78" w:rsidRDefault="00E51E78">
      <w:pPr>
        <w:pStyle w:val="Heading2"/>
        <w:spacing w:after="90" w:afterAutospacing="0"/>
        <w:divId w:val="1401714096"/>
        <w:rPr>
          <w:rFonts w:ascii="Arial" w:eastAsia="Times New Roman" w:hAnsi="Arial" w:cs="Arial"/>
          <w:spacing w:val="-4"/>
          <w:sz w:val="41"/>
          <w:szCs w:val="41"/>
          <w:lang w:val="en"/>
        </w:rPr>
      </w:pPr>
      <w:r>
        <w:rPr>
          <w:rFonts w:ascii="Arial" w:eastAsia="Times New Roman" w:hAnsi="Arial" w:cs="Arial"/>
          <w:spacing w:val="-4"/>
          <w:sz w:val="41"/>
          <w:szCs w:val="41"/>
          <w:lang w:val="en"/>
        </w:rPr>
        <w:t>APIs, Data Sources &amp; Resources</w:t>
      </w:r>
    </w:p>
    <w:p w:rsidR="00E51E78" w:rsidRDefault="00E51E78">
      <w:pPr>
        <w:pStyle w:val="ssub"/>
        <w:divId w:val="1401714096"/>
        <w:rPr>
          <w:rFonts w:ascii="Inter" w:hAnsi="Inter"/>
          <w:lang w:val="en"/>
        </w:rPr>
      </w:pPr>
      <w:r>
        <w:rPr>
          <w:rFonts w:ascii="Inter" w:hAnsi="Inter"/>
          <w:lang w:val="en"/>
        </w:rPr>
        <w:t>What external services and data the MBP needs — kept cheap, since the user brings their own portfolio data.</w:t>
      </w:r>
    </w:p>
    <w:tbl>
      <w:tblPr>
        <w:tblW w:w="5000" w:type="pct"/>
        <w:tblCellMar>
          <w:top w:w="15" w:type="dxa"/>
          <w:left w:w="15" w:type="dxa"/>
          <w:bottom w:w="15" w:type="dxa"/>
          <w:right w:w="15" w:type="dxa"/>
        </w:tblCellMar>
        <w:tblLook w:val="04A0" w:firstRow="1" w:lastRow="0" w:firstColumn="1" w:lastColumn="0" w:noHBand="0" w:noVBand="1"/>
      </w:tblPr>
      <w:tblGrid>
        <w:gridCol w:w="1678"/>
        <w:gridCol w:w="2867"/>
        <w:gridCol w:w="4481"/>
      </w:tblGrid>
      <w:tr w:rsidR="00000000">
        <w:trPr>
          <w:divId w:val="1401714096"/>
        </w:trPr>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Need</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Source</w:t>
            </w:r>
          </w:p>
        </w:tc>
        <w:tc>
          <w:tcPr>
            <w:tcW w:w="0" w:type="auto"/>
            <w:tcMar>
              <w:top w:w="135" w:type="dxa"/>
              <w:left w:w="180" w:type="dxa"/>
              <w:bottom w:w="135" w:type="dxa"/>
              <w:right w:w="180" w:type="dxa"/>
            </w:tcMar>
            <w:vAlign w:val="center"/>
            <w:hideMark/>
          </w:tcPr>
          <w:p w:rsidR="00E51E78" w:rsidRDefault="00E51E78">
            <w:pPr>
              <w:spacing w:before="210" w:after="210"/>
              <w:rPr>
                <w:rFonts w:ascii="Courier New" w:eastAsia="Times New Roman" w:hAnsi="Courier New" w:cs="Courier New"/>
                <w:b/>
                <w:bCs/>
                <w:caps/>
                <w:spacing w:val="19"/>
                <w:sz w:val="15"/>
                <w:szCs w:val="15"/>
              </w:rPr>
            </w:pPr>
            <w:r>
              <w:rPr>
                <w:rFonts w:ascii="Courier New" w:eastAsia="Times New Roman" w:hAnsi="Courier New" w:cs="Courier New"/>
                <w:b/>
                <w:bCs/>
                <w:caps/>
                <w:spacing w:val="19"/>
                <w:sz w:val="15"/>
                <w:szCs w:val="15"/>
              </w:rPr>
              <w:t>Notes</w:t>
            </w:r>
          </w:p>
        </w:tc>
      </w:tr>
      <w:tr w:rsidR="00000000">
        <w:trPr>
          <w:divId w:val="1401714096"/>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Mutual fund NAVs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AMFI</w:t>
            </w:r>
            <w:r>
              <w:rPr>
                <w:rFonts w:ascii="Inter" w:eastAsia="Times New Roman" w:hAnsi="Inter"/>
                <w:color w:val="B9C3E8"/>
                <w:sz w:val="19"/>
                <w:szCs w:val="19"/>
              </w:rPr>
              <w:t xml:space="preserve"> (free, daily)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Nightly sync into the DB. Covers all MF pricing at zero cost.</w:t>
            </w:r>
          </w:p>
        </w:tc>
      </w:tr>
      <w:tr w:rsidR="00000000">
        <w:trPr>
          <w:divId w:val="1401714096"/>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Stock prices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 low-cost / free-tier stock API</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Only the limited stock universe supported at MBP.</w:t>
            </w:r>
          </w:p>
        </w:tc>
      </w:tr>
      <w:tr w:rsidR="00000000">
        <w:trPr>
          <w:divId w:val="1401714096"/>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FD rates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 small maintained table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Updated occasionally; no API needed.</w:t>
            </w:r>
          </w:p>
        </w:tc>
      </w:tr>
      <w:tr w:rsidR="00000000">
        <w:trPr>
          <w:divId w:val="1401714096"/>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KYC</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Signzy / HyperVerge / Digio / Karza</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PAN, Aadhaar (DigiLocker), bank penny-drop, liveness.</w:t>
            </w:r>
          </w:p>
        </w:tc>
      </w:tr>
      <w:tr w:rsidR="00000000">
        <w:trPr>
          <w:divId w:val="1401714096"/>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Payments</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Razorpay</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Unlock payments to Nxance's account.</w:t>
            </w:r>
          </w:p>
        </w:tc>
      </w:tr>
      <w:tr w:rsidR="00000000">
        <w:trPr>
          <w:divId w:val="1401714096"/>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Auth + DB</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Supabase</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Phone-OTP auth + Postgres.</w:t>
            </w:r>
          </w:p>
        </w:tc>
      </w:tr>
      <w:tr w:rsidR="00000000">
        <w:trPr>
          <w:divId w:val="1401714096"/>
        </w:trPr>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Portfolio data</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b/>
                <w:bCs/>
                <w:color w:val="B9C3E8"/>
                <w:sz w:val="19"/>
                <w:szCs w:val="19"/>
              </w:rPr>
              <w:t>The user</w:t>
            </w:r>
            <w:r>
              <w:rPr>
                <w:rFonts w:ascii="Inter" w:eastAsia="Times New Roman" w:hAnsi="Inter"/>
                <w:color w:val="B9C3E8"/>
                <w:sz w:val="19"/>
                <w:szCs w:val="19"/>
              </w:rPr>
              <w:t xml:space="preserve"> (CAS/PDF/Excel upload)</w:t>
            </w:r>
          </w:p>
        </w:tc>
        <w:tc>
          <w:tcPr>
            <w:tcW w:w="0" w:type="auto"/>
            <w:tcMar>
              <w:top w:w="150" w:type="dxa"/>
              <w:left w:w="180" w:type="dxa"/>
              <w:bottom w:w="150" w:type="dxa"/>
              <w:right w:w="180" w:type="dxa"/>
            </w:tcMar>
            <w:hideMark/>
          </w:tcPr>
          <w:p w:rsidR="00E51E78" w:rsidRDefault="00E51E78">
            <w:pPr>
              <w:spacing w:before="210" w:after="210"/>
              <w:rPr>
                <w:rFonts w:ascii="Inter" w:eastAsia="Times New Roman" w:hAnsi="Inter"/>
                <w:color w:val="B9C3E8"/>
                <w:sz w:val="19"/>
                <w:szCs w:val="19"/>
              </w:rPr>
            </w:pPr>
            <w:r>
              <w:rPr>
                <w:rFonts w:ascii="Inter" w:eastAsia="Times New Roman" w:hAnsi="Inter"/>
                <w:color w:val="B9C3E8"/>
                <w:sz w:val="19"/>
                <w:szCs w:val="19"/>
              </w:rPr>
              <w:t>The main input — no market feed needed for the user's own holdings.</w:t>
            </w:r>
          </w:p>
        </w:tc>
      </w:tr>
    </w:tbl>
    <w:p w:rsidR="00E51E78" w:rsidRDefault="00E51E78">
      <w:pPr>
        <w:divId w:val="1641181778"/>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The data-cost advantage</w:t>
      </w:r>
    </w:p>
    <w:p w:rsidR="00E51E78" w:rsidRDefault="00E51E78">
      <w:pPr>
        <w:divId w:val="1509177223"/>
        <w:rPr>
          <w:rFonts w:ascii="Inter" w:eastAsia="Times New Roman" w:hAnsi="Inter"/>
          <w:color w:val="B9C3E8"/>
          <w:sz w:val="20"/>
          <w:szCs w:val="20"/>
          <w:lang w:val="en"/>
        </w:rPr>
      </w:pPr>
      <w:r>
        <w:rPr>
          <w:rFonts w:ascii="Inter" w:eastAsia="Times New Roman" w:hAnsi="Inter"/>
          <w:color w:val="B9C3E8"/>
          <w:sz w:val="20"/>
          <w:szCs w:val="20"/>
          <w:lang w:val="en"/>
        </w:rPr>
        <w:t xml:space="preserve">The MBP is essentially </w:t>
      </w:r>
      <w:r>
        <w:rPr>
          <w:rFonts w:ascii="Inter" w:eastAsia="Times New Roman" w:hAnsi="Inter"/>
          <w:b/>
          <w:bCs/>
          <w:color w:val="B9C3E8"/>
          <w:sz w:val="20"/>
          <w:szCs w:val="20"/>
          <w:lang w:val="en"/>
        </w:rPr>
        <w:t>free on the data side</w:t>
      </w:r>
      <w:r>
        <w:rPr>
          <w:rFonts w:ascii="Inter" w:eastAsia="Times New Roman" w:hAnsi="Inter"/>
          <w:color w:val="B9C3E8"/>
          <w:sz w:val="20"/>
          <w:szCs w:val="20"/>
          <w:lang w:val="en"/>
        </w:rPr>
        <w:t xml:space="preserve">: AMFI NAVs are free, users bring their own portfolio data, and only a cheap stock API is needed. No expensive real-time global feeds (those are later phases). This keeps the MBP cheap to run while proving the model. </w:t>
      </w:r>
    </w:p>
    <w:p w:rsidR="00E51E78" w:rsidRDefault="00E51E78">
      <w:pPr>
        <w:divId w:val="98985596"/>
        <w:rPr>
          <w:rFonts w:ascii="Courier New" w:eastAsia="Times New Roman" w:hAnsi="Courier New" w:cs="Courier New"/>
          <w:b/>
          <w:bCs/>
          <w:caps/>
          <w:spacing w:val="34"/>
          <w:sz w:val="15"/>
          <w:szCs w:val="15"/>
          <w:lang w:val="en"/>
        </w:rPr>
      </w:pPr>
      <w:r>
        <w:rPr>
          <w:rFonts w:ascii="Courier New" w:eastAsia="Times New Roman" w:hAnsi="Courier New" w:cs="Courier New"/>
          <w:b/>
          <w:bCs/>
          <w:caps/>
          <w:spacing w:val="34"/>
          <w:sz w:val="15"/>
          <w:szCs w:val="15"/>
          <w:lang w:val="en"/>
        </w:rPr>
        <w:t>Section 13 — Checklist</w:t>
      </w:r>
    </w:p>
    <w:p w:rsidR="00E51E78" w:rsidRDefault="00E51E78">
      <w:pPr>
        <w:pStyle w:val="Heading2"/>
        <w:spacing w:after="90" w:afterAutospacing="0"/>
        <w:divId w:val="1644114147"/>
        <w:rPr>
          <w:rFonts w:ascii="Arial" w:eastAsia="Times New Roman" w:hAnsi="Arial" w:cs="Arial"/>
          <w:spacing w:val="-4"/>
          <w:sz w:val="41"/>
          <w:szCs w:val="41"/>
          <w:lang w:val="en"/>
        </w:rPr>
      </w:pPr>
      <w:r>
        <w:rPr>
          <w:rFonts w:ascii="Arial" w:eastAsia="Times New Roman" w:hAnsi="Arial" w:cs="Arial"/>
          <w:spacing w:val="-4"/>
          <w:sz w:val="41"/>
          <w:szCs w:val="41"/>
          <w:lang w:val="en"/>
        </w:rPr>
        <w:t>The Build Checklist — Nothing Missed</w:t>
      </w:r>
    </w:p>
    <w:p w:rsidR="00E51E78" w:rsidRDefault="00E51E78">
      <w:pPr>
        <w:pStyle w:val="ssub"/>
        <w:divId w:val="1644114147"/>
        <w:rPr>
          <w:rFonts w:ascii="Inter" w:hAnsi="Inter"/>
          <w:lang w:val="en"/>
        </w:rPr>
      </w:pPr>
      <w:r>
        <w:rPr>
          <w:rFonts w:ascii="Inter" w:hAnsi="Inter"/>
          <w:lang w:val="en"/>
        </w:rPr>
        <w:t>The complete tick-list for the engineering team. If every box is built and tested, the MBP is done exactly as intended.</w:t>
      </w:r>
    </w:p>
    <w:p w:rsidR="00E51E78" w:rsidRDefault="00E51E78">
      <w:pPr>
        <w:divId w:val="1368867555"/>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Foundation</w:t>
      </w:r>
    </w:p>
    <w:p w:rsidR="00E51E78" w:rsidRDefault="00E51E78">
      <w:pPr>
        <w:divId w:val="654802711"/>
        <w:rPr>
          <w:rFonts w:ascii="Inter" w:eastAsia="Times New Roman" w:hAnsi="Inter"/>
          <w:color w:val="B9C3E8"/>
          <w:sz w:val="20"/>
          <w:szCs w:val="20"/>
          <w:lang w:val="en"/>
        </w:rPr>
      </w:pP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Repo + monolith structure</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FastAPI backend</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Supabase (Postgres + phone-OTP auth)</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Next.js + RN/Flutter frontend</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Deploy pipeline (Railway/Render + Vercel)</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Razorpay (test </w:t>
      </w:r>
      <w:r>
        <w:rPr>
          <w:rFonts w:ascii="Inter" w:eastAsia="Times New Roman" w:hAnsi="Inter" w:cs="Inter"/>
          <w:color w:val="B9C3E8"/>
          <w:sz w:val="20"/>
          <w:szCs w:val="20"/>
          <w:lang w:val="en"/>
        </w:rPr>
        <w:t>→</w:t>
      </w:r>
      <w:r>
        <w:rPr>
          <w:rFonts w:ascii="Inter" w:eastAsia="Times New Roman" w:hAnsi="Inter"/>
          <w:color w:val="B9C3E8"/>
          <w:sz w:val="20"/>
          <w:szCs w:val="20"/>
          <w:lang w:val="en"/>
        </w:rPr>
        <w:t xml:space="preserve"> live)</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Tables: users, kyc, portfolios, holdings, transactions, payments, usage_logs</w:t>
      </w:r>
    </w:p>
    <w:p w:rsidR="00E51E78" w:rsidRDefault="00E51E78">
      <w:pPr>
        <w:divId w:val="1141579355"/>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Data Layer</w:t>
      </w:r>
    </w:p>
    <w:p w:rsidR="00E51E78" w:rsidRDefault="00E51E78">
      <w:pPr>
        <w:divId w:val="425276488"/>
        <w:rPr>
          <w:rFonts w:ascii="Inter" w:eastAsia="Times New Roman" w:hAnsi="Inter"/>
          <w:color w:val="B9C3E8"/>
          <w:sz w:val="20"/>
          <w:szCs w:val="20"/>
          <w:lang w:val="en"/>
        </w:rPr>
      </w:pP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Excel/CSV reader (+ column mapping)</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PDF reader (+ OCR)</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CAS reader (+ password unlock)</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Validation (qty </w:t>
      </w:r>
      <w:r>
        <w:rPr>
          <w:rFonts w:ascii="Inter" w:eastAsia="Times New Roman" w:hAnsi="Inter" w:cs="Inter"/>
          <w:color w:val="B9C3E8"/>
          <w:sz w:val="20"/>
          <w:szCs w:val="20"/>
          <w:lang w:val="en"/>
        </w:rPr>
        <w:t>×</w:t>
      </w:r>
      <w:r>
        <w:rPr>
          <w:rFonts w:ascii="Inter" w:eastAsia="Times New Roman" w:hAnsi="Inter"/>
          <w:color w:val="B9C3E8"/>
          <w:sz w:val="20"/>
          <w:szCs w:val="20"/>
          <w:lang w:val="en"/>
        </w:rPr>
        <w:t xml:space="preserve"> price = value)</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AMFI NAV nightly sync</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Stock price API</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FD rates table</w:t>
      </w:r>
    </w:p>
    <w:p w:rsidR="00E51E78" w:rsidRDefault="00E51E78">
      <w:pPr>
        <w:divId w:val="214437579"/>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Health Check</w:t>
      </w:r>
    </w:p>
    <w:p w:rsidR="00E51E78" w:rsidRDefault="00E51E78">
      <w:pPr>
        <w:divId w:val="494226851"/>
        <w:rPr>
          <w:rFonts w:ascii="Inter" w:eastAsia="Times New Roman" w:hAnsi="Inter"/>
          <w:color w:val="B9C3E8"/>
          <w:sz w:val="20"/>
          <w:szCs w:val="20"/>
          <w:lang w:val="en"/>
        </w:rPr>
      </w:pP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Input/Parse</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Analysis (returns, XIRR, gap)</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Risk (volatility, drawdown, VaR, correlation)</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Fraud Gate (whitelist)</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Guidance (ranked suggestions)</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Questionnaire AFTER upload</w:t>
      </w:r>
    </w:p>
    <w:p w:rsidR="00E51E78" w:rsidRDefault="00E51E78">
      <w:pPr>
        <w:divId w:val="1992517379"/>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Construction</w:t>
      </w:r>
    </w:p>
    <w:p w:rsidR="00E51E78" w:rsidRDefault="00E51E78">
      <w:pPr>
        <w:divId w:val="93522731"/>
        <w:rPr>
          <w:rFonts w:ascii="Inter" w:eastAsia="Times New Roman" w:hAnsi="Inter"/>
          <w:color w:val="B9C3E8"/>
          <w:sz w:val="20"/>
          <w:szCs w:val="20"/>
          <w:lang w:val="en"/>
        </w:rPr>
      </w:pP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Profile/Goal (required return)</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Allocation</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Selection (FIT)</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Fraud Gate (shared)</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Risk/Diversification (MVO + quantity)</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Questionnaire BEFORE build</w:t>
      </w:r>
    </w:p>
    <w:p w:rsidR="00E51E78" w:rsidRDefault="00E51E78">
      <w:pPr>
        <w:divId w:val="1443574641"/>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NxanceLM</w:t>
      </w:r>
    </w:p>
    <w:p w:rsidR="00E51E78" w:rsidRDefault="00E51E78">
      <w:pPr>
        <w:divId w:val="83654977"/>
        <w:rPr>
          <w:rFonts w:ascii="Inter" w:eastAsia="Times New Roman" w:hAnsi="Inter"/>
          <w:color w:val="B9C3E8"/>
          <w:sz w:val="20"/>
          <w:szCs w:val="20"/>
          <w:lang w:val="en"/>
        </w:rPr>
      </w:pP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Number Guard (build first!)</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Intent</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Explainability</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Basic Chat (TinyLlama)</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Report Writer</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Zero-hallucinated-number tests pass</w:t>
      </w:r>
    </w:p>
    <w:p w:rsidR="00E51E78" w:rsidRDefault="00E51E78">
      <w:pPr>
        <w:divId w:val="1339577511"/>
        <w:rPr>
          <w:rFonts w:ascii="Arial" w:eastAsia="Times New Roman" w:hAnsi="Arial" w:cs="Arial"/>
          <w:b/>
          <w:bCs/>
          <w:sz w:val="25"/>
          <w:szCs w:val="25"/>
          <w:lang w:val="en"/>
        </w:rPr>
      </w:pPr>
      <w:r>
        <w:rPr>
          <w:rFonts w:ascii="Segoe UI Emoji" w:eastAsia="Times New Roman" w:hAnsi="Segoe UI Emoji" w:cs="Segoe UI Emoji"/>
          <w:b/>
          <w:bCs/>
          <w:sz w:val="25"/>
          <w:szCs w:val="25"/>
          <w:lang w:val="en"/>
        </w:rPr>
        <w:t>🔗</w:t>
      </w:r>
      <w:r>
        <w:rPr>
          <w:rFonts w:ascii="Arial" w:eastAsia="Times New Roman" w:hAnsi="Arial" w:cs="Arial"/>
          <w:b/>
          <w:bCs/>
          <w:sz w:val="25"/>
          <w:szCs w:val="25"/>
          <w:lang w:val="en"/>
        </w:rPr>
        <w:t xml:space="preserve"> Product &amp; Ship</w:t>
      </w:r>
    </w:p>
    <w:p w:rsidR="00E51E78" w:rsidRDefault="00E51E78">
      <w:pPr>
        <w:divId w:val="542132873"/>
        <w:rPr>
          <w:rFonts w:ascii="Inter" w:eastAsia="Times New Roman" w:hAnsi="Inter"/>
          <w:color w:val="B9C3E8"/>
          <w:sz w:val="20"/>
          <w:szCs w:val="20"/>
          <w:lang w:val="en"/>
        </w:rPr>
      </w:pP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Questionnaire component (per-engine timing)</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Pay-to-unlock gate</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Usage + payment logging</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Projections (Monte Carlo or lean)</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Full automated test suite green</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Liquid-glass UI</w:t>
      </w:r>
      <w:r>
        <w:rPr>
          <w:rFonts w:ascii="Inter" w:eastAsia="Times New Roman" w:hAnsi="Inter"/>
          <w:color w:val="B9C3E8"/>
          <w:sz w:val="20"/>
          <w:szCs w:val="20"/>
          <w:lang w:val="en"/>
        </w:rPr>
        <w:br/>
      </w:r>
      <w:r>
        <w:rPr>
          <w:rFonts w:ascii="Segoe UI Symbol" w:eastAsia="Times New Roman" w:hAnsi="Segoe UI Symbol" w:cs="Segoe UI Symbol"/>
          <w:color w:val="B9C3E8"/>
          <w:sz w:val="20"/>
          <w:szCs w:val="20"/>
          <w:lang w:val="en"/>
        </w:rPr>
        <w:t>☐</w:t>
      </w:r>
      <w:r>
        <w:rPr>
          <w:rFonts w:ascii="Inter" w:eastAsia="Times New Roman" w:hAnsi="Inter"/>
          <w:color w:val="B9C3E8"/>
          <w:sz w:val="20"/>
          <w:szCs w:val="20"/>
          <w:lang w:val="en"/>
        </w:rPr>
        <w:t xml:space="preserve"> Razorpay live </w:t>
      </w:r>
      <w:r>
        <w:rPr>
          <w:rFonts w:ascii="Inter" w:eastAsia="Times New Roman" w:hAnsi="Inter" w:cs="Inter"/>
          <w:color w:val="B9C3E8"/>
          <w:sz w:val="20"/>
          <w:szCs w:val="20"/>
          <w:lang w:val="en"/>
        </w:rPr>
        <w:t>→</w:t>
      </w:r>
      <w:r>
        <w:rPr>
          <w:rFonts w:ascii="Inter" w:eastAsia="Times New Roman" w:hAnsi="Inter"/>
          <w:color w:val="B9C3E8"/>
          <w:sz w:val="20"/>
          <w:szCs w:val="20"/>
          <w:lang w:val="en"/>
        </w:rPr>
        <w:t xml:space="preserve"> ship</w:t>
      </w:r>
    </w:p>
    <w:p w:rsidR="00E51E78" w:rsidRDefault="00E51E78">
      <w:pPr>
        <w:divId w:val="565458674"/>
        <w:rPr>
          <w:rFonts w:ascii="Arial" w:eastAsia="Times New Roman" w:hAnsi="Arial" w:cs="Arial"/>
          <w:b/>
          <w:bCs/>
          <w:color w:val="B9C3E8"/>
          <w:sz w:val="21"/>
          <w:szCs w:val="21"/>
          <w:lang w:val="en"/>
        </w:rPr>
      </w:pPr>
      <w:r>
        <w:rPr>
          <w:rFonts w:ascii="Segoe UI Emoji" w:eastAsia="Times New Roman" w:hAnsi="Segoe UI Emoji" w:cs="Segoe UI Emoji"/>
          <w:b/>
          <w:bCs/>
          <w:color w:val="B9C3E8"/>
          <w:sz w:val="21"/>
          <w:szCs w:val="21"/>
          <w:lang w:val="en"/>
        </w:rPr>
        <w:t>🎯</w:t>
      </w:r>
      <w:r>
        <w:rPr>
          <w:rFonts w:ascii="Arial" w:eastAsia="Times New Roman" w:hAnsi="Arial" w:cs="Arial"/>
          <w:b/>
          <w:bCs/>
          <w:color w:val="B9C3E8"/>
          <w:sz w:val="21"/>
          <w:szCs w:val="21"/>
          <w:lang w:val="en"/>
        </w:rPr>
        <w:t xml:space="preserve"> The whole MBP in one paragraph</w:t>
      </w:r>
    </w:p>
    <w:p w:rsidR="00E51E78" w:rsidRDefault="00E51E78">
      <w:pPr>
        <w:divId w:val="2113041552"/>
        <w:rPr>
          <w:rFonts w:ascii="Inter" w:eastAsia="Times New Roman" w:hAnsi="Inter"/>
          <w:color w:val="B9C3E8"/>
          <w:sz w:val="20"/>
          <w:szCs w:val="20"/>
          <w:lang w:val="en"/>
        </w:rPr>
      </w:pPr>
      <w:r>
        <w:rPr>
          <w:rFonts w:ascii="Inter" w:eastAsia="Times New Roman" w:hAnsi="Inter"/>
          <w:color w:val="B9C3E8"/>
          <w:sz w:val="20"/>
          <w:szCs w:val="20"/>
          <w:lang w:val="en"/>
        </w:rPr>
        <w:t xml:space="preserve">Build a monolith (FastAPI + Supabase + Next.js) with three engines as modules — Health Check (5 sub-engines: parse, analysis, risk, fraud, guidance), Construction (5: goal, allocation, selection, fraud, MVO+quantity), NxanceLM (5: intent, number-guard, explain, chat, report) — covering only stocks/MF/FD, suggestion-only, reading PDF/Excel/CAS via proven parsers, computing every metric with proven libraries (pyxirr, PyPortfolioOpt, numpy, pandas), projecting with Monte Carlo, explaining via TinyLlama with a </w:t>
      </w:r>
      <w:r>
        <w:rPr>
          <w:rFonts w:ascii="Inter" w:eastAsia="Times New Roman" w:hAnsi="Inter"/>
          <w:color w:val="B9C3E8"/>
          <w:sz w:val="20"/>
          <w:szCs w:val="20"/>
          <w:lang w:val="en"/>
        </w:rPr>
        <w:t xml:space="preserve">number-guard so no figure is ever hallucinated, all locked behind a Razorpay pay-gate, with the questionnaire asked AFTER upload in Health Check and BEFORE build in Construction (never at onboarding). Log who used it and who paid. </w:t>
      </w:r>
      <w:r>
        <w:rPr>
          <w:rFonts w:ascii="Inter" w:eastAsia="Times New Roman" w:hAnsi="Inter"/>
          <w:b/>
          <w:bCs/>
          <w:color w:val="B9C3E8"/>
          <w:sz w:val="20"/>
          <w:szCs w:val="20"/>
          <w:lang w:val="en"/>
        </w:rPr>
        <w:t>That is the exact MBP — ship it, prove people pay, then grow.</w:t>
      </w:r>
      <w:r>
        <w:rPr>
          <w:rFonts w:ascii="Inter" w:eastAsia="Times New Roman" w:hAnsi="Inter"/>
          <w:color w:val="B9C3E8"/>
          <w:sz w:val="20"/>
          <w:szCs w:val="20"/>
          <w:lang w:val="en"/>
        </w:rPr>
        <w:t xml:space="preserve"> </w:t>
      </w:r>
    </w:p>
    <w:p w:rsidR="00E51E78" w:rsidRDefault="00E51E78">
      <w:pPr>
        <w:jc w:val="center"/>
        <w:divId w:val="356321936"/>
        <w:rPr>
          <w:rFonts w:ascii="Arial" w:eastAsia="Times New Roman" w:hAnsi="Arial" w:cs="Arial"/>
          <w:b/>
          <w:bCs/>
          <w:spacing w:val="-2"/>
          <w:sz w:val="23"/>
          <w:szCs w:val="23"/>
          <w:lang w:val="en"/>
        </w:rPr>
      </w:pPr>
      <w:r>
        <w:rPr>
          <w:rFonts w:ascii="Arial" w:eastAsia="Times New Roman" w:hAnsi="Arial" w:cs="Arial"/>
          <w:b/>
          <w:bCs/>
          <w:spacing w:val="-2"/>
          <w:sz w:val="23"/>
          <w:szCs w:val="23"/>
          <w:lang w:val="en"/>
        </w:rPr>
        <w:t>nxance · The Complete MBP Build Guide</w:t>
      </w:r>
    </w:p>
    <w:p w:rsidR="00E51E78" w:rsidRDefault="00E51E78">
      <w:pPr>
        <w:jc w:val="center"/>
        <w:divId w:val="1167868529"/>
        <w:rPr>
          <w:rFonts w:ascii="Inter" w:eastAsia="Times New Roman" w:hAnsi="Inter"/>
          <w:sz w:val="18"/>
          <w:szCs w:val="18"/>
          <w:lang w:val="en"/>
        </w:rPr>
      </w:pPr>
      <w:r>
        <w:rPr>
          <w:rFonts w:ascii="Inter" w:eastAsia="Times New Roman" w:hAnsi="Inter"/>
          <w:sz w:val="18"/>
          <w:szCs w:val="18"/>
          <w:lang w:val="en"/>
        </w:rPr>
        <w:t xml:space="preserve">Ohshn Intelligence Pvt Ltd  |  Palampur, Himachal Pradesh  |  2026  |  </w:t>
      </w:r>
      <w:r>
        <w:rPr>
          <w:rFonts w:ascii="Inter" w:eastAsia="Times New Roman" w:hAnsi="Inter"/>
          <w:sz w:val="18"/>
          <w:szCs w:val="18"/>
          <w:lang w:val="en"/>
        </w:rPr>
        <w:t>For the Engineering Team · Confidential</w:t>
      </w:r>
    </w:p>
    <w:sectPr w:rsidR="000000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nter">
    <w:panose1 w:val="02000503000000020004"/>
    <w:charset w:val="00"/>
    <w:family w:val="auto"/>
    <w:pitch w:val="variable"/>
    <w:sig w:usb0="E0000AFF" w:usb1="5200A1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1E78"/>
    <w:rsid w:val="00257FAF"/>
    <w:rsid w:val="00E51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6D686DB-E472-44DD-931C-99C57CD7E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paragraph" w:styleId="HTMLPreformatted">
    <w:name w:val="HTML Preformatted"/>
    <w:basedOn w:val="Normal"/>
    <w:link w:val="HTMLPreformattedChar"/>
    <w:uiPriority w:val="99"/>
    <w:semiHidden/>
    <w:unhideWhenUsed/>
    <w:pPr>
      <w:shd w:val="clear" w:color="auto" w:fill="05070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pPr>
    <w:rPr>
      <w:rFonts w:ascii="Courier New" w:hAnsi="Courier New" w:cs="Courier New"/>
      <w:color w:val="9DB0E8"/>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mono">
    <w:name w:val="mono"/>
    <w:basedOn w:val="Normal"/>
    <w:pPr>
      <w:spacing w:before="100" w:beforeAutospacing="1" w:after="100" w:afterAutospacing="1"/>
    </w:pPr>
    <w:rPr>
      <w:rFonts w:ascii="Courier New" w:hAnsi="Courier New" w:cs="Courier New"/>
    </w:rPr>
  </w:style>
  <w:style w:type="paragraph" w:customStyle="1" w:styleId="cover">
    <w:name w:val="cover"/>
    <w:basedOn w:val="Normal"/>
    <w:pPr>
      <w:spacing w:before="100" w:beforeAutospacing="1" w:after="100" w:afterAutospacing="1"/>
      <w:jc w:val="center"/>
    </w:pPr>
  </w:style>
  <w:style w:type="paragraph" w:customStyle="1" w:styleId="ctag">
    <w:name w:val="ctag"/>
    <w:basedOn w:val="Normal"/>
    <w:pPr>
      <w:spacing w:before="100" w:beforeAutospacing="1" w:after="330"/>
    </w:pPr>
    <w:rPr>
      <w:rFonts w:ascii="Courier New" w:hAnsi="Courier New" w:cs="Courier New"/>
      <w:b/>
      <w:bCs/>
      <w:caps/>
      <w:spacing w:val="53"/>
      <w:sz w:val="15"/>
      <w:szCs w:val="15"/>
    </w:rPr>
  </w:style>
  <w:style w:type="paragraph" w:customStyle="1" w:styleId="ch">
    <w:name w:val="ch"/>
    <w:basedOn w:val="Normal"/>
    <w:pPr>
      <w:spacing w:before="100" w:beforeAutospacing="1" w:after="180"/>
    </w:pPr>
    <w:rPr>
      <w:rFonts w:ascii="Arial" w:hAnsi="Arial" w:cs="Arial"/>
      <w:b/>
      <w:bCs/>
      <w:spacing w:val="-6"/>
    </w:rPr>
  </w:style>
  <w:style w:type="paragraph" w:customStyle="1" w:styleId="csub">
    <w:name w:val="csub"/>
    <w:basedOn w:val="Normal"/>
    <w:pPr>
      <w:spacing w:after="420"/>
    </w:pPr>
    <w:rPr>
      <w:sz w:val="22"/>
      <w:szCs w:val="22"/>
    </w:rPr>
  </w:style>
  <w:style w:type="paragraph" w:customStyle="1" w:styleId="badges">
    <w:name w:val="badges"/>
    <w:basedOn w:val="Normal"/>
    <w:pPr>
      <w:spacing w:before="100" w:beforeAutospacing="1" w:after="540"/>
    </w:pPr>
  </w:style>
  <w:style w:type="paragraph" w:customStyle="1" w:styleId="bd">
    <w:name w:val="bd"/>
    <w:basedOn w:val="Normal"/>
    <w:pPr>
      <w:spacing w:before="100" w:beforeAutospacing="1" w:after="100" w:afterAutospacing="1"/>
    </w:pPr>
    <w:rPr>
      <w:rFonts w:ascii="Courier New" w:hAnsi="Courier New" w:cs="Courier New"/>
      <w:b/>
      <w:bCs/>
      <w:spacing w:val="10"/>
      <w:sz w:val="15"/>
      <w:szCs w:val="15"/>
    </w:rPr>
  </w:style>
  <w:style w:type="paragraph" w:customStyle="1" w:styleId="cover-grid">
    <w:name w:val="cover-grid"/>
    <w:basedOn w:val="Normal"/>
    <w:pPr>
      <w:spacing w:before="100" w:beforeAutospacing="1" w:after="100" w:afterAutospacing="1"/>
    </w:pPr>
  </w:style>
  <w:style w:type="paragraph" w:customStyle="1" w:styleId="cg">
    <w:name w:val="cg"/>
    <w:basedOn w:val="Normal"/>
    <w:pPr>
      <w:spacing w:before="100" w:beforeAutospacing="1" w:after="100" w:afterAutospacing="1"/>
      <w:jc w:val="center"/>
    </w:pPr>
  </w:style>
  <w:style w:type="paragraph" w:customStyle="1" w:styleId="cg-icon">
    <w:name w:val="cg-icon"/>
    <w:basedOn w:val="Normal"/>
    <w:pPr>
      <w:spacing w:before="100" w:beforeAutospacing="1" w:after="90"/>
    </w:pPr>
    <w:rPr>
      <w:sz w:val="29"/>
      <w:szCs w:val="29"/>
    </w:rPr>
  </w:style>
  <w:style w:type="paragraph" w:customStyle="1" w:styleId="cg-num">
    <w:name w:val="cg-num"/>
    <w:basedOn w:val="Normal"/>
    <w:pPr>
      <w:spacing w:before="100" w:beforeAutospacing="1" w:after="75"/>
    </w:pPr>
    <w:rPr>
      <w:rFonts w:ascii="Courier New" w:hAnsi="Courier New" w:cs="Courier New"/>
      <w:spacing w:val="19"/>
      <w:sz w:val="12"/>
      <w:szCs w:val="12"/>
    </w:rPr>
  </w:style>
  <w:style w:type="paragraph" w:customStyle="1" w:styleId="cg-name">
    <w:name w:val="cg-name"/>
    <w:basedOn w:val="Normal"/>
    <w:pPr>
      <w:spacing w:before="100" w:beforeAutospacing="1" w:after="100" w:afterAutospacing="1"/>
    </w:pPr>
    <w:rPr>
      <w:b/>
      <w:bCs/>
      <w:sz w:val="14"/>
      <w:szCs w:val="14"/>
    </w:rPr>
  </w:style>
  <w:style w:type="paragraph" w:customStyle="1" w:styleId="wrap">
    <w:name w:val="wrap"/>
    <w:basedOn w:val="Normal"/>
  </w:style>
  <w:style w:type="paragraph" w:customStyle="1" w:styleId="sec">
    <w:name w:val="sec"/>
    <w:basedOn w:val="Normal"/>
    <w:pPr>
      <w:spacing w:before="100" w:beforeAutospacing="1" w:after="1170"/>
    </w:pPr>
  </w:style>
  <w:style w:type="paragraph" w:customStyle="1" w:styleId="hr">
    <w:name w:val="hr"/>
    <w:basedOn w:val="Normal"/>
    <w:pPr>
      <w:spacing w:before="960" w:after="960"/>
    </w:pPr>
  </w:style>
  <w:style w:type="paragraph" w:customStyle="1" w:styleId="slabel">
    <w:name w:val="slabel"/>
    <w:basedOn w:val="Normal"/>
    <w:pPr>
      <w:spacing w:before="100" w:beforeAutospacing="1" w:after="210"/>
    </w:pPr>
    <w:rPr>
      <w:rFonts w:ascii="Courier New" w:hAnsi="Courier New" w:cs="Courier New"/>
      <w:b/>
      <w:bCs/>
      <w:caps/>
      <w:spacing w:val="34"/>
      <w:sz w:val="15"/>
      <w:szCs w:val="15"/>
    </w:rPr>
  </w:style>
  <w:style w:type="paragraph" w:customStyle="1" w:styleId="stitle">
    <w:name w:val="stitle"/>
    <w:basedOn w:val="Normal"/>
    <w:pPr>
      <w:spacing w:before="100" w:beforeAutospacing="1" w:after="90"/>
    </w:pPr>
    <w:rPr>
      <w:rFonts w:ascii="Arial" w:hAnsi="Arial" w:cs="Arial"/>
      <w:b/>
      <w:bCs/>
      <w:spacing w:val="-4"/>
      <w:sz w:val="41"/>
      <w:szCs w:val="41"/>
    </w:rPr>
  </w:style>
  <w:style w:type="paragraph" w:customStyle="1" w:styleId="ssub">
    <w:name w:val="ssub"/>
    <w:basedOn w:val="Normal"/>
    <w:pPr>
      <w:spacing w:before="100" w:beforeAutospacing="1" w:after="360"/>
    </w:pPr>
    <w:rPr>
      <w:sz w:val="21"/>
      <w:szCs w:val="21"/>
    </w:rPr>
  </w:style>
  <w:style w:type="paragraph" w:customStyle="1" w:styleId="card">
    <w:name w:val="card"/>
    <w:basedOn w:val="Normal"/>
    <w:pPr>
      <w:spacing w:before="100" w:beforeAutospacing="1" w:after="210"/>
    </w:pPr>
  </w:style>
  <w:style w:type="paragraph" w:customStyle="1" w:styleId="ctitle">
    <w:name w:val="ctitle"/>
    <w:basedOn w:val="Normal"/>
    <w:pPr>
      <w:spacing w:before="100" w:beforeAutospacing="1" w:after="150"/>
    </w:pPr>
    <w:rPr>
      <w:rFonts w:ascii="Arial" w:hAnsi="Arial" w:cs="Arial"/>
      <w:b/>
      <w:bCs/>
      <w:sz w:val="25"/>
      <w:szCs w:val="25"/>
    </w:rPr>
  </w:style>
  <w:style w:type="paragraph" w:customStyle="1" w:styleId="chip">
    <w:name w:val="chip"/>
    <w:basedOn w:val="Normal"/>
    <w:pPr>
      <w:spacing w:before="100" w:beforeAutospacing="1" w:after="100" w:afterAutospacing="1"/>
    </w:pPr>
    <w:rPr>
      <w:rFonts w:ascii="Courier New" w:hAnsi="Courier New" w:cs="Courier New"/>
      <w:b/>
      <w:bCs/>
      <w:spacing w:val="12"/>
      <w:sz w:val="14"/>
      <w:szCs w:val="14"/>
    </w:rPr>
  </w:style>
  <w:style w:type="paragraph" w:customStyle="1" w:styleId="kv">
    <w:name w:val="kv"/>
    <w:basedOn w:val="Normal"/>
    <w:pPr>
      <w:spacing w:before="100" w:beforeAutospacing="1" w:after="165"/>
    </w:pPr>
  </w:style>
  <w:style w:type="paragraph" w:customStyle="1" w:styleId="k">
    <w:name w:val="k"/>
    <w:basedOn w:val="Normal"/>
    <w:pPr>
      <w:spacing w:before="100" w:beforeAutospacing="1" w:after="45"/>
    </w:pPr>
    <w:rPr>
      <w:rFonts w:ascii="Courier New" w:hAnsi="Courier New" w:cs="Courier New"/>
      <w:b/>
      <w:bCs/>
      <w:caps/>
      <w:spacing w:val="24"/>
      <w:sz w:val="15"/>
      <w:szCs w:val="15"/>
    </w:rPr>
  </w:style>
  <w:style w:type="paragraph" w:customStyle="1" w:styleId="v">
    <w:name w:val="v"/>
    <w:basedOn w:val="Normal"/>
    <w:pPr>
      <w:spacing w:before="100" w:beforeAutospacing="1" w:after="100" w:afterAutospacing="1"/>
    </w:pPr>
    <w:rPr>
      <w:color w:val="B9C3E8"/>
      <w:sz w:val="20"/>
      <w:szCs w:val="20"/>
    </w:rPr>
  </w:style>
  <w:style w:type="paragraph" w:customStyle="1" w:styleId="callout">
    <w:name w:val="callout"/>
    <w:basedOn w:val="Normal"/>
    <w:pPr>
      <w:spacing w:before="240" w:after="240"/>
    </w:pPr>
    <w:rPr>
      <w:color w:val="B9C3E8"/>
      <w:sz w:val="20"/>
      <w:szCs w:val="20"/>
    </w:rPr>
  </w:style>
  <w:style w:type="paragraph" w:customStyle="1" w:styleId="co-head">
    <w:name w:val="co-head"/>
    <w:basedOn w:val="Normal"/>
    <w:pPr>
      <w:spacing w:before="100" w:beforeAutospacing="1" w:after="105"/>
    </w:pPr>
    <w:rPr>
      <w:rFonts w:ascii="Arial" w:hAnsi="Arial" w:cs="Arial"/>
      <w:b/>
      <w:bCs/>
      <w:sz w:val="21"/>
      <w:szCs w:val="21"/>
    </w:rPr>
  </w:style>
  <w:style w:type="paragraph" w:customStyle="1" w:styleId="flow">
    <w:name w:val="flow"/>
    <w:basedOn w:val="Normal"/>
    <w:pPr>
      <w:spacing w:before="240" w:after="240"/>
    </w:pPr>
  </w:style>
  <w:style w:type="paragraph" w:customStyle="1" w:styleId="fstage">
    <w:name w:val="fstage"/>
    <w:basedOn w:val="Normal"/>
    <w:pPr>
      <w:spacing w:before="100" w:beforeAutospacing="1" w:after="150"/>
    </w:pPr>
  </w:style>
  <w:style w:type="paragraph" w:customStyle="1" w:styleId="fs-label">
    <w:name w:val="fs-label"/>
    <w:basedOn w:val="Normal"/>
    <w:pPr>
      <w:spacing w:before="100" w:beforeAutospacing="1" w:after="135"/>
    </w:pPr>
    <w:rPr>
      <w:rFonts w:ascii="Courier New" w:hAnsi="Courier New" w:cs="Courier New"/>
      <w:b/>
      <w:bCs/>
      <w:caps/>
      <w:spacing w:val="38"/>
      <w:sz w:val="14"/>
      <w:szCs w:val="14"/>
    </w:rPr>
  </w:style>
  <w:style w:type="paragraph" w:customStyle="1" w:styleId="fnode">
    <w:name w:val="fnode"/>
    <w:basedOn w:val="Normal"/>
    <w:pPr>
      <w:spacing w:before="45" w:after="45"/>
      <w:ind w:left="45" w:right="45"/>
    </w:pPr>
    <w:rPr>
      <w:color w:val="B9C3E8"/>
      <w:sz w:val="17"/>
      <w:szCs w:val="17"/>
    </w:rPr>
  </w:style>
  <w:style w:type="paragraph" w:customStyle="1" w:styleId="arrow">
    <w:name w:val="arrow"/>
    <w:basedOn w:val="Normal"/>
    <w:pPr>
      <w:spacing w:before="60" w:after="60"/>
      <w:jc w:val="center"/>
    </w:pPr>
    <w:rPr>
      <w:sz w:val="23"/>
      <w:szCs w:val="23"/>
    </w:rPr>
  </w:style>
  <w:style w:type="paragraph" w:customStyle="1" w:styleId="tbar">
    <w:name w:val="tbar"/>
    <w:basedOn w:val="Normal"/>
    <w:pPr>
      <w:spacing w:before="210" w:after="210"/>
    </w:pPr>
  </w:style>
  <w:style w:type="paragraph" w:customStyle="1" w:styleId="tseg">
    <w:name w:val="tseg"/>
    <w:basedOn w:val="Normal"/>
    <w:pPr>
      <w:spacing w:before="100" w:beforeAutospacing="1" w:after="100" w:afterAutospacing="1"/>
      <w:jc w:val="center"/>
    </w:pPr>
    <w:rPr>
      <w:rFonts w:ascii="Courier New" w:hAnsi="Courier New" w:cs="Courier New"/>
    </w:rPr>
  </w:style>
  <w:style w:type="paragraph" w:customStyle="1" w:styleId="behav">
    <w:name w:val="behav"/>
    <w:basedOn w:val="Normal"/>
    <w:pPr>
      <w:spacing w:before="210" w:after="210"/>
    </w:pPr>
  </w:style>
  <w:style w:type="paragraph" w:customStyle="1" w:styleId="bcard">
    <w:name w:val="bcard"/>
    <w:basedOn w:val="Normal"/>
    <w:pPr>
      <w:spacing w:before="100" w:beforeAutospacing="1" w:after="100" w:afterAutospacing="1"/>
    </w:pPr>
  </w:style>
  <w:style w:type="paragraph" w:customStyle="1" w:styleId="footer">
    <w:name w:val="footer"/>
    <w:basedOn w:val="Normal"/>
    <w:pPr>
      <w:spacing w:before="100" w:beforeAutospacing="1" w:after="100" w:afterAutospacing="1"/>
      <w:jc w:val="center"/>
    </w:pPr>
    <w:rPr>
      <w:sz w:val="18"/>
      <w:szCs w:val="18"/>
    </w:rPr>
  </w:style>
  <w:style w:type="paragraph" w:customStyle="1" w:styleId="num">
    <w:name w:val="num"/>
    <w:basedOn w:val="Normal"/>
    <w:pPr>
      <w:spacing w:before="100" w:beforeAutospacing="1" w:after="100" w:afterAutospacing="1"/>
    </w:pPr>
    <w:rPr>
      <w:rFonts w:ascii="Courier New" w:hAnsi="Courier New" w:cs="Courier New"/>
      <w:b/>
      <w:bCs/>
      <w:spacing w:val="24"/>
      <w:sz w:val="15"/>
      <w:szCs w:val="15"/>
    </w:rPr>
  </w:style>
  <w:style w:type="paragraph" w:customStyle="1" w:styleId="toc">
    <w:name w:val="toc"/>
    <w:basedOn w:val="Normal"/>
    <w:pPr>
      <w:spacing w:after="300"/>
    </w:pPr>
  </w:style>
  <w:style w:type="paragraph" w:customStyle="1" w:styleId="toc-h">
    <w:name w:val="toc-h"/>
    <w:basedOn w:val="Normal"/>
    <w:pPr>
      <w:spacing w:before="100" w:beforeAutospacing="1" w:after="240"/>
    </w:pPr>
    <w:rPr>
      <w:rFonts w:ascii="Courier New" w:hAnsi="Courier New" w:cs="Courier New"/>
      <w:b/>
      <w:bCs/>
      <w:caps/>
      <w:spacing w:val="34"/>
      <w:sz w:val="15"/>
      <w:szCs w:val="15"/>
    </w:rPr>
  </w:style>
  <w:style w:type="paragraph" w:customStyle="1" w:styleId="example-flow">
    <w:name w:val="example-flow"/>
    <w:basedOn w:val="Normal"/>
    <w:pPr>
      <w:spacing w:before="240" w:after="240"/>
    </w:pPr>
  </w:style>
  <w:style w:type="paragraph" w:customStyle="1" w:styleId="extime">
    <w:name w:val="extime"/>
    <w:basedOn w:val="Normal"/>
    <w:pPr>
      <w:spacing w:before="100" w:beforeAutospacing="1" w:after="100" w:afterAutospacing="1"/>
    </w:pPr>
    <w:rPr>
      <w:rFonts w:ascii="Courier New" w:hAnsi="Courier New" w:cs="Courier New"/>
      <w:b/>
      <w:bCs/>
      <w:sz w:val="17"/>
      <w:szCs w:val="17"/>
    </w:rPr>
  </w:style>
  <w:style w:type="paragraph" w:customStyle="1" w:styleId="exbody">
    <w:name w:val="exbody"/>
    <w:basedOn w:val="Normal"/>
    <w:pPr>
      <w:spacing w:before="100" w:beforeAutospacing="1" w:after="100" w:afterAutospacing="1"/>
    </w:pPr>
  </w:style>
  <w:style w:type="paragraph" w:customStyle="1" w:styleId="assetpill">
    <w:name w:val="assetpill"/>
    <w:basedOn w:val="Normal"/>
    <w:pPr>
      <w:spacing w:before="45" w:after="45"/>
      <w:ind w:left="45" w:right="45"/>
    </w:pPr>
  </w:style>
  <w:style w:type="paragraph" w:customStyle="1" w:styleId="tier-row">
    <w:name w:val="tier-row"/>
    <w:basedOn w:val="Normal"/>
    <w:pPr>
      <w:spacing w:before="150" w:after="150"/>
    </w:pPr>
  </w:style>
  <w:style w:type="paragraph" w:customStyle="1" w:styleId="tierbox">
    <w:name w:val="tierbox"/>
    <w:basedOn w:val="Normal"/>
    <w:pPr>
      <w:spacing w:before="100" w:beforeAutospacing="1" w:after="100" w:afterAutospacing="1"/>
    </w:pPr>
  </w:style>
  <w:style w:type="paragraph" w:customStyle="1" w:styleId="dstrip">
    <w:name w:val="dstrip"/>
    <w:basedOn w:val="Normal"/>
    <w:pPr>
      <w:spacing w:before="240" w:after="240"/>
    </w:pPr>
  </w:style>
  <w:style w:type="paragraph" w:customStyle="1" w:styleId="dstat">
    <w:name w:val="dstat"/>
    <w:basedOn w:val="Normal"/>
    <w:pPr>
      <w:spacing w:before="100" w:beforeAutospacing="1" w:after="100" w:afterAutospacing="1"/>
      <w:jc w:val="center"/>
    </w:pPr>
  </w:style>
  <w:style w:type="paragraph" w:customStyle="1" w:styleId="bscratch">
    <w:name w:val="bscratch"/>
    <w:basedOn w:val="Normal"/>
    <w:pPr>
      <w:spacing w:before="100" w:beforeAutospacing="1" w:after="100" w:afterAutospacing="1"/>
    </w:pPr>
    <w:rPr>
      <w:color w:val="4ADE80"/>
    </w:rPr>
  </w:style>
  <w:style w:type="paragraph" w:customStyle="1" w:styleId="chat">
    <w:name w:val="chat"/>
    <w:basedOn w:val="Normal"/>
    <w:pPr>
      <w:spacing w:before="210" w:after="210"/>
    </w:pPr>
  </w:style>
  <w:style w:type="paragraph" w:customStyle="1" w:styleId="umsg">
    <w:name w:val="umsg"/>
    <w:basedOn w:val="Normal"/>
    <w:pPr>
      <w:spacing w:before="100" w:beforeAutospacing="1" w:after="100" w:afterAutospacing="1"/>
    </w:pPr>
    <w:rPr>
      <w:sz w:val="19"/>
      <w:szCs w:val="19"/>
    </w:rPr>
  </w:style>
  <w:style w:type="paragraph" w:customStyle="1" w:styleId="amsg">
    <w:name w:val="amsg"/>
    <w:basedOn w:val="Normal"/>
    <w:pPr>
      <w:spacing w:before="100" w:beforeAutospacing="1" w:after="100" w:afterAutospacing="1"/>
    </w:pPr>
    <w:rPr>
      <w:color w:val="B9C3E8"/>
      <w:sz w:val="19"/>
      <w:szCs w:val="19"/>
    </w:rPr>
  </w:style>
  <w:style w:type="paragraph" w:customStyle="1" w:styleId="phone">
    <w:name w:val="phone"/>
    <w:basedOn w:val="Normal"/>
  </w:style>
  <w:style w:type="paragraph" w:customStyle="1" w:styleId="pnotch">
    <w:name w:val="pnotch"/>
    <w:basedOn w:val="Normal"/>
    <w:pPr>
      <w:shd w:val="clear" w:color="auto" w:fill="070A14"/>
      <w:spacing w:after="150"/>
    </w:pPr>
  </w:style>
  <w:style w:type="paragraph" w:customStyle="1" w:styleId="pscreen">
    <w:name w:val="pscreen"/>
    <w:basedOn w:val="Normal"/>
    <w:pPr>
      <w:spacing w:before="100" w:beforeAutospacing="1" w:after="100" w:afterAutospacing="1"/>
    </w:pPr>
  </w:style>
  <w:style w:type="paragraph" w:customStyle="1" w:styleId="grow">
    <w:name w:val="grow"/>
    <w:basedOn w:val="Normal"/>
    <w:pPr>
      <w:spacing w:before="100" w:beforeAutospacing="1" w:after="150"/>
    </w:pPr>
  </w:style>
  <w:style w:type="paragraph" w:customStyle="1" w:styleId="gtile">
    <w:name w:val="gtile"/>
    <w:basedOn w:val="Normal"/>
    <w:pPr>
      <w:spacing w:before="100" w:beforeAutospacing="1" w:after="100" w:afterAutospacing="1"/>
    </w:pPr>
  </w:style>
  <w:style w:type="paragraph" w:customStyle="1" w:styleId="gtitle">
    <w:name w:val="gtitle"/>
    <w:basedOn w:val="Normal"/>
    <w:pPr>
      <w:spacing w:before="100" w:beforeAutospacing="1" w:after="30"/>
    </w:pPr>
    <w:rPr>
      <w:b/>
      <w:bCs/>
      <w:color w:val="EAF0FF"/>
      <w:sz w:val="15"/>
      <w:szCs w:val="15"/>
    </w:rPr>
  </w:style>
  <w:style w:type="paragraph" w:customStyle="1" w:styleId="gsub">
    <w:name w:val="gsub"/>
    <w:basedOn w:val="Normal"/>
    <w:pPr>
      <w:spacing w:before="100" w:beforeAutospacing="1" w:after="100" w:afterAutospacing="1"/>
    </w:pPr>
    <w:rPr>
      <w:color w:val="7A83A8"/>
      <w:sz w:val="12"/>
      <w:szCs w:val="12"/>
    </w:rPr>
  </w:style>
  <w:style w:type="paragraph" w:customStyle="1" w:styleId="gbig">
    <w:name w:val="gbig"/>
    <w:basedOn w:val="Normal"/>
    <w:pPr>
      <w:spacing w:before="100" w:beforeAutospacing="1" w:after="150"/>
    </w:pPr>
  </w:style>
  <w:style w:type="paragraph" w:customStyle="1" w:styleId="gnav">
    <w:name w:val="gnav"/>
    <w:basedOn w:val="Normal"/>
    <w:pPr>
      <w:spacing w:before="150" w:after="100" w:afterAutospacing="1"/>
    </w:pPr>
  </w:style>
  <w:style w:type="paragraph" w:customStyle="1" w:styleId="gnic">
    <w:name w:val="gnic"/>
    <w:basedOn w:val="Normal"/>
    <w:pPr>
      <w:spacing w:before="100" w:beforeAutospacing="1" w:after="100" w:afterAutospacing="1"/>
    </w:pPr>
    <w:rPr>
      <w:sz w:val="23"/>
      <w:szCs w:val="23"/>
    </w:rPr>
  </w:style>
  <w:style w:type="paragraph" w:customStyle="1" w:styleId="gnl">
    <w:name w:val="gnl"/>
    <w:basedOn w:val="Normal"/>
    <w:pPr>
      <w:spacing w:before="100" w:beforeAutospacing="1" w:after="100" w:afterAutospacing="1"/>
    </w:pPr>
    <w:rPr>
      <w:b/>
      <w:bCs/>
      <w:color w:val="8A93B8"/>
      <w:sz w:val="11"/>
      <w:szCs w:val="11"/>
    </w:rPr>
  </w:style>
  <w:style w:type="paragraph" w:customStyle="1" w:styleId="gtop">
    <w:name w:val="gtop"/>
    <w:basedOn w:val="Normal"/>
    <w:pPr>
      <w:spacing w:before="100" w:beforeAutospacing="1" w:after="180"/>
    </w:pPr>
  </w:style>
  <w:style w:type="paragraph" w:customStyle="1" w:styleId="gchip">
    <w:name w:val="gchip"/>
    <w:basedOn w:val="Normal"/>
    <w:pPr>
      <w:spacing w:before="100" w:beforeAutospacing="1" w:after="100" w:afterAutospacing="1"/>
    </w:pPr>
    <w:rPr>
      <w:b/>
      <w:bCs/>
      <w:color w:val="8FB4FF"/>
      <w:sz w:val="11"/>
      <w:szCs w:val="11"/>
    </w:rPr>
  </w:style>
  <w:style w:type="paragraph" w:customStyle="1" w:styleId="gmk">
    <w:name w:val="gmk"/>
    <w:basedOn w:val="Normal"/>
    <w:pPr>
      <w:spacing w:before="100" w:beforeAutospacing="1" w:after="75"/>
    </w:pPr>
    <w:rPr>
      <w:sz w:val="14"/>
      <w:szCs w:val="14"/>
    </w:rPr>
  </w:style>
  <w:style w:type="paragraph" w:customStyle="1" w:styleId="nb">
    <w:name w:val="nb"/>
    <w:basedOn w:val="Normal"/>
    <w:pPr>
      <w:spacing w:before="210" w:after="210"/>
    </w:pPr>
    <w:rPr>
      <w:color w:val="B9C3E8"/>
      <w:sz w:val="19"/>
      <w:szCs w:val="19"/>
    </w:rPr>
  </w:style>
  <w:style w:type="paragraph" w:customStyle="1" w:styleId="pb">
    <w:name w:val="pb"/>
    <w:basedOn w:val="Normal"/>
    <w:pPr>
      <w:spacing w:before="210" w:after="210"/>
    </w:pPr>
    <w:rPr>
      <w:color w:val="B9C3E8"/>
      <w:sz w:val="19"/>
      <w:szCs w:val="19"/>
    </w:rPr>
  </w:style>
  <w:style w:type="paragraph" w:customStyle="1" w:styleId="tealb">
    <w:name w:val="tealb"/>
    <w:basedOn w:val="Normal"/>
    <w:pPr>
      <w:spacing w:before="150" w:after="150"/>
    </w:pPr>
    <w:rPr>
      <w:color w:val="B9C3E8"/>
      <w:sz w:val="18"/>
      <w:szCs w:val="18"/>
    </w:rPr>
  </w:style>
  <w:style w:type="paragraph" w:customStyle="1" w:styleId="goldb">
    <w:name w:val="goldb"/>
    <w:basedOn w:val="Normal"/>
    <w:pPr>
      <w:spacing w:before="150" w:after="150"/>
    </w:pPr>
    <w:rPr>
      <w:color w:val="B9C3E8"/>
      <w:sz w:val="18"/>
      <w:szCs w:val="18"/>
    </w:rPr>
  </w:style>
  <w:style w:type="paragraph" w:customStyle="1" w:styleId="scratchb">
    <w:name w:val="scratchb"/>
    <w:basedOn w:val="Normal"/>
    <w:pPr>
      <w:pBdr>
        <w:left w:val="single" w:sz="18" w:space="11" w:color="4ADE80"/>
      </w:pBdr>
      <w:spacing w:before="150" w:after="150"/>
    </w:pPr>
    <w:rPr>
      <w:color w:val="B9C3E8"/>
      <w:sz w:val="18"/>
      <w:szCs w:val="18"/>
    </w:rPr>
  </w:style>
  <w:style w:type="paragraph" w:customStyle="1" w:styleId="formula">
    <w:name w:val="formula"/>
    <w:basedOn w:val="Normal"/>
    <w:pPr>
      <w:spacing w:before="210" w:after="210"/>
      <w:jc w:val="center"/>
    </w:pPr>
    <w:rPr>
      <w:rFonts w:ascii="Courier New" w:hAnsi="Courier New" w:cs="Courier New"/>
      <w:color w:val="EAF6FA"/>
      <w:spacing w:val="5"/>
      <w:sz w:val="21"/>
      <w:szCs w:val="21"/>
    </w:rPr>
  </w:style>
  <w:style w:type="paragraph" w:customStyle="1" w:styleId="fname">
    <w:name w:val="fname"/>
    <w:basedOn w:val="Normal"/>
    <w:pPr>
      <w:spacing w:before="100" w:beforeAutospacing="1" w:after="120"/>
    </w:pPr>
    <w:rPr>
      <w:rFonts w:ascii="Courier New" w:hAnsi="Courier New" w:cs="Courier New"/>
      <w:b/>
      <w:bCs/>
      <w:caps/>
      <w:color w:val="22B8CF"/>
      <w:spacing w:val="24"/>
      <w:sz w:val="15"/>
      <w:szCs w:val="15"/>
    </w:rPr>
  </w:style>
  <w:style w:type="paragraph" w:customStyle="1" w:styleId="wex">
    <w:name w:val="wex"/>
    <w:basedOn w:val="Normal"/>
    <w:pPr>
      <w:spacing w:before="180" w:after="180"/>
    </w:pPr>
  </w:style>
  <w:style w:type="paragraph" w:customStyle="1" w:styleId="wex-h">
    <w:name w:val="wex-h"/>
    <w:basedOn w:val="Normal"/>
    <w:pPr>
      <w:spacing w:before="100" w:beforeAutospacing="1" w:after="120"/>
    </w:pPr>
    <w:rPr>
      <w:b/>
      <w:bCs/>
      <w:caps/>
      <w:spacing w:val="14"/>
      <w:sz w:val="17"/>
      <w:szCs w:val="17"/>
    </w:rPr>
  </w:style>
  <w:style w:type="paragraph" w:customStyle="1" w:styleId="step">
    <w:name w:val="step"/>
    <w:basedOn w:val="Normal"/>
    <w:pPr>
      <w:spacing w:before="90" w:after="90"/>
    </w:pPr>
    <w:rPr>
      <w:color w:val="B9C3E8"/>
      <w:sz w:val="19"/>
      <w:szCs w:val="19"/>
    </w:rPr>
  </w:style>
  <w:style w:type="paragraph" w:customStyle="1" w:styleId="snum">
    <w:name w:val="snum"/>
    <w:basedOn w:val="Normal"/>
    <w:pPr>
      <w:spacing w:before="100" w:beforeAutospacing="1" w:after="100" w:afterAutospacing="1"/>
    </w:pPr>
    <w:rPr>
      <w:rFonts w:ascii="Courier New" w:hAnsi="Courier New" w:cs="Courier New"/>
      <w:b/>
      <w:bCs/>
      <w:color w:val="22B8CF"/>
      <w:sz w:val="15"/>
      <w:szCs w:val="15"/>
    </w:rPr>
  </w:style>
  <w:style w:type="paragraph" w:customStyle="1" w:styleId="cm">
    <w:name w:val="cm"/>
    <w:basedOn w:val="Normal"/>
    <w:pPr>
      <w:spacing w:before="100" w:beforeAutospacing="1" w:after="100" w:afterAutospacing="1"/>
    </w:pPr>
  </w:style>
  <w:style w:type="paragraph" w:customStyle="1" w:styleId="qem">
    <w:name w:val="qem"/>
    <w:basedOn w:val="Normal"/>
    <w:pPr>
      <w:spacing w:before="100" w:beforeAutospacing="1" w:after="100" w:afterAutospacing="1"/>
    </w:pPr>
  </w:style>
  <w:style w:type="paragraph" w:customStyle="1" w:styleId="pkm">
    <w:name w:val="pkm"/>
    <w:basedOn w:val="Normal"/>
    <w:pPr>
      <w:spacing w:before="100" w:beforeAutospacing="1" w:after="100" w:afterAutospacing="1"/>
    </w:pPr>
  </w:style>
  <w:style w:type="paragraph" w:customStyle="1" w:styleId="tt">
    <w:name w:val="tt"/>
    <w:basedOn w:val="Normal"/>
    <w:pPr>
      <w:spacing w:before="100" w:beforeAutospacing="1" w:after="100" w:afterAutospacing="1"/>
    </w:pPr>
  </w:style>
  <w:style w:type="paragraph" w:customStyle="1" w:styleId="tv">
    <w:name w:val="tv"/>
    <w:basedOn w:val="Normal"/>
    <w:pPr>
      <w:spacing w:before="100" w:beforeAutospacing="1" w:after="100" w:afterAutospacing="1"/>
    </w:pPr>
  </w:style>
  <w:style w:type="paragraph" w:customStyle="1" w:styleId="bic">
    <w:name w:val="bic"/>
    <w:basedOn w:val="Normal"/>
    <w:pPr>
      <w:spacing w:before="100" w:beforeAutospacing="1" w:after="100" w:afterAutospacing="1"/>
    </w:pPr>
  </w:style>
  <w:style w:type="paragraph" w:customStyle="1" w:styleId="bn">
    <w:name w:val="bn"/>
    <w:basedOn w:val="Normal"/>
    <w:pPr>
      <w:spacing w:before="100" w:beforeAutospacing="1" w:after="100" w:afterAutospacing="1"/>
    </w:pPr>
  </w:style>
  <w:style w:type="paragraph" w:customStyle="1" w:styleId="bdsc">
    <w:name w:val="bdsc"/>
    <w:basedOn w:val="Normal"/>
    <w:pPr>
      <w:spacing w:before="100" w:beforeAutospacing="1" w:after="100" w:afterAutospacing="1"/>
    </w:pPr>
  </w:style>
  <w:style w:type="paragraph" w:customStyle="1" w:styleId="brx">
    <w:name w:val="brx"/>
    <w:basedOn w:val="Normal"/>
    <w:pPr>
      <w:spacing w:before="100" w:beforeAutospacing="1" w:after="100" w:afterAutospacing="1"/>
    </w:pPr>
  </w:style>
  <w:style w:type="paragraph" w:customStyle="1" w:styleId="fb">
    <w:name w:val="fb"/>
    <w:basedOn w:val="Normal"/>
    <w:pPr>
      <w:spacing w:before="100" w:beforeAutospacing="1" w:after="100" w:afterAutospacing="1"/>
    </w:pPr>
  </w:style>
  <w:style w:type="paragraph" w:customStyle="1" w:styleId="ex-eng">
    <w:name w:val="ex-eng"/>
    <w:basedOn w:val="Normal"/>
    <w:pPr>
      <w:spacing w:before="100" w:beforeAutospacing="1" w:after="100" w:afterAutospacing="1"/>
    </w:pPr>
  </w:style>
  <w:style w:type="paragraph" w:customStyle="1" w:styleId="ex-txt">
    <w:name w:val="ex-txt"/>
    <w:basedOn w:val="Normal"/>
    <w:pPr>
      <w:spacing w:before="100" w:beforeAutospacing="1" w:after="100" w:afterAutospacing="1"/>
    </w:pPr>
  </w:style>
  <w:style w:type="paragraph" w:customStyle="1" w:styleId="ap-n">
    <w:name w:val="ap-n"/>
    <w:basedOn w:val="Normal"/>
    <w:pPr>
      <w:spacing w:before="100" w:beforeAutospacing="1" w:after="100" w:afterAutospacing="1"/>
    </w:pPr>
  </w:style>
  <w:style w:type="paragraph" w:customStyle="1" w:styleId="ap-t">
    <w:name w:val="ap-t"/>
    <w:basedOn w:val="Normal"/>
    <w:pPr>
      <w:spacing w:before="100" w:beforeAutospacing="1" w:after="100" w:afterAutospacing="1"/>
    </w:pPr>
  </w:style>
  <w:style w:type="paragraph" w:customStyle="1" w:styleId="tb-h">
    <w:name w:val="tb-h"/>
    <w:basedOn w:val="Normal"/>
    <w:pPr>
      <w:spacing w:before="100" w:beforeAutospacing="1" w:after="100" w:afterAutospacing="1"/>
    </w:pPr>
  </w:style>
  <w:style w:type="paragraph" w:customStyle="1" w:styleId="tb-b">
    <w:name w:val="tb-b"/>
    <w:basedOn w:val="Normal"/>
    <w:pPr>
      <w:spacing w:before="100" w:beforeAutospacing="1" w:after="100" w:afterAutospacing="1"/>
    </w:pPr>
  </w:style>
  <w:style w:type="paragraph" w:customStyle="1" w:styleId="dv">
    <w:name w:val="dv"/>
    <w:basedOn w:val="Normal"/>
    <w:pPr>
      <w:spacing w:before="100" w:beforeAutospacing="1" w:after="100" w:afterAutospacing="1"/>
    </w:pPr>
  </w:style>
  <w:style w:type="paragraph" w:customStyle="1" w:styleId="dl">
    <w:name w:val="dl"/>
    <w:basedOn w:val="Normal"/>
    <w:pPr>
      <w:spacing w:before="100" w:beforeAutospacing="1" w:after="100" w:afterAutospacing="1"/>
    </w:pPr>
  </w:style>
  <w:style w:type="paragraph" w:customStyle="1" w:styleId="dd">
    <w:name w:val="dd"/>
    <w:basedOn w:val="Normal"/>
    <w:pPr>
      <w:spacing w:before="100" w:beforeAutospacing="1" w:after="100" w:afterAutospacing="1"/>
    </w:pPr>
  </w:style>
  <w:style w:type="paragraph" w:customStyle="1" w:styleId="up">
    <w:name w:val="up"/>
    <w:basedOn w:val="Normal"/>
    <w:pPr>
      <w:spacing w:before="100" w:beforeAutospacing="1" w:after="100" w:afterAutospacing="1"/>
    </w:pPr>
  </w:style>
  <w:style w:type="paragraph" w:customStyle="1" w:styleId="dn">
    <w:name w:val="dn"/>
    <w:basedOn w:val="Normal"/>
    <w:pPr>
      <w:spacing w:before="100" w:beforeAutospacing="1" w:after="100" w:afterAutospacing="1"/>
    </w:pPr>
  </w:style>
  <w:style w:type="paragraph" w:customStyle="1" w:styleId="fnote">
    <w:name w:val="fnote"/>
    <w:basedOn w:val="Normal"/>
    <w:pPr>
      <w:spacing w:before="100" w:beforeAutospacing="1" w:after="100" w:afterAutospacing="1"/>
    </w:pPr>
  </w:style>
  <w:style w:type="paragraph" w:customStyle="1" w:styleId="qem1">
    <w:name w:val="qem1"/>
    <w:basedOn w:val="Normal"/>
    <w:pPr>
      <w:spacing w:before="100" w:beforeAutospacing="1" w:after="100" w:afterAutospacing="1"/>
    </w:pPr>
  </w:style>
  <w:style w:type="paragraph" w:customStyle="1" w:styleId="qem2">
    <w:name w:val="qem2"/>
    <w:basedOn w:val="Normal"/>
    <w:pPr>
      <w:spacing w:before="100" w:beforeAutospacing="1" w:after="100" w:afterAutospacing="1"/>
    </w:pPr>
  </w:style>
  <w:style w:type="paragraph" w:customStyle="1" w:styleId="pkm1">
    <w:name w:val="pkm1"/>
    <w:basedOn w:val="Normal"/>
    <w:pPr>
      <w:spacing w:before="100" w:beforeAutospacing="1" w:after="100" w:afterAutospacing="1"/>
    </w:pPr>
  </w:style>
  <w:style w:type="paragraph" w:customStyle="1" w:styleId="cm1">
    <w:name w:val="cm1"/>
    <w:basedOn w:val="Normal"/>
    <w:pPr>
      <w:spacing w:before="100" w:beforeAutospacing="1" w:after="100" w:afterAutospacing="1"/>
    </w:pPr>
    <w:rPr>
      <w:color w:val="3D4670"/>
    </w:rPr>
  </w:style>
  <w:style w:type="paragraph" w:customStyle="1" w:styleId="tt1">
    <w:name w:val="tt1"/>
    <w:basedOn w:val="Normal"/>
    <w:pPr>
      <w:spacing w:before="100" w:beforeAutospacing="1" w:after="100" w:afterAutospacing="1"/>
    </w:pPr>
    <w:rPr>
      <w:b/>
      <w:bCs/>
      <w:spacing w:val="7"/>
      <w:sz w:val="14"/>
      <w:szCs w:val="14"/>
    </w:rPr>
  </w:style>
  <w:style w:type="paragraph" w:customStyle="1" w:styleId="tv1">
    <w:name w:val="tv1"/>
    <w:basedOn w:val="Normal"/>
    <w:pPr>
      <w:spacing w:before="30" w:after="100" w:afterAutospacing="1"/>
    </w:pPr>
    <w:rPr>
      <w:b/>
      <w:bCs/>
      <w:sz w:val="15"/>
      <w:szCs w:val="15"/>
    </w:rPr>
  </w:style>
  <w:style w:type="paragraph" w:customStyle="1" w:styleId="bic1">
    <w:name w:val="bic1"/>
    <w:basedOn w:val="Normal"/>
    <w:pPr>
      <w:spacing w:before="100" w:beforeAutospacing="1" w:after="105"/>
    </w:pPr>
    <w:rPr>
      <w:sz w:val="33"/>
      <w:szCs w:val="33"/>
    </w:rPr>
  </w:style>
  <w:style w:type="paragraph" w:customStyle="1" w:styleId="bn1">
    <w:name w:val="bn1"/>
    <w:basedOn w:val="Normal"/>
    <w:pPr>
      <w:spacing w:before="100" w:beforeAutospacing="1" w:after="75"/>
    </w:pPr>
    <w:rPr>
      <w:rFonts w:ascii="Arial" w:hAnsi="Arial" w:cs="Arial"/>
      <w:b/>
      <w:bCs/>
      <w:sz w:val="20"/>
      <w:szCs w:val="20"/>
    </w:rPr>
  </w:style>
  <w:style w:type="paragraph" w:customStyle="1" w:styleId="bdsc1">
    <w:name w:val="bdsc1"/>
    <w:basedOn w:val="Normal"/>
    <w:pPr>
      <w:spacing w:before="100" w:beforeAutospacing="1" w:after="120"/>
    </w:pPr>
    <w:rPr>
      <w:color w:val="9AA5CE"/>
      <w:sz w:val="18"/>
      <w:szCs w:val="18"/>
    </w:rPr>
  </w:style>
  <w:style w:type="paragraph" w:customStyle="1" w:styleId="brx1">
    <w:name w:val="brx1"/>
    <w:basedOn w:val="Normal"/>
    <w:pPr>
      <w:spacing w:before="100" w:beforeAutospacing="1" w:after="100" w:afterAutospacing="1"/>
    </w:pPr>
    <w:rPr>
      <w:color w:val="B9C3E8"/>
      <w:sz w:val="17"/>
      <w:szCs w:val="17"/>
    </w:rPr>
  </w:style>
  <w:style w:type="paragraph" w:customStyle="1" w:styleId="fb1">
    <w:name w:val="fb1"/>
    <w:basedOn w:val="Normal"/>
    <w:pPr>
      <w:spacing w:before="100" w:beforeAutospacing="1" w:after="100" w:afterAutospacing="1"/>
    </w:pPr>
    <w:rPr>
      <w:rFonts w:ascii="Arial" w:hAnsi="Arial" w:cs="Arial"/>
      <w:b/>
      <w:bCs/>
      <w:spacing w:val="-2"/>
      <w:sz w:val="23"/>
      <w:szCs w:val="23"/>
    </w:rPr>
  </w:style>
  <w:style w:type="paragraph" w:customStyle="1" w:styleId="ex-eng1">
    <w:name w:val="ex-eng1"/>
    <w:basedOn w:val="Normal"/>
    <w:pPr>
      <w:spacing w:before="100" w:beforeAutospacing="1" w:after="60"/>
    </w:pPr>
    <w:rPr>
      <w:rFonts w:ascii="Courier New" w:hAnsi="Courier New" w:cs="Courier New"/>
      <w:b/>
      <w:bCs/>
      <w:spacing w:val="14"/>
      <w:sz w:val="14"/>
      <w:szCs w:val="14"/>
    </w:rPr>
  </w:style>
  <w:style w:type="paragraph" w:customStyle="1" w:styleId="ex-txt1">
    <w:name w:val="ex-txt1"/>
    <w:basedOn w:val="Normal"/>
    <w:pPr>
      <w:spacing w:before="100" w:beforeAutospacing="1" w:after="100" w:afterAutospacing="1"/>
    </w:pPr>
    <w:rPr>
      <w:color w:val="B9C3E8"/>
      <w:sz w:val="19"/>
      <w:szCs w:val="19"/>
    </w:rPr>
  </w:style>
  <w:style w:type="paragraph" w:customStyle="1" w:styleId="ap-n1">
    <w:name w:val="ap-n1"/>
    <w:basedOn w:val="Normal"/>
    <w:pPr>
      <w:spacing w:before="100" w:beforeAutospacing="1" w:after="100" w:afterAutospacing="1"/>
    </w:pPr>
    <w:rPr>
      <w:b/>
      <w:bCs/>
      <w:sz w:val="17"/>
      <w:szCs w:val="17"/>
    </w:rPr>
  </w:style>
  <w:style w:type="paragraph" w:customStyle="1" w:styleId="ap-t1">
    <w:name w:val="ap-t1"/>
    <w:basedOn w:val="Normal"/>
    <w:pPr>
      <w:spacing w:before="100" w:beforeAutospacing="1" w:after="100" w:afterAutospacing="1"/>
    </w:pPr>
    <w:rPr>
      <w:rFonts w:ascii="Courier New" w:hAnsi="Courier New" w:cs="Courier New"/>
      <w:spacing w:val="10"/>
      <w:sz w:val="13"/>
      <w:szCs w:val="13"/>
    </w:rPr>
  </w:style>
  <w:style w:type="paragraph" w:customStyle="1" w:styleId="tb-h1">
    <w:name w:val="tb-h1"/>
    <w:basedOn w:val="Normal"/>
    <w:pPr>
      <w:spacing w:before="100" w:beforeAutospacing="1" w:after="120"/>
    </w:pPr>
    <w:rPr>
      <w:rFonts w:ascii="Courier New" w:hAnsi="Courier New" w:cs="Courier New"/>
      <w:b/>
      <w:bCs/>
      <w:spacing w:val="14"/>
      <w:sz w:val="15"/>
      <w:szCs w:val="15"/>
    </w:rPr>
  </w:style>
  <w:style w:type="paragraph" w:customStyle="1" w:styleId="tb-b1">
    <w:name w:val="tb-b1"/>
    <w:basedOn w:val="Normal"/>
    <w:pPr>
      <w:spacing w:before="100" w:beforeAutospacing="1" w:after="100" w:afterAutospacing="1"/>
    </w:pPr>
    <w:rPr>
      <w:color w:val="9AA5CE"/>
      <w:sz w:val="18"/>
      <w:szCs w:val="18"/>
    </w:rPr>
  </w:style>
  <w:style w:type="paragraph" w:customStyle="1" w:styleId="dv1">
    <w:name w:val="dv1"/>
    <w:basedOn w:val="Normal"/>
    <w:pPr>
      <w:spacing w:before="100" w:beforeAutospacing="1" w:after="75"/>
    </w:pPr>
    <w:rPr>
      <w:rFonts w:ascii="Arial" w:hAnsi="Arial" w:cs="Arial"/>
      <w:b/>
      <w:bCs/>
      <w:sz w:val="30"/>
      <w:szCs w:val="30"/>
    </w:rPr>
  </w:style>
  <w:style w:type="paragraph" w:customStyle="1" w:styleId="dl1">
    <w:name w:val="dl1"/>
    <w:basedOn w:val="Normal"/>
    <w:pPr>
      <w:spacing w:before="100" w:beforeAutospacing="1" w:after="100" w:afterAutospacing="1"/>
    </w:pPr>
    <w:rPr>
      <w:sz w:val="15"/>
      <w:szCs w:val="15"/>
    </w:rPr>
  </w:style>
  <w:style w:type="paragraph" w:customStyle="1" w:styleId="dd1">
    <w:name w:val="dd1"/>
    <w:basedOn w:val="Normal"/>
    <w:pPr>
      <w:spacing w:before="60" w:after="100" w:afterAutospacing="1"/>
    </w:pPr>
    <w:rPr>
      <w:rFonts w:ascii="Courier New" w:hAnsi="Courier New" w:cs="Courier New"/>
      <w:b/>
      <w:bCs/>
      <w:spacing w:val="10"/>
      <w:sz w:val="14"/>
      <w:szCs w:val="14"/>
    </w:rPr>
  </w:style>
  <w:style w:type="paragraph" w:customStyle="1" w:styleId="up1">
    <w:name w:val="up1"/>
    <w:basedOn w:val="Normal"/>
    <w:pPr>
      <w:spacing w:before="100" w:beforeAutospacing="1" w:after="100" w:afterAutospacing="1"/>
    </w:pPr>
    <w:rPr>
      <w:color w:val="4ADE80"/>
    </w:rPr>
  </w:style>
  <w:style w:type="paragraph" w:customStyle="1" w:styleId="dn1">
    <w:name w:val="dn1"/>
    <w:basedOn w:val="Normal"/>
    <w:pPr>
      <w:spacing w:before="100" w:beforeAutospacing="1" w:after="100" w:afterAutospacing="1"/>
    </w:pPr>
    <w:rPr>
      <w:color w:val="FF5C7A"/>
    </w:rPr>
  </w:style>
  <w:style w:type="paragraph" w:customStyle="1" w:styleId="fnote1">
    <w:name w:val="fnote1"/>
    <w:basedOn w:val="Normal"/>
    <w:pPr>
      <w:spacing w:before="120" w:after="100" w:afterAutospacing="1"/>
    </w:pPr>
    <w:rPr>
      <w:rFonts w:ascii="Inter" w:hAnsi="Inter"/>
      <w:color w:val="8FB4C0"/>
      <w:sz w:val="16"/>
      <w:szCs w:val="1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bd1">
    <w:name w:val="bd1"/>
    <w:basedOn w:val="DefaultParagraphFont"/>
    <w:rPr>
      <w:rFonts w:ascii="Courier New" w:hAnsi="Courier New" w:cs="Courier New" w:hint="default"/>
      <w:b/>
      <w:bCs/>
      <w:spacing w:val="10"/>
      <w:sz w:val="15"/>
      <w:szCs w:val="15"/>
    </w:rPr>
  </w:style>
  <w:style w:type="character" w:customStyle="1" w:styleId="cg-icon1">
    <w:name w:val="cg-icon1"/>
    <w:basedOn w:val="DefaultParagraphFont"/>
    <w:rPr>
      <w:vanish w:val="0"/>
      <w:webHidden w:val="0"/>
      <w:sz w:val="29"/>
      <w:szCs w:val="29"/>
      <w:specVanish w:val="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snum1">
    <w:name w:val="snum1"/>
    <w:basedOn w:val="DefaultParagraphFont"/>
    <w:rPr>
      <w:rFonts w:ascii="Courier New" w:hAnsi="Courier New" w:cs="Courier New" w:hint="default"/>
      <w:b/>
      <w:bCs/>
      <w:color w:val="22B8CF"/>
      <w:sz w:val="15"/>
      <w:szCs w:val="15"/>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fnode1">
    <w:name w:val="fnode1"/>
    <w:basedOn w:val="DefaultParagraphFont"/>
    <w:rPr>
      <w:color w:val="B9C3E8"/>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757746">
      <w:marLeft w:val="0"/>
      <w:marRight w:val="0"/>
      <w:marTop w:val="0"/>
      <w:marBottom w:val="0"/>
      <w:divBdr>
        <w:top w:val="none" w:sz="0" w:space="0" w:color="auto"/>
        <w:left w:val="none" w:sz="0" w:space="0" w:color="auto"/>
        <w:bottom w:val="none" w:sz="0" w:space="0" w:color="auto"/>
        <w:right w:val="none" w:sz="0" w:space="0" w:color="auto"/>
      </w:divBdr>
      <w:divsChild>
        <w:div w:id="1924416992">
          <w:marLeft w:val="0"/>
          <w:marRight w:val="0"/>
          <w:marTop w:val="0"/>
          <w:marBottom w:val="300"/>
          <w:divBdr>
            <w:top w:val="none" w:sz="0" w:space="0" w:color="auto"/>
            <w:left w:val="none" w:sz="0" w:space="0" w:color="auto"/>
            <w:bottom w:val="none" w:sz="0" w:space="0" w:color="auto"/>
            <w:right w:val="none" w:sz="0" w:space="0" w:color="auto"/>
          </w:divBdr>
          <w:divsChild>
            <w:div w:id="1118794486">
              <w:marLeft w:val="0"/>
              <w:marRight w:val="0"/>
              <w:marTop w:val="0"/>
              <w:marBottom w:val="240"/>
              <w:divBdr>
                <w:top w:val="none" w:sz="0" w:space="0" w:color="auto"/>
                <w:left w:val="none" w:sz="0" w:space="0" w:color="auto"/>
                <w:bottom w:val="none" w:sz="0" w:space="0" w:color="auto"/>
                <w:right w:val="none" w:sz="0" w:space="0" w:color="auto"/>
              </w:divBdr>
            </w:div>
            <w:div w:id="1618755511">
              <w:marLeft w:val="0"/>
              <w:marRight w:val="0"/>
              <w:marTop w:val="0"/>
              <w:marBottom w:val="0"/>
              <w:divBdr>
                <w:top w:val="none" w:sz="0" w:space="0" w:color="auto"/>
                <w:left w:val="none" w:sz="0" w:space="0" w:color="auto"/>
                <w:bottom w:val="none" w:sz="0" w:space="0" w:color="auto"/>
                <w:right w:val="none" w:sz="0" w:space="0" w:color="auto"/>
              </w:divBdr>
            </w:div>
          </w:divsChild>
        </w:div>
        <w:div w:id="1629815023">
          <w:marLeft w:val="0"/>
          <w:marRight w:val="0"/>
          <w:marTop w:val="0"/>
          <w:marBottom w:val="1170"/>
          <w:divBdr>
            <w:top w:val="none" w:sz="0" w:space="0" w:color="auto"/>
            <w:left w:val="none" w:sz="0" w:space="0" w:color="auto"/>
            <w:bottom w:val="none" w:sz="0" w:space="0" w:color="auto"/>
            <w:right w:val="none" w:sz="0" w:space="0" w:color="auto"/>
          </w:divBdr>
          <w:divsChild>
            <w:div w:id="864368633">
              <w:marLeft w:val="0"/>
              <w:marRight w:val="0"/>
              <w:marTop w:val="0"/>
              <w:marBottom w:val="210"/>
              <w:divBdr>
                <w:top w:val="none" w:sz="0" w:space="0" w:color="auto"/>
                <w:left w:val="none" w:sz="0" w:space="0" w:color="auto"/>
                <w:bottom w:val="none" w:sz="0" w:space="0" w:color="auto"/>
                <w:right w:val="none" w:sz="0" w:space="0" w:color="auto"/>
              </w:divBdr>
            </w:div>
            <w:div w:id="1792555993">
              <w:marLeft w:val="0"/>
              <w:marRight w:val="0"/>
              <w:marTop w:val="240"/>
              <w:marBottom w:val="240"/>
              <w:divBdr>
                <w:top w:val="none" w:sz="0" w:space="0" w:color="auto"/>
                <w:left w:val="none" w:sz="0" w:space="0" w:color="auto"/>
                <w:bottom w:val="none" w:sz="0" w:space="0" w:color="auto"/>
                <w:right w:val="none" w:sz="0" w:space="0" w:color="auto"/>
              </w:divBdr>
              <w:divsChild>
                <w:div w:id="1529954405">
                  <w:marLeft w:val="0"/>
                  <w:marRight w:val="0"/>
                  <w:marTop w:val="0"/>
                  <w:marBottom w:val="105"/>
                  <w:divBdr>
                    <w:top w:val="none" w:sz="0" w:space="0" w:color="auto"/>
                    <w:left w:val="none" w:sz="0" w:space="0" w:color="auto"/>
                    <w:bottom w:val="none" w:sz="0" w:space="0" w:color="auto"/>
                    <w:right w:val="none" w:sz="0" w:space="0" w:color="auto"/>
                  </w:divBdr>
                </w:div>
              </w:divsChild>
            </w:div>
            <w:div w:id="659390050">
              <w:marLeft w:val="0"/>
              <w:marRight w:val="0"/>
              <w:marTop w:val="0"/>
              <w:marBottom w:val="210"/>
              <w:divBdr>
                <w:top w:val="none" w:sz="0" w:space="0" w:color="auto"/>
                <w:left w:val="none" w:sz="0" w:space="0" w:color="auto"/>
                <w:bottom w:val="none" w:sz="0" w:space="0" w:color="auto"/>
                <w:right w:val="none" w:sz="0" w:space="0" w:color="auto"/>
              </w:divBdr>
              <w:divsChild>
                <w:div w:id="464658221">
                  <w:marLeft w:val="0"/>
                  <w:marRight w:val="0"/>
                  <w:marTop w:val="0"/>
                  <w:marBottom w:val="150"/>
                  <w:divBdr>
                    <w:top w:val="none" w:sz="0" w:space="0" w:color="auto"/>
                    <w:left w:val="none" w:sz="0" w:space="0" w:color="auto"/>
                    <w:bottom w:val="none" w:sz="0" w:space="0" w:color="auto"/>
                    <w:right w:val="none" w:sz="0" w:space="0" w:color="auto"/>
                  </w:divBdr>
                </w:div>
                <w:div w:id="455565426">
                  <w:marLeft w:val="0"/>
                  <w:marRight w:val="0"/>
                  <w:marTop w:val="0"/>
                  <w:marBottom w:val="0"/>
                  <w:divBdr>
                    <w:top w:val="none" w:sz="0" w:space="0" w:color="auto"/>
                    <w:left w:val="none" w:sz="0" w:space="0" w:color="auto"/>
                    <w:bottom w:val="none" w:sz="0" w:space="0" w:color="auto"/>
                    <w:right w:val="none" w:sz="0" w:space="0" w:color="auto"/>
                  </w:divBdr>
                </w:div>
              </w:divsChild>
            </w:div>
            <w:div w:id="37706043">
              <w:marLeft w:val="0"/>
              <w:marRight w:val="0"/>
              <w:marTop w:val="0"/>
              <w:marBottom w:val="0"/>
              <w:divBdr>
                <w:top w:val="none" w:sz="0" w:space="0" w:color="auto"/>
                <w:left w:val="none" w:sz="0" w:space="0" w:color="auto"/>
                <w:bottom w:val="none" w:sz="0" w:space="0" w:color="auto"/>
                <w:right w:val="none" w:sz="0" w:space="0" w:color="auto"/>
              </w:divBdr>
              <w:divsChild>
                <w:div w:id="215750404">
                  <w:marLeft w:val="0"/>
                  <w:marRight w:val="0"/>
                  <w:marTop w:val="0"/>
                  <w:marBottom w:val="210"/>
                  <w:divBdr>
                    <w:top w:val="none" w:sz="0" w:space="0" w:color="auto"/>
                    <w:left w:val="none" w:sz="0" w:space="0" w:color="auto"/>
                    <w:bottom w:val="none" w:sz="0" w:space="0" w:color="auto"/>
                    <w:right w:val="none" w:sz="0" w:space="0" w:color="auto"/>
                  </w:divBdr>
                  <w:divsChild>
                    <w:div w:id="831799731">
                      <w:marLeft w:val="0"/>
                      <w:marRight w:val="0"/>
                      <w:marTop w:val="0"/>
                      <w:marBottom w:val="150"/>
                      <w:divBdr>
                        <w:top w:val="none" w:sz="0" w:space="0" w:color="auto"/>
                        <w:left w:val="none" w:sz="0" w:space="0" w:color="auto"/>
                        <w:bottom w:val="none" w:sz="0" w:space="0" w:color="auto"/>
                        <w:right w:val="none" w:sz="0" w:space="0" w:color="auto"/>
                      </w:divBdr>
                    </w:div>
                    <w:div w:id="491067000">
                      <w:marLeft w:val="0"/>
                      <w:marRight w:val="0"/>
                      <w:marTop w:val="0"/>
                      <w:marBottom w:val="0"/>
                      <w:divBdr>
                        <w:top w:val="none" w:sz="0" w:space="0" w:color="auto"/>
                        <w:left w:val="none" w:sz="0" w:space="0" w:color="auto"/>
                        <w:bottom w:val="none" w:sz="0" w:space="0" w:color="auto"/>
                        <w:right w:val="none" w:sz="0" w:space="0" w:color="auto"/>
                      </w:divBdr>
                    </w:div>
                  </w:divsChild>
                </w:div>
                <w:div w:id="612202307">
                  <w:marLeft w:val="0"/>
                  <w:marRight w:val="0"/>
                  <w:marTop w:val="0"/>
                  <w:marBottom w:val="210"/>
                  <w:divBdr>
                    <w:top w:val="none" w:sz="0" w:space="0" w:color="auto"/>
                    <w:left w:val="none" w:sz="0" w:space="0" w:color="auto"/>
                    <w:bottom w:val="none" w:sz="0" w:space="0" w:color="auto"/>
                    <w:right w:val="none" w:sz="0" w:space="0" w:color="auto"/>
                  </w:divBdr>
                  <w:divsChild>
                    <w:div w:id="160320556">
                      <w:marLeft w:val="0"/>
                      <w:marRight w:val="0"/>
                      <w:marTop w:val="0"/>
                      <w:marBottom w:val="150"/>
                      <w:divBdr>
                        <w:top w:val="none" w:sz="0" w:space="0" w:color="auto"/>
                        <w:left w:val="none" w:sz="0" w:space="0" w:color="auto"/>
                        <w:bottom w:val="none" w:sz="0" w:space="0" w:color="auto"/>
                        <w:right w:val="none" w:sz="0" w:space="0" w:color="auto"/>
                      </w:divBdr>
                    </w:div>
                    <w:div w:id="167021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190898">
          <w:marLeft w:val="0"/>
          <w:marRight w:val="0"/>
          <w:marTop w:val="0"/>
          <w:marBottom w:val="1170"/>
          <w:divBdr>
            <w:top w:val="none" w:sz="0" w:space="0" w:color="auto"/>
            <w:left w:val="none" w:sz="0" w:space="0" w:color="auto"/>
            <w:bottom w:val="none" w:sz="0" w:space="0" w:color="auto"/>
            <w:right w:val="none" w:sz="0" w:space="0" w:color="auto"/>
          </w:divBdr>
          <w:divsChild>
            <w:div w:id="1771121472">
              <w:marLeft w:val="0"/>
              <w:marRight w:val="0"/>
              <w:marTop w:val="0"/>
              <w:marBottom w:val="210"/>
              <w:divBdr>
                <w:top w:val="none" w:sz="0" w:space="0" w:color="auto"/>
                <w:left w:val="none" w:sz="0" w:space="0" w:color="auto"/>
                <w:bottom w:val="none" w:sz="0" w:space="0" w:color="auto"/>
                <w:right w:val="none" w:sz="0" w:space="0" w:color="auto"/>
              </w:divBdr>
            </w:div>
            <w:div w:id="1985620361">
              <w:marLeft w:val="0"/>
              <w:marRight w:val="0"/>
              <w:marTop w:val="0"/>
              <w:marBottom w:val="0"/>
              <w:divBdr>
                <w:top w:val="none" w:sz="0" w:space="0" w:color="auto"/>
                <w:left w:val="none" w:sz="0" w:space="0" w:color="auto"/>
                <w:bottom w:val="none" w:sz="0" w:space="0" w:color="auto"/>
                <w:right w:val="none" w:sz="0" w:space="0" w:color="auto"/>
              </w:divBdr>
              <w:divsChild>
                <w:div w:id="540021945">
                  <w:marLeft w:val="0"/>
                  <w:marRight w:val="0"/>
                  <w:marTop w:val="0"/>
                  <w:marBottom w:val="210"/>
                  <w:divBdr>
                    <w:top w:val="none" w:sz="0" w:space="0" w:color="auto"/>
                    <w:left w:val="none" w:sz="0" w:space="0" w:color="auto"/>
                    <w:bottom w:val="none" w:sz="0" w:space="0" w:color="auto"/>
                    <w:right w:val="none" w:sz="0" w:space="0" w:color="auto"/>
                  </w:divBdr>
                  <w:divsChild>
                    <w:div w:id="1359433064">
                      <w:marLeft w:val="0"/>
                      <w:marRight w:val="0"/>
                      <w:marTop w:val="0"/>
                      <w:marBottom w:val="150"/>
                      <w:divBdr>
                        <w:top w:val="none" w:sz="0" w:space="0" w:color="auto"/>
                        <w:left w:val="none" w:sz="0" w:space="0" w:color="auto"/>
                        <w:bottom w:val="none" w:sz="0" w:space="0" w:color="auto"/>
                        <w:right w:val="none" w:sz="0" w:space="0" w:color="auto"/>
                      </w:divBdr>
                    </w:div>
                    <w:div w:id="1957250181">
                      <w:marLeft w:val="0"/>
                      <w:marRight w:val="0"/>
                      <w:marTop w:val="0"/>
                      <w:marBottom w:val="165"/>
                      <w:divBdr>
                        <w:top w:val="none" w:sz="0" w:space="0" w:color="auto"/>
                        <w:left w:val="none" w:sz="0" w:space="0" w:color="auto"/>
                        <w:bottom w:val="none" w:sz="0" w:space="0" w:color="auto"/>
                        <w:right w:val="none" w:sz="0" w:space="0" w:color="auto"/>
                      </w:divBdr>
                      <w:divsChild>
                        <w:div w:id="702753352">
                          <w:marLeft w:val="0"/>
                          <w:marRight w:val="0"/>
                          <w:marTop w:val="0"/>
                          <w:marBottom w:val="45"/>
                          <w:divBdr>
                            <w:top w:val="none" w:sz="0" w:space="0" w:color="auto"/>
                            <w:left w:val="none" w:sz="0" w:space="0" w:color="auto"/>
                            <w:bottom w:val="none" w:sz="0" w:space="0" w:color="auto"/>
                            <w:right w:val="none" w:sz="0" w:space="0" w:color="auto"/>
                          </w:divBdr>
                        </w:div>
                        <w:div w:id="416362989">
                          <w:marLeft w:val="0"/>
                          <w:marRight w:val="0"/>
                          <w:marTop w:val="0"/>
                          <w:marBottom w:val="0"/>
                          <w:divBdr>
                            <w:top w:val="none" w:sz="0" w:space="0" w:color="auto"/>
                            <w:left w:val="none" w:sz="0" w:space="0" w:color="auto"/>
                            <w:bottom w:val="none" w:sz="0" w:space="0" w:color="auto"/>
                            <w:right w:val="none" w:sz="0" w:space="0" w:color="auto"/>
                          </w:divBdr>
                        </w:div>
                      </w:divsChild>
                    </w:div>
                    <w:div w:id="282345035">
                      <w:marLeft w:val="0"/>
                      <w:marRight w:val="0"/>
                      <w:marTop w:val="0"/>
                      <w:marBottom w:val="165"/>
                      <w:divBdr>
                        <w:top w:val="none" w:sz="0" w:space="0" w:color="auto"/>
                        <w:left w:val="none" w:sz="0" w:space="0" w:color="auto"/>
                        <w:bottom w:val="none" w:sz="0" w:space="0" w:color="auto"/>
                        <w:right w:val="none" w:sz="0" w:space="0" w:color="auto"/>
                      </w:divBdr>
                      <w:divsChild>
                        <w:div w:id="895165223">
                          <w:marLeft w:val="0"/>
                          <w:marRight w:val="0"/>
                          <w:marTop w:val="0"/>
                          <w:marBottom w:val="45"/>
                          <w:divBdr>
                            <w:top w:val="none" w:sz="0" w:space="0" w:color="auto"/>
                            <w:left w:val="none" w:sz="0" w:space="0" w:color="auto"/>
                            <w:bottom w:val="none" w:sz="0" w:space="0" w:color="auto"/>
                            <w:right w:val="none" w:sz="0" w:space="0" w:color="auto"/>
                          </w:divBdr>
                        </w:div>
                        <w:div w:id="713232515">
                          <w:marLeft w:val="0"/>
                          <w:marRight w:val="0"/>
                          <w:marTop w:val="0"/>
                          <w:marBottom w:val="0"/>
                          <w:divBdr>
                            <w:top w:val="none" w:sz="0" w:space="0" w:color="auto"/>
                            <w:left w:val="none" w:sz="0" w:space="0" w:color="auto"/>
                            <w:bottom w:val="none" w:sz="0" w:space="0" w:color="auto"/>
                            <w:right w:val="none" w:sz="0" w:space="0" w:color="auto"/>
                          </w:divBdr>
                        </w:div>
                      </w:divsChild>
                    </w:div>
                    <w:div w:id="78529588">
                      <w:marLeft w:val="0"/>
                      <w:marRight w:val="0"/>
                      <w:marTop w:val="0"/>
                      <w:marBottom w:val="165"/>
                      <w:divBdr>
                        <w:top w:val="none" w:sz="0" w:space="0" w:color="auto"/>
                        <w:left w:val="none" w:sz="0" w:space="0" w:color="auto"/>
                        <w:bottom w:val="none" w:sz="0" w:space="0" w:color="auto"/>
                        <w:right w:val="none" w:sz="0" w:space="0" w:color="auto"/>
                      </w:divBdr>
                      <w:divsChild>
                        <w:div w:id="1714425000">
                          <w:marLeft w:val="0"/>
                          <w:marRight w:val="0"/>
                          <w:marTop w:val="0"/>
                          <w:marBottom w:val="45"/>
                          <w:divBdr>
                            <w:top w:val="none" w:sz="0" w:space="0" w:color="auto"/>
                            <w:left w:val="none" w:sz="0" w:space="0" w:color="auto"/>
                            <w:bottom w:val="none" w:sz="0" w:space="0" w:color="auto"/>
                            <w:right w:val="none" w:sz="0" w:space="0" w:color="auto"/>
                          </w:divBdr>
                        </w:div>
                        <w:div w:id="666632289">
                          <w:marLeft w:val="0"/>
                          <w:marRight w:val="0"/>
                          <w:marTop w:val="0"/>
                          <w:marBottom w:val="0"/>
                          <w:divBdr>
                            <w:top w:val="none" w:sz="0" w:space="0" w:color="auto"/>
                            <w:left w:val="none" w:sz="0" w:space="0" w:color="auto"/>
                            <w:bottom w:val="none" w:sz="0" w:space="0" w:color="auto"/>
                            <w:right w:val="none" w:sz="0" w:space="0" w:color="auto"/>
                          </w:divBdr>
                        </w:div>
                      </w:divsChild>
                    </w:div>
                    <w:div w:id="993408605">
                      <w:marLeft w:val="0"/>
                      <w:marRight w:val="0"/>
                      <w:marTop w:val="0"/>
                      <w:marBottom w:val="165"/>
                      <w:divBdr>
                        <w:top w:val="none" w:sz="0" w:space="0" w:color="auto"/>
                        <w:left w:val="none" w:sz="0" w:space="0" w:color="auto"/>
                        <w:bottom w:val="none" w:sz="0" w:space="0" w:color="auto"/>
                        <w:right w:val="none" w:sz="0" w:space="0" w:color="auto"/>
                      </w:divBdr>
                      <w:divsChild>
                        <w:div w:id="171338459">
                          <w:marLeft w:val="0"/>
                          <w:marRight w:val="0"/>
                          <w:marTop w:val="0"/>
                          <w:marBottom w:val="45"/>
                          <w:divBdr>
                            <w:top w:val="none" w:sz="0" w:space="0" w:color="auto"/>
                            <w:left w:val="none" w:sz="0" w:space="0" w:color="auto"/>
                            <w:bottom w:val="none" w:sz="0" w:space="0" w:color="auto"/>
                            <w:right w:val="none" w:sz="0" w:space="0" w:color="auto"/>
                          </w:divBdr>
                        </w:div>
                        <w:div w:id="1957901814">
                          <w:marLeft w:val="0"/>
                          <w:marRight w:val="0"/>
                          <w:marTop w:val="0"/>
                          <w:marBottom w:val="0"/>
                          <w:divBdr>
                            <w:top w:val="none" w:sz="0" w:space="0" w:color="auto"/>
                            <w:left w:val="none" w:sz="0" w:space="0" w:color="auto"/>
                            <w:bottom w:val="none" w:sz="0" w:space="0" w:color="auto"/>
                            <w:right w:val="none" w:sz="0" w:space="0" w:color="auto"/>
                          </w:divBdr>
                        </w:div>
                      </w:divsChild>
                    </w:div>
                    <w:div w:id="652218685">
                      <w:marLeft w:val="0"/>
                      <w:marRight w:val="0"/>
                      <w:marTop w:val="0"/>
                      <w:marBottom w:val="165"/>
                      <w:divBdr>
                        <w:top w:val="none" w:sz="0" w:space="0" w:color="auto"/>
                        <w:left w:val="none" w:sz="0" w:space="0" w:color="auto"/>
                        <w:bottom w:val="none" w:sz="0" w:space="0" w:color="auto"/>
                        <w:right w:val="none" w:sz="0" w:space="0" w:color="auto"/>
                      </w:divBdr>
                      <w:divsChild>
                        <w:div w:id="652873033">
                          <w:marLeft w:val="0"/>
                          <w:marRight w:val="0"/>
                          <w:marTop w:val="0"/>
                          <w:marBottom w:val="45"/>
                          <w:divBdr>
                            <w:top w:val="none" w:sz="0" w:space="0" w:color="auto"/>
                            <w:left w:val="none" w:sz="0" w:space="0" w:color="auto"/>
                            <w:bottom w:val="none" w:sz="0" w:space="0" w:color="auto"/>
                            <w:right w:val="none" w:sz="0" w:space="0" w:color="auto"/>
                          </w:divBdr>
                        </w:div>
                        <w:div w:id="627586710">
                          <w:marLeft w:val="0"/>
                          <w:marRight w:val="0"/>
                          <w:marTop w:val="0"/>
                          <w:marBottom w:val="0"/>
                          <w:divBdr>
                            <w:top w:val="none" w:sz="0" w:space="0" w:color="auto"/>
                            <w:left w:val="none" w:sz="0" w:space="0" w:color="auto"/>
                            <w:bottom w:val="none" w:sz="0" w:space="0" w:color="auto"/>
                            <w:right w:val="none" w:sz="0" w:space="0" w:color="auto"/>
                          </w:divBdr>
                        </w:div>
                      </w:divsChild>
                    </w:div>
                    <w:div w:id="1596397848">
                      <w:marLeft w:val="0"/>
                      <w:marRight w:val="0"/>
                      <w:marTop w:val="0"/>
                      <w:marBottom w:val="165"/>
                      <w:divBdr>
                        <w:top w:val="none" w:sz="0" w:space="0" w:color="auto"/>
                        <w:left w:val="none" w:sz="0" w:space="0" w:color="auto"/>
                        <w:bottom w:val="none" w:sz="0" w:space="0" w:color="auto"/>
                        <w:right w:val="none" w:sz="0" w:space="0" w:color="auto"/>
                      </w:divBdr>
                      <w:divsChild>
                        <w:div w:id="1647666341">
                          <w:marLeft w:val="0"/>
                          <w:marRight w:val="0"/>
                          <w:marTop w:val="0"/>
                          <w:marBottom w:val="45"/>
                          <w:divBdr>
                            <w:top w:val="none" w:sz="0" w:space="0" w:color="auto"/>
                            <w:left w:val="none" w:sz="0" w:space="0" w:color="auto"/>
                            <w:bottom w:val="none" w:sz="0" w:space="0" w:color="auto"/>
                            <w:right w:val="none" w:sz="0" w:space="0" w:color="auto"/>
                          </w:divBdr>
                        </w:div>
                        <w:div w:id="1062362588">
                          <w:marLeft w:val="0"/>
                          <w:marRight w:val="0"/>
                          <w:marTop w:val="0"/>
                          <w:marBottom w:val="0"/>
                          <w:divBdr>
                            <w:top w:val="none" w:sz="0" w:space="0" w:color="auto"/>
                            <w:left w:val="none" w:sz="0" w:space="0" w:color="auto"/>
                            <w:bottom w:val="none" w:sz="0" w:space="0" w:color="auto"/>
                            <w:right w:val="none" w:sz="0" w:space="0" w:color="auto"/>
                          </w:divBdr>
                        </w:div>
                      </w:divsChild>
                    </w:div>
                    <w:div w:id="1520658050">
                      <w:marLeft w:val="0"/>
                      <w:marRight w:val="0"/>
                      <w:marTop w:val="0"/>
                      <w:marBottom w:val="165"/>
                      <w:divBdr>
                        <w:top w:val="none" w:sz="0" w:space="0" w:color="auto"/>
                        <w:left w:val="none" w:sz="0" w:space="0" w:color="auto"/>
                        <w:bottom w:val="none" w:sz="0" w:space="0" w:color="auto"/>
                        <w:right w:val="none" w:sz="0" w:space="0" w:color="auto"/>
                      </w:divBdr>
                      <w:divsChild>
                        <w:div w:id="1274634367">
                          <w:marLeft w:val="0"/>
                          <w:marRight w:val="0"/>
                          <w:marTop w:val="0"/>
                          <w:marBottom w:val="45"/>
                          <w:divBdr>
                            <w:top w:val="none" w:sz="0" w:space="0" w:color="auto"/>
                            <w:left w:val="none" w:sz="0" w:space="0" w:color="auto"/>
                            <w:bottom w:val="none" w:sz="0" w:space="0" w:color="auto"/>
                            <w:right w:val="none" w:sz="0" w:space="0" w:color="auto"/>
                          </w:divBdr>
                        </w:div>
                        <w:div w:id="4509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97222">
                  <w:marLeft w:val="0"/>
                  <w:marRight w:val="0"/>
                  <w:marTop w:val="0"/>
                  <w:marBottom w:val="210"/>
                  <w:divBdr>
                    <w:top w:val="none" w:sz="0" w:space="0" w:color="auto"/>
                    <w:left w:val="none" w:sz="0" w:space="0" w:color="auto"/>
                    <w:bottom w:val="none" w:sz="0" w:space="0" w:color="auto"/>
                    <w:right w:val="none" w:sz="0" w:space="0" w:color="auto"/>
                  </w:divBdr>
                  <w:divsChild>
                    <w:div w:id="355350712">
                      <w:marLeft w:val="0"/>
                      <w:marRight w:val="0"/>
                      <w:marTop w:val="0"/>
                      <w:marBottom w:val="150"/>
                      <w:divBdr>
                        <w:top w:val="none" w:sz="0" w:space="0" w:color="auto"/>
                        <w:left w:val="none" w:sz="0" w:space="0" w:color="auto"/>
                        <w:bottom w:val="none" w:sz="0" w:space="0" w:color="auto"/>
                        <w:right w:val="none" w:sz="0" w:space="0" w:color="auto"/>
                      </w:divBdr>
                    </w:div>
                    <w:div w:id="1809206583">
                      <w:marLeft w:val="0"/>
                      <w:marRight w:val="0"/>
                      <w:marTop w:val="0"/>
                      <w:marBottom w:val="165"/>
                      <w:divBdr>
                        <w:top w:val="none" w:sz="0" w:space="0" w:color="auto"/>
                        <w:left w:val="none" w:sz="0" w:space="0" w:color="auto"/>
                        <w:bottom w:val="none" w:sz="0" w:space="0" w:color="auto"/>
                        <w:right w:val="none" w:sz="0" w:space="0" w:color="auto"/>
                      </w:divBdr>
                      <w:divsChild>
                        <w:div w:id="336543233">
                          <w:marLeft w:val="0"/>
                          <w:marRight w:val="0"/>
                          <w:marTop w:val="0"/>
                          <w:marBottom w:val="45"/>
                          <w:divBdr>
                            <w:top w:val="none" w:sz="0" w:space="0" w:color="auto"/>
                            <w:left w:val="none" w:sz="0" w:space="0" w:color="auto"/>
                            <w:bottom w:val="none" w:sz="0" w:space="0" w:color="auto"/>
                            <w:right w:val="none" w:sz="0" w:space="0" w:color="auto"/>
                          </w:divBdr>
                        </w:div>
                        <w:div w:id="1350256361">
                          <w:marLeft w:val="0"/>
                          <w:marRight w:val="0"/>
                          <w:marTop w:val="0"/>
                          <w:marBottom w:val="0"/>
                          <w:divBdr>
                            <w:top w:val="none" w:sz="0" w:space="0" w:color="auto"/>
                            <w:left w:val="none" w:sz="0" w:space="0" w:color="auto"/>
                            <w:bottom w:val="none" w:sz="0" w:space="0" w:color="auto"/>
                            <w:right w:val="none" w:sz="0" w:space="0" w:color="auto"/>
                          </w:divBdr>
                        </w:div>
                      </w:divsChild>
                    </w:div>
                    <w:div w:id="1851942302">
                      <w:marLeft w:val="0"/>
                      <w:marRight w:val="0"/>
                      <w:marTop w:val="0"/>
                      <w:marBottom w:val="165"/>
                      <w:divBdr>
                        <w:top w:val="none" w:sz="0" w:space="0" w:color="auto"/>
                        <w:left w:val="none" w:sz="0" w:space="0" w:color="auto"/>
                        <w:bottom w:val="none" w:sz="0" w:space="0" w:color="auto"/>
                        <w:right w:val="none" w:sz="0" w:space="0" w:color="auto"/>
                      </w:divBdr>
                      <w:divsChild>
                        <w:div w:id="1615600914">
                          <w:marLeft w:val="0"/>
                          <w:marRight w:val="0"/>
                          <w:marTop w:val="0"/>
                          <w:marBottom w:val="45"/>
                          <w:divBdr>
                            <w:top w:val="none" w:sz="0" w:space="0" w:color="auto"/>
                            <w:left w:val="none" w:sz="0" w:space="0" w:color="auto"/>
                            <w:bottom w:val="none" w:sz="0" w:space="0" w:color="auto"/>
                            <w:right w:val="none" w:sz="0" w:space="0" w:color="auto"/>
                          </w:divBdr>
                        </w:div>
                        <w:div w:id="1433403565">
                          <w:marLeft w:val="0"/>
                          <w:marRight w:val="0"/>
                          <w:marTop w:val="0"/>
                          <w:marBottom w:val="0"/>
                          <w:divBdr>
                            <w:top w:val="none" w:sz="0" w:space="0" w:color="auto"/>
                            <w:left w:val="none" w:sz="0" w:space="0" w:color="auto"/>
                            <w:bottom w:val="none" w:sz="0" w:space="0" w:color="auto"/>
                            <w:right w:val="none" w:sz="0" w:space="0" w:color="auto"/>
                          </w:divBdr>
                        </w:div>
                      </w:divsChild>
                    </w:div>
                    <w:div w:id="795636944">
                      <w:marLeft w:val="0"/>
                      <w:marRight w:val="0"/>
                      <w:marTop w:val="0"/>
                      <w:marBottom w:val="165"/>
                      <w:divBdr>
                        <w:top w:val="none" w:sz="0" w:space="0" w:color="auto"/>
                        <w:left w:val="none" w:sz="0" w:space="0" w:color="auto"/>
                        <w:bottom w:val="none" w:sz="0" w:space="0" w:color="auto"/>
                        <w:right w:val="none" w:sz="0" w:space="0" w:color="auto"/>
                      </w:divBdr>
                      <w:divsChild>
                        <w:div w:id="2134790797">
                          <w:marLeft w:val="0"/>
                          <w:marRight w:val="0"/>
                          <w:marTop w:val="0"/>
                          <w:marBottom w:val="45"/>
                          <w:divBdr>
                            <w:top w:val="none" w:sz="0" w:space="0" w:color="auto"/>
                            <w:left w:val="none" w:sz="0" w:space="0" w:color="auto"/>
                            <w:bottom w:val="none" w:sz="0" w:space="0" w:color="auto"/>
                            <w:right w:val="none" w:sz="0" w:space="0" w:color="auto"/>
                          </w:divBdr>
                        </w:div>
                        <w:div w:id="191190040">
                          <w:marLeft w:val="0"/>
                          <w:marRight w:val="0"/>
                          <w:marTop w:val="0"/>
                          <w:marBottom w:val="0"/>
                          <w:divBdr>
                            <w:top w:val="none" w:sz="0" w:space="0" w:color="auto"/>
                            <w:left w:val="none" w:sz="0" w:space="0" w:color="auto"/>
                            <w:bottom w:val="none" w:sz="0" w:space="0" w:color="auto"/>
                            <w:right w:val="none" w:sz="0" w:space="0" w:color="auto"/>
                          </w:divBdr>
                        </w:div>
                      </w:divsChild>
                    </w:div>
                    <w:div w:id="1080758463">
                      <w:marLeft w:val="0"/>
                      <w:marRight w:val="0"/>
                      <w:marTop w:val="0"/>
                      <w:marBottom w:val="165"/>
                      <w:divBdr>
                        <w:top w:val="none" w:sz="0" w:space="0" w:color="auto"/>
                        <w:left w:val="none" w:sz="0" w:space="0" w:color="auto"/>
                        <w:bottom w:val="none" w:sz="0" w:space="0" w:color="auto"/>
                        <w:right w:val="none" w:sz="0" w:space="0" w:color="auto"/>
                      </w:divBdr>
                      <w:divsChild>
                        <w:div w:id="127869099">
                          <w:marLeft w:val="0"/>
                          <w:marRight w:val="0"/>
                          <w:marTop w:val="0"/>
                          <w:marBottom w:val="45"/>
                          <w:divBdr>
                            <w:top w:val="none" w:sz="0" w:space="0" w:color="auto"/>
                            <w:left w:val="none" w:sz="0" w:space="0" w:color="auto"/>
                            <w:bottom w:val="none" w:sz="0" w:space="0" w:color="auto"/>
                            <w:right w:val="none" w:sz="0" w:space="0" w:color="auto"/>
                          </w:divBdr>
                        </w:div>
                        <w:div w:id="1609267420">
                          <w:marLeft w:val="0"/>
                          <w:marRight w:val="0"/>
                          <w:marTop w:val="0"/>
                          <w:marBottom w:val="0"/>
                          <w:divBdr>
                            <w:top w:val="none" w:sz="0" w:space="0" w:color="auto"/>
                            <w:left w:val="none" w:sz="0" w:space="0" w:color="auto"/>
                            <w:bottom w:val="none" w:sz="0" w:space="0" w:color="auto"/>
                            <w:right w:val="none" w:sz="0" w:space="0" w:color="auto"/>
                          </w:divBdr>
                        </w:div>
                      </w:divsChild>
                    </w:div>
                    <w:div w:id="1072657265">
                      <w:marLeft w:val="0"/>
                      <w:marRight w:val="0"/>
                      <w:marTop w:val="0"/>
                      <w:marBottom w:val="165"/>
                      <w:divBdr>
                        <w:top w:val="none" w:sz="0" w:space="0" w:color="auto"/>
                        <w:left w:val="none" w:sz="0" w:space="0" w:color="auto"/>
                        <w:bottom w:val="none" w:sz="0" w:space="0" w:color="auto"/>
                        <w:right w:val="none" w:sz="0" w:space="0" w:color="auto"/>
                      </w:divBdr>
                      <w:divsChild>
                        <w:div w:id="1844321243">
                          <w:marLeft w:val="0"/>
                          <w:marRight w:val="0"/>
                          <w:marTop w:val="0"/>
                          <w:marBottom w:val="45"/>
                          <w:divBdr>
                            <w:top w:val="none" w:sz="0" w:space="0" w:color="auto"/>
                            <w:left w:val="none" w:sz="0" w:space="0" w:color="auto"/>
                            <w:bottom w:val="none" w:sz="0" w:space="0" w:color="auto"/>
                            <w:right w:val="none" w:sz="0" w:space="0" w:color="auto"/>
                          </w:divBdr>
                        </w:div>
                        <w:div w:id="544297618">
                          <w:marLeft w:val="0"/>
                          <w:marRight w:val="0"/>
                          <w:marTop w:val="0"/>
                          <w:marBottom w:val="0"/>
                          <w:divBdr>
                            <w:top w:val="none" w:sz="0" w:space="0" w:color="auto"/>
                            <w:left w:val="none" w:sz="0" w:space="0" w:color="auto"/>
                            <w:bottom w:val="none" w:sz="0" w:space="0" w:color="auto"/>
                            <w:right w:val="none" w:sz="0" w:space="0" w:color="auto"/>
                          </w:divBdr>
                        </w:div>
                      </w:divsChild>
                    </w:div>
                    <w:div w:id="228617573">
                      <w:marLeft w:val="0"/>
                      <w:marRight w:val="0"/>
                      <w:marTop w:val="0"/>
                      <w:marBottom w:val="165"/>
                      <w:divBdr>
                        <w:top w:val="none" w:sz="0" w:space="0" w:color="auto"/>
                        <w:left w:val="none" w:sz="0" w:space="0" w:color="auto"/>
                        <w:bottom w:val="none" w:sz="0" w:space="0" w:color="auto"/>
                        <w:right w:val="none" w:sz="0" w:space="0" w:color="auto"/>
                      </w:divBdr>
                      <w:divsChild>
                        <w:div w:id="1770082868">
                          <w:marLeft w:val="0"/>
                          <w:marRight w:val="0"/>
                          <w:marTop w:val="0"/>
                          <w:marBottom w:val="45"/>
                          <w:divBdr>
                            <w:top w:val="none" w:sz="0" w:space="0" w:color="auto"/>
                            <w:left w:val="none" w:sz="0" w:space="0" w:color="auto"/>
                            <w:bottom w:val="none" w:sz="0" w:space="0" w:color="auto"/>
                            <w:right w:val="none" w:sz="0" w:space="0" w:color="auto"/>
                          </w:divBdr>
                        </w:div>
                        <w:div w:id="683942317">
                          <w:marLeft w:val="0"/>
                          <w:marRight w:val="0"/>
                          <w:marTop w:val="0"/>
                          <w:marBottom w:val="0"/>
                          <w:divBdr>
                            <w:top w:val="none" w:sz="0" w:space="0" w:color="auto"/>
                            <w:left w:val="none" w:sz="0" w:space="0" w:color="auto"/>
                            <w:bottom w:val="none" w:sz="0" w:space="0" w:color="auto"/>
                            <w:right w:val="none" w:sz="0" w:space="0" w:color="auto"/>
                          </w:divBdr>
                        </w:div>
                      </w:divsChild>
                    </w:div>
                    <w:div w:id="176621361">
                      <w:marLeft w:val="0"/>
                      <w:marRight w:val="0"/>
                      <w:marTop w:val="0"/>
                      <w:marBottom w:val="165"/>
                      <w:divBdr>
                        <w:top w:val="none" w:sz="0" w:space="0" w:color="auto"/>
                        <w:left w:val="none" w:sz="0" w:space="0" w:color="auto"/>
                        <w:bottom w:val="none" w:sz="0" w:space="0" w:color="auto"/>
                        <w:right w:val="none" w:sz="0" w:space="0" w:color="auto"/>
                      </w:divBdr>
                      <w:divsChild>
                        <w:div w:id="1751148805">
                          <w:marLeft w:val="0"/>
                          <w:marRight w:val="0"/>
                          <w:marTop w:val="0"/>
                          <w:marBottom w:val="45"/>
                          <w:divBdr>
                            <w:top w:val="none" w:sz="0" w:space="0" w:color="auto"/>
                            <w:left w:val="none" w:sz="0" w:space="0" w:color="auto"/>
                            <w:bottom w:val="none" w:sz="0" w:space="0" w:color="auto"/>
                            <w:right w:val="none" w:sz="0" w:space="0" w:color="auto"/>
                          </w:divBdr>
                        </w:div>
                        <w:div w:id="49075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146787">
              <w:marLeft w:val="0"/>
              <w:marRight w:val="0"/>
              <w:marTop w:val="210"/>
              <w:marBottom w:val="210"/>
              <w:divBdr>
                <w:top w:val="none" w:sz="0" w:space="0" w:color="auto"/>
                <w:left w:val="none" w:sz="0" w:space="0" w:color="auto"/>
                <w:bottom w:val="none" w:sz="0" w:space="0" w:color="auto"/>
                <w:right w:val="none" w:sz="0" w:space="0" w:color="auto"/>
              </w:divBdr>
            </w:div>
          </w:divsChild>
        </w:div>
        <w:div w:id="715198931">
          <w:marLeft w:val="0"/>
          <w:marRight w:val="0"/>
          <w:marTop w:val="0"/>
          <w:marBottom w:val="1170"/>
          <w:divBdr>
            <w:top w:val="none" w:sz="0" w:space="0" w:color="auto"/>
            <w:left w:val="none" w:sz="0" w:space="0" w:color="auto"/>
            <w:bottom w:val="none" w:sz="0" w:space="0" w:color="auto"/>
            <w:right w:val="none" w:sz="0" w:space="0" w:color="auto"/>
          </w:divBdr>
          <w:divsChild>
            <w:div w:id="850414611">
              <w:marLeft w:val="0"/>
              <w:marRight w:val="0"/>
              <w:marTop w:val="0"/>
              <w:marBottom w:val="210"/>
              <w:divBdr>
                <w:top w:val="none" w:sz="0" w:space="0" w:color="auto"/>
                <w:left w:val="none" w:sz="0" w:space="0" w:color="auto"/>
                <w:bottom w:val="none" w:sz="0" w:space="0" w:color="auto"/>
                <w:right w:val="none" w:sz="0" w:space="0" w:color="auto"/>
              </w:divBdr>
            </w:div>
            <w:div w:id="1101030825">
              <w:marLeft w:val="0"/>
              <w:marRight w:val="0"/>
              <w:marTop w:val="240"/>
              <w:marBottom w:val="240"/>
              <w:divBdr>
                <w:top w:val="none" w:sz="0" w:space="0" w:color="auto"/>
                <w:left w:val="none" w:sz="0" w:space="0" w:color="auto"/>
                <w:bottom w:val="none" w:sz="0" w:space="0" w:color="auto"/>
                <w:right w:val="none" w:sz="0" w:space="0" w:color="auto"/>
              </w:divBdr>
              <w:divsChild>
                <w:div w:id="647322448">
                  <w:marLeft w:val="0"/>
                  <w:marRight w:val="0"/>
                  <w:marTop w:val="0"/>
                  <w:marBottom w:val="105"/>
                  <w:divBdr>
                    <w:top w:val="none" w:sz="0" w:space="0" w:color="auto"/>
                    <w:left w:val="none" w:sz="0" w:space="0" w:color="auto"/>
                    <w:bottom w:val="none" w:sz="0" w:space="0" w:color="auto"/>
                    <w:right w:val="none" w:sz="0" w:space="0" w:color="auto"/>
                  </w:divBdr>
                </w:div>
              </w:divsChild>
            </w:div>
            <w:div w:id="119496836">
              <w:marLeft w:val="0"/>
              <w:marRight w:val="0"/>
              <w:marTop w:val="0"/>
              <w:marBottom w:val="0"/>
              <w:divBdr>
                <w:top w:val="none" w:sz="0" w:space="0" w:color="auto"/>
                <w:left w:val="none" w:sz="0" w:space="0" w:color="auto"/>
                <w:bottom w:val="none" w:sz="0" w:space="0" w:color="auto"/>
                <w:right w:val="none" w:sz="0" w:space="0" w:color="auto"/>
              </w:divBdr>
              <w:divsChild>
                <w:div w:id="281348366">
                  <w:marLeft w:val="0"/>
                  <w:marRight w:val="0"/>
                  <w:marTop w:val="0"/>
                  <w:marBottom w:val="210"/>
                  <w:divBdr>
                    <w:top w:val="none" w:sz="0" w:space="0" w:color="auto"/>
                    <w:left w:val="none" w:sz="0" w:space="0" w:color="auto"/>
                    <w:bottom w:val="none" w:sz="0" w:space="0" w:color="auto"/>
                    <w:right w:val="none" w:sz="0" w:space="0" w:color="auto"/>
                  </w:divBdr>
                  <w:divsChild>
                    <w:div w:id="425460677">
                      <w:marLeft w:val="0"/>
                      <w:marRight w:val="0"/>
                      <w:marTop w:val="0"/>
                      <w:marBottom w:val="150"/>
                      <w:divBdr>
                        <w:top w:val="none" w:sz="0" w:space="0" w:color="auto"/>
                        <w:left w:val="none" w:sz="0" w:space="0" w:color="auto"/>
                        <w:bottom w:val="none" w:sz="0" w:space="0" w:color="auto"/>
                        <w:right w:val="none" w:sz="0" w:space="0" w:color="auto"/>
                      </w:divBdr>
                    </w:div>
                    <w:div w:id="2088186800">
                      <w:marLeft w:val="0"/>
                      <w:marRight w:val="0"/>
                      <w:marTop w:val="0"/>
                      <w:marBottom w:val="165"/>
                      <w:divBdr>
                        <w:top w:val="none" w:sz="0" w:space="0" w:color="auto"/>
                        <w:left w:val="none" w:sz="0" w:space="0" w:color="auto"/>
                        <w:bottom w:val="none" w:sz="0" w:space="0" w:color="auto"/>
                        <w:right w:val="none" w:sz="0" w:space="0" w:color="auto"/>
                      </w:divBdr>
                      <w:divsChild>
                        <w:div w:id="852840757">
                          <w:marLeft w:val="0"/>
                          <w:marRight w:val="0"/>
                          <w:marTop w:val="0"/>
                          <w:marBottom w:val="45"/>
                          <w:divBdr>
                            <w:top w:val="none" w:sz="0" w:space="0" w:color="auto"/>
                            <w:left w:val="none" w:sz="0" w:space="0" w:color="auto"/>
                            <w:bottom w:val="none" w:sz="0" w:space="0" w:color="auto"/>
                            <w:right w:val="none" w:sz="0" w:space="0" w:color="auto"/>
                          </w:divBdr>
                        </w:div>
                        <w:div w:id="1943341110">
                          <w:marLeft w:val="0"/>
                          <w:marRight w:val="0"/>
                          <w:marTop w:val="0"/>
                          <w:marBottom w:val="0"/>
                          <w:divBdr>
                            <w:top w:val="none" w:sz="0" w:space="0" w:color="auto"/>
                            <w:left w:val="none" w:sz="0" w:space="0" w:color="auto"/>
                            <w:bottom w:val="none" w:sz="0" w:space="0" w:color="auto"/>
                            <w:right w:val="none" w:sz="0" w:space="0" w:color="auto"/>
                          </w:divBdr>
                        </w:div>
                      </w:divsChild>
                    </w:div>
                    <w:div w:id="386732207">
                      <w:marLeft w:val="0"/>
                      <w:marRight w:val="0"/>
                      <w:marTop w:val="0"/>
                      <w:marBottom w:val="165"/>
                      <w:divBdr>
                        <w:top w:val="none" w:sz="0" w:space="0" w:color="auto"/>
                        <w:left w:val="none" w:sz="0" w:space="0" w:color="auto"/>
                        <w:bottom w:val="none" w:sz="0" w:space="0" w:color="auto"/>
                        <w:right w:val="none" w:sz="0" w:space="0" w:color="auto"/>
                      </w:divBdr>
                      <w:divsChild>
                        <w:div w:id="204417262">
                          <w:marLeft w:val="0"/>
                          <w:marRight w:val="0"/>
                          <w:marTop w:val="0"/>
                          <w:marBottom w:val="45"/>
                          <w:divBdr>
                            <w:top w:val="none" w:sz="0" w:space="0" w:color="auto"/>
                            <w:left w:val="none" w:sz="0" w:space="0" w:color="auto"/>
                            <w:bottom w:val="none" w:sz="0" w:space="0" w:color="auto"/>
                            <w:right w:val="none" w:sz="0" w:space="0" w:color="auto"/>
                          </w:divBdr>
                        </w:div>
                        <w:div w:id="99105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71305">
                  <w:marLeft w:val="0"/>
                  <w:marRight w:val="0"/>
                  <w:marTop w:val="0"/>
                  <w:marBottom w:val="210"/>
                  <w:divBdr>
                    <w:top w:val="none" w:sz="0" w:space="0" w:color="auto"/>
                    <w:left w:val="none" w:sz="0" w:space="0" w:color="auto"/>
                    <w:bottom w:val="none" w:sz="0" w:space="0" w:color="auto"/>
                    <w:right w:val="none" w:sz="0" w:space="0" w:color="auto"/>
                  </w:divBdr>
                  <w:divsChild>
                    <w:div w:id="1708986824">
                      <w:marLeft w:val="0"/>
                      <w:marRight w:val="0"/>
                      <w:marTop w:val="0"/>
                      <w:marBottom w:val="150"/>
                      <w:divBdr>
                        <w:top w:val="none" w:sz="0" w:space="0" w:color="auto"/>
                        <w:left w:val="none" w:sz="0" w:space="0" w:color="auto"/>
                        <w:bottom w:val="none" w:sz="0" w:space="0" w:color="auto"/>
                        <w:right w:val="none" w:sz="0" w:space="0" w:color="auto"/>
                      </w:divBdr>
                    </w:div>
                    <w:div w:id="542250788">
                      <w:marLeft w:val="0"/>
                      <w:marRight w:val="0"/>
                      <w:marTop w:val="0"/>
                      <w:marBottom w:val="165"/>
                      <w:divBdr>
                        <w:top w:val="none" w:sz="0" w:space="0" w:color="auto"/>
                        <w:left w:val="none" w:sz="0" w:space="0" w:color="auto"/>
                        <w:bottom w:val="none" w:sz="0" w:space="0" w:color="auto"/>
                        <w:right w:val="none" w:sz="0" w:space="0" w:color="auto"/>
                      </w:divBdr>
                      <w:divsChild>
                        <w:div w:id="698894066">
                          <w:marLeft w:val="0"/>
                          <w:marRight w:val="0"/>
                          <w:marTop w:val="0"/>
                          <w:marBottom w:val="45"/>
                          <w:divBdr>
                            <w:top w:val="none" w:sz="0" w:space="0" w:color="auto"/>
                            <w:left w:val="none" w:sz="0" w:space="0" w:color="auto"/>
                            <w:bottom w:val="none" w:sz="0" w:space="0" w:color="auto"/>
                            <w:right w:val="none" w:sz="0" w:space="0" w:color="auto"/>
                          </w:divBdr>
                        </w:div>
                        <w:div w:id="1161000906">
                          <w:marLeft w:val="0"/>
                          <w:marRight w:val="0"/>
                          <w:marTop w:val="0"/>
                          <w:marBottom w:val="0"/>
                          <w:divBdr>
                            <w:top w:val="none" w:sz="0" w:space="0" w:color="auto"/>
                            <w:left w:val="none" w:sz="0" w:space="0" w:color="auto"/>
                            <w:bottom w:val="none" w:sz="0" w:space="0" w:color="auto"/>
                            <w:right w:val="none" w:sz="0" w:space="0" w:color="auto"/>
                          </w:divBdr>
                        </w:div>
                      </w:divsChild>
                    </w:div>
                    <w:div w:id="444007194">
                      <w:marLeft w:val="0"/>
                      <w:marRight w:val="0"/>
                      <w:marTop w:val="0"/>
                      <w:marBottom w:val="165"/>
                      <w:divBdr>
                        <w:top w:val="none" w:sz="0" w:space="0" w:color="auto"/>
                        <w:left w:val="none" w:sz="0" w:space="0" w:color="auto"/>
                        <w:bottom w:val="none" w:sz="0" w:space="0" w:color="auto"/>
                        <w:right w:val="none" w:sz="0" w:space="0" w:color="auto"/>
                      </w:divBdr>
                      <w:divsChild>
                        <w:div w:id="1091045296">
                          <w:marLeft w:val="0"/>
                          <w:marRight w:val="0"/>
                          <w:marTop w:val="0"/>
                          <w:marBottom w:val="45"/>
                          <w:divBdr>
                            <w:top w:val="none" w:sz="0" w:space="0" w:color="auto"/>
                            <w:left w:val="none" w:sz="0" w:space="0" w:color="auto"/>
                            <w:bottom w:val="none" w:sz="0" w:space="0" w:color="auto"/>
                            <w:right w:val="none" w:sz="0" w:space="0" w:color="auto"/>
                          </w:divBdr>
                        </w:div>
                        <w:div w:id="197113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547340">
              <w:marLeft w:val="0"/>
              <w:marRight w:val="0"/>
              <w:marTop w:val="240"/>
              <w:marBottom w:val="240"/>
              <w:divBdr>
                <w:top w:val="none" w:sz="0" w:space="0" w:color="auto"/>
                <w:left w:val="none" w:sz="0" w:space="0" w:color="auto"/>
                <w:bottom w:val="none" w:sz="0" w:space="0" w:color="auto"/>
                <w:right w:val="none" w:sz="0" w:space="0" w:color="auto"/>
              </w:divBdr>
              <w:divsChild>
                <w:div w:id="1192648984">
                  <w:marLeft w:val="0"/>
                  <w:marRight w:val="0"/>
                  <w:marTop w:val="0"/>
                  <w:marBottom w:val="105"/>
                  <w:divBdr>
                    <w:top w:val="none" w:sz="0" w:space="0" w:color="auto"/>
                    <w:left w:val="none" w:sz="0" w:space="0" w:color="auto"/>
                    <w:bottom w:val="none" w:sz="0" w:space="0" w:color="auto"/>
                    <w:right w:val="none" w:sz="0" w:space="0" w:color="auto"/>
                  </w:divBdr>
                </w:div>
              </w:divsChild>
            </w:div>
            <w:div w:id="754783965">
              <w:marLeft w:val="0"/>
              <w:marRight w:val="0"/>
              <w:marTop w:val="210"/>
              <w:marBottom w:val="210"/>
              <w:divBdr>
                <w:top w:val="none" w:sz="0" w:space="0" w:color="auto"/>
                <w:left w:val="none" w:sz="0" w:space="0" w:color="auto"/>
                <w:bottom w:val="none" w:sz="0" w:space="0" w:color="auto"/>
                <w:right w:val="none" w:sz="0" w:space="0" w:color="auto"/>
              </w:divBdr>
            </w:div>
          </w:divsChild>
        </w:div>
        <w:div w:id="1033458734">
          <w:marLeft w:val="0"/>
          <w:marRight w:val="0"/>
          <w:marTop w:val="0"/>
          <w:marBottom w:val="1170"/>
          <w:divBdr>
            <w:top w:val="none" w:sz="0" w:space="0" w:color="auto"/>
            <w:left w:val="none" w:sz="0" w:space="0" w:color="auto"/>
            <w:bottom w:val="none" w:sz="0" w:space="0" w:color="auto"/>
            <w:right w:val="none" w:sz="0" w:space="0" w:color="auto"/>
          </w:divBdr>
          <w:divsChild>
            <w:div w:id="1715306162">
              <w:marLeft w:val="0"/>
              <w:marRight w:val="0"/>
              <w:marTop w:val="0"/>
              <w:marBottom w:val="210"/>
              <w:divBdr>
                <w:top w:val="none" w:sz="0" w:space="0" w:color="auto"/>
                <w:left w:val="none" w:sz="0" w:space="0" w:color="auto"/>
                <w:bottom w:val="none" w:sz="0" w:space="0" w:color="auto"/>
                <w:right w:val="none" w:sz="0" w:space="0" w:color="auto"/>
              </w:divBdr>
            </w:div>
            <w:div w:id="958071056">
              <w:marLeft w:val="0"/>
              <w:marRight w:val="0"/>
              <w:marTop w:val="0"/>
              <w:marBottom w:val="210"/>
              <w:divBdr>
                <w:top w:val="none" w:sz="0" w:space="0" w:color="auto"/>
                <w:left w:val="none" w:sz="0" w:space="0" w:color="auto"/>
                <w:bottom w:val="none" w:sz="0" w:space="0" w:color="auto"/>
                <w:right w:val="none" w:sz="0" w:space="0" w:color="auto"/>
              </w:divBdr>
              <w:divsChild>
                <w:div w:id="329798405">
                  <w:marLeft w:val="0"/>
                  <w:marRight w:val="0"/>
                  <w:marTop w:val="0"/>
                  <w:marBottom w:val="150"/>
                  <w:divBdr>
                    <w:top w:val="none" w:sz="0" w:space="0" w:color="auto"/>
                    <w:left w:val="none" w:sz="0" w:space="0" w:color="auto"/>
                    <w:bottom w:val="none" w:sz="0" w:space="0" w:color="auto"/>
                    <w:right w:val="none" w:sz="0" w:space="0" w:color="auto"/>
                  </w:divBdr>
                </w:div>
                <w:div w:id="640501327">
                  <w:marLeft w:val="0"/>
                  <w:marRight w:val="0"/>
                  <w:marTop w:val="0"/>
                  <w:marBottom w:val="165"/>
                  <w:divBdr>
                    <w:top w:val="none" w:sz="0" w:space="0" w:color="auto"/>
                    <w:left w:val="none" w:sz="0" w:space="0" w:color="auto"/>
                    <w:bottom w:val="none" w:sz="0" w:space="0" w:color="auto"/>
                    <w:right w:val="none" w:sz="0" w:space="0" w:color="auto"/>
                  </w:divBdr>
                  <w:divsChild>
                    <w:div w:id="2103260021">
                      <w:marLeft w:val="0"/>
                      <w:marRight w:val="0"/>
                      <w:marTop w:val="0"/>
                      <w:marBottom w:val="45"/>
                      <w:divBdr>
                        <w:top w:val="none" w:sz="0" w:space="0" w:color="auto"/>
                        <w:left w:val="none" w:sz="0" w:space="0" w:color="auto"/>
                        <w:bottom w:val="none" w:sz="0" w:space="0" w:color="auto"/>
                        <w:right w:val="none" w:sz="0" w:space="0" w:color="auto"/>
                      </w:divBdr>
                    </w:div>
                    <w:div w:id="358748969">
                      <w:marLeft w:val="0"/>
                      <w:marRight w:val="0"/>
                      <w:marTop w:val="0"/>
                      <w:marBottom w:val="0"/>
                      <w:divBdr>
                        <w:top w:val="none" w:sz="0" w:space="0" w:color="auto"/>
                        <w:left w:val="none" w:sz="0" w:space="0" w:color="auto"/>
                        <w:bottom w:val="none" w:sz="0" w:space="0" w:color="auto"/>
                        <w:right w:val="none" w:sz="0" w:space="0" w:color="auto"/>
                      </w:divBdr>
                    </w:div>
                  </w:divsChild>
                </w:div>
                <w:div w:id="377094806">
                  <w:marLeft w:val="0"/>
                  <w:marRight w:val="0"/>
                  <w:marTop w:val="0"/>
                  <w:marBottom w:val="165"/>
                  <w:divBdr>
                    <w:top w:val="none" w:sz="0" w:space="0" w:color="auto"/>
                    <w:left w:val="none" w:sz="0" w:space="0" w:color="auto"/>
                    <w:bottom w:val="none" w:sz="0" w:space="0" w:color="auto"/>
                    <w:right w:val="none" w:sz="0" w:space="0" w:color="auto"/>
                  </w:divBdr>
                  <w:divsChild>
                    <w:div w:id="1762944598">
                      <w:marLeft w:val="0"/>
                      <w:marRight w:val="0"/>
                      <w:marTop w:val="0"/>
                      <w:marBottom w:val="45"/>
                      <w:divBdr>
                        <w:top w:val="none" w:sz="0" w:space="0" w:color="auto"/>
                        <w:left w:val="none" w:sz="0" w:space="0" w:color="auto"/>
                        <w:bottom w:val="none" w:sz="0" w:space="0" w:color="auto"/>
                        <w:right w:val="none" w:sz="0" w:space="0" w:color="auto"/>
                      </w:divBdr>
                    </w:div>
                    <w:div w:id="161547758">
                      <w:marLeft w:val="0"/>
                      <w:marRight w:val="0"/>
                      <w:marTop w:val="0"/>
                      <w:marBottom w:val="0"/>
                      <w:divBdr>
                        <w:top w:val="none" w:sz="0" w:space="0" w:color="auto"/>
                        <w:left w:val="none" w:sz="0" w:space="0" w:color="auto"/>
                        <w:bottom w:val="none" w:sz="0" w:space="0" w:color="auto"/>
                        <w:right w:val="none" w:sz="0" w:space="0" w:color="auto"/>
                      </w:divBdr>
                    </w:div>
                  </w:divsChild>
                </w:div>
                <w:div w:id="626398815">
                  <w:marLeft w:val="0"/>
                  <w:marRight w:val="0"/>
                  <w:marTop w:val="0"/>
                  <w:marBottom w:val="165"/>
                  <w:divBdr>
                    <w:top w:val="none" w:sz="0" w:space="0" w:color="auto"/>
                    <w:left w:val="none" w:sz="0" w:space="0" w:color="auto"/>
                    <w:bottom w:val="none" w:sz="0" w:space="0" w:color="auto"/>
                    <w:right w:val="none" w:sz="0" w:space="0" w:color="auto"/>
                  </w:divBdr>
                  <w:divsChild>
                    <w:div w:id="1271670373">
                      <w:marLeft w:val="0"/>
                      <w:marRight w:val="0"/>
                      <w:marTop w:val="0"/>
                      <w:marBottom w:val="45"/>
                      <w:divBdr>
                        <w:top w:val="none" w:sz="0" w:space="0" w:color="auto"/>
                        <w:left w:val="none" w:sz="0" w:space="0" w:color="auto"/>
                        <w:bottom w:val="none" w:sz="0" w:space="0" w:color="auto"/>
                        <w:right w:val="none" w:sz="0" w:space="0" w:color="auto"/>
                      </w:divBdr>
                    </w:div>
                    <w:div w:id="340088072">
                      <w:marLeft w:val="0"/>
                      <w:marRight w:val="0"/>
                      <w:marTop w:val="0"/>
                      <w:marBottom w:val="0"/>
                      <w:divBdr>
                        <w:top w:val="none" w:sz="0" w:space="0" w:color="auto"/>
                        <w:left w:val="none" w:sz="0" w:space="0" w:color="auto"/>
                        <w:bottom w:val="none" w:sz="0" w:space="0" w:color="auto"/>
                        <w:right w:val="none" w:sz="0" w:space="0" w:color="auto"/>
                      </w:divBdr>
                    </w:div>
                  </w:divsChild>
                </w:div>
                <w:div w:id="1036202889">
                  <w:marLeft w:val="0"/>
                  <w:marRight w:val="0"/>
                  <w:marTop w:val="0"/>
                  <w:marBottom w:val="165"/>
                  <w:divBdr>
                    <w:top w:val="none" w:sz="0" w:space="0" w:color="auto"/>
                    <w:left w:val="none" w:sz="0" w:space="0" w:color="auto"/>
                    <w:bottom w:val="none" w:sz="0" w:space="0" w:color="auto"/>
                    <w:right w:val="none" w:sz="0" w:space="0" w:color="auto"/>
                  </w:divBdr>
                  <w:divsChild>
                    <w:div w:id="1503811188">
                      <w:marLeft w:val="0"/>
                      <w:marRight w:val="0"/>
                      <w:marTop w:val="0"/>
                      <w:marBottom w:val="45"/>
                      <w:divBdr>
                        <w:top w:val="none" w:sz="0" w:space="0" w:color="auto"/>
                        <w:left w:val="none" w:sz="0" w:space="0" w:color="auto"/>
                        <w:bottom w:val="none" w:sz="0" w:space="0" w:color="auto"/>
                        <w:right w:val="none" w:sz="0" w:space="0" w:color="auto"/>
                      </w:divBdr>
                    </w:div>
                    <w:div w:id="1367095732">
                      <w:marLeft w:val="0"/>
                      <w:marRight w:val="0"/>
                      <w:marTop w:val="0"/>
                      <w:marBottom w:val="0"/>
                      <w:divBdr>
                        <w:top w:val="none" w:sz="0" w:space="0" w:color="auto"/>
                        <w:left w:val="none" w:sz="0" w:space="0" w:color="auto"/>
                        <w:bottom w:val="none" w:sz="0" w:space="0" w:color="auto"/>
                        <w:right w:val="none" w:sz="0" w:space="0" w:color="auto"/>
                      </w:divBdr>
                    </w:div>
                  </w:divsChild>
                </w:div>
                <w:div w:id="1260261068">
                  <w:marLeft w:val="0"/>
                  <w:marRight w:val="0"/>
                  <w:marTop w:val="0"/>
                  <w:marBottom w:val="165"/>
                  <w:divBdr>
                    <w:top w:val="none" w:sz="0" w:space="0" w:color="auto"/>
                    <w:left w:val="none" w:sz="0" w:space="0" w:color="auto"/>
                    <w:bottom w:val="none" w:sz="0" w:space="0" w:color="auto"/>
                    <w:right w:val="none" w:sz="0" w:space="0" w:color="auto"/>
                  </w:divBdr>
                  <w:divsChild>
                    <w:div w:id="865944793">
                      <w:marLeft w:val="0"/>
                      <w:marRight w:val="0"/>
                      <w:marTop w:val="0"/>
                      <w:marBottom w:val="45"/>
                      <w:divBdr>
                        <w:top w:val="none" w:sz="0" w:space="0" w:color="auto"/>
                        <w:left w:val="none" w:sz="0" w:space="0" w:color="auto"/>
                        <w:bottom w:val="none" w:sz="0" w:space="0" w:color="auto"/>
                        <w:right w:val="none" w:sz="0" w:space="0" w:color="auto"/>
                      </w:divBdr>
                    </w:div>
                    <w:div w:id="167661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5182">
              <w:marLeft w:val="0"/>
              <w:marRight w:val="0"/>
              <w:marTop w:val="210"/>
              <w:marBottom w:val="210"/>
              <w:divBdr>
                <w:top w:val="none" w:sz="0" w:space="0" w:color="auto"/>
                <w:left w:val="none" w:sz="0" w:space="0" w:color="auto"/>
                <w:bottom w:val="none" w:sz="0" w:space="0" w:color="auto"/>
                <w:right w:val="none" w:sz="0" w:space="0" w:color="auto"/>
              </w:divBdr>
            </w:div>
            <w:div w:id="387144255">
              <w:marLeft w:val="0"/>
              <w:marRight w:val="0"/>
              <w:marTop w:val="240"/>
              <w:marBottom w:val="240"/>
              <w:divBdr>
                <w:top w:val="none" w:sz="0" w:space="0" w:color="auto"/>
                <w:left w:val="none" w:sz="0" w:space="0" w:color="auto"/>
                <w:bottom w:val="none" w:sz="0" w:space="0" w:color="auto"/>
                <w:right w:val="none" w:sz="0" w:space="0" w:color="auto"/>
              </w:divBdr>
              <w:divsChild>
                <w:div w:id="634915084">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302009664">
          <w:marLeft w:val="0"/>
          <w:marRight w:val="0"/>
          <w:marTop w:val="0"/>
          <w:marBottom w:val="1170"/>
          <w:divBdr>
            <w:top w:val="none" w:sz="0" w:space="0" w:color="auto"/>
            <w:left w:val="none" w:sz="0" w:space="0" w:color="auto"/>
            <w:bottom w:val="none" w:sz="0" w:space="0" w:color="auto"/>
            <w:right w:val="none" w:sz="0" w:space="0" w:color="auto"/>
          </w:divBdr>
          <w:divsChild>
            <w:div w:id="365645097">
              <w:marLeft w:val="0"/>
              <w:marRight w:val="0"/>
              <w:marTop w:val="0"/>
              <w:marBottom w:val="210"/>
              <w:divBdr>
                <w:top w:val="none" w:sz="0" w:space="0" w:color="auto"/>
                <w:left w:val="none" w:sz="0" w:space="0" w:color="auto"/>
                <w:bottom w:val="none" w:sz="0" w:space="0" w:color="auto"/>
                <w:right w:val="none" w:sz="0" w:space="0" w:color="auto"/>
              </w:divBdr>
            </w:div>
            <w:div w:id="121852669">
              <w:marLeft w:val="0"/>
              <w:marRight w:val="0"/>
              <w:marTop w:val="0"/>
              <w:marBottom w:val="210"/>
              <w:divBdr>
                <w:top w:val="none" w:sz="0" w:space="0" w:color="auto"/>
                <w:left w:val="none" w:sz="0" w:space="0" w:color="auto"/>
                <w:bottom w:val="none" w:sz="0" w:space="0" w:color="auto"/>
                <w:right w:val="none" w:sz="0" w:space="0" w:color="auto"/>
              </w:divBdr>
              <w:divsChild>
                <w:div w:id="786462556">
                  <w:marLeft w:val="0"/>
                  <w:marRight w:val="0"/>
                  <w:marTop w:val="0"/>
                  <w:marBottom w:val="150"/>
                  <w:divBdr>
                    <w:top w:val="none" w:sz="0" w:space="0" w:color="auto"/>
                    <w:left w:val="none" w:sz="0" w:space="0" w:color="auto"/>
                    <w:bottom w:val="none" w:sz="0" w:space="0" w:color="auto"/>
                    <w:right w:val="none" w:sz="0" w:space="0" w:color="auto"/>
                  </w:divBdr>
                </w:div>
                <w:div w:id="1891770055">
                  <w:marLeft w:val="0"/>
                  <w:marRight w:val="0"/>
                  <w:marTop w:val="0"/>
                  <w:marBottom w:val="165"/>
                  <w:divBdr>
                    <w:top w:val="none" w:sz="0" w:space="0" w:color="auto"/>
                    <w:left w:val="none" w:sz="0" w:space="0" w:color="auto"/>
                    <w:bottom w:val="none" w:sz="0" w:space="0" w:color="auto"/>
                    <w:right w:val="none" w:sz="0" w:space="0" w:color="auto"/>
                  </w:divBdr>
                  <w:divsChild>
                    <w:div w:id="551842296">
                      <w:marLeft w:val="0"/>
                      <w:marRight w:val="0"/>
                      <w:marTop w:val="0"/>
                      <w:marBottom w:val="45"/>
                      <w:divBdr>
                        <w:top w:val="none" w:sz="0" w:space="0" w:color="auto"/>
                        <w:left w:val="none" w:sz="0" w:space="0" w:color="auto"/>
                        <w:bottom w:val="none" w:sz="0" w:space="0" w:color="auto"/>
                        <w:right w:val="none" w:sz="0" w:space="0" w:color="auto"/>
                      </w:divBdr>
                    </w:div>
                    <w:div w:id="1399287518">
                      <w:marLeft w:val="0"/>
                      <w:marRight w:val="0"/>
                      <w:marTop w:val="0"/>
                      <w:marBottom w:val="0"/>
                      <w:divBdr>
                        <w:top w:val="none" w:sz="0" w:space="0" w:color="auto"/>
                        <w:left w:val="none" w:sz="0" w:space="0" w:color="auto"/>
                        <w:bottom w:val="none" w:sz="0" w:space="0" w:color="auto"/>
                        <w:right w:val="none" w:sz="0" w:space="0" w:color="auto"/>
                      </w:divBdr>
                    </w:div>
                  </w:divsChild>
                </w:div>
                <w:div w:id="416366860">
                  <w:marLeft w:val="0"/>
                  <w:marRight w:val="0"/>
                  <w:marTop w:val="0"/>
                  <w:marBottom w:val="165"/>
                  <w:divBdr>
                    <w:top w:val="none" w:sz="0" w:space="0" w:color="auto"/>
                    <w:left w:val="none" w:sz="0" w:space="0" w:color="auto"/>
                    <w:bottom w:val="none" w:sz="0" w:space="0" w:color="auto"/>
                    <w:right w:val="none" w:sz="0" w:space="0" w:color="auto"/>
                  </w:divBdr>
                  <w:divsChild>
                    <w:div w:id="1290935434">
                      <w:marLeft w:val="0"/>
                      <w:marRight w:val="0"/>
                      <w:marTop w:val="0"/>
                      <w:marBottom w:val="45"/>
                      <w:divBdr>
                        <w:top w:val="none" w:sz="0" w:space="0" w:color="auto"/>
                        <w:left w:val="none" w:sz="0" w:space="0" w:color="auto"/>
                        <w:bottom w:val="none" w:sz="0" w:space="0" w:color="auto"/>
                        <w:right w:val="none" w:sz="0" w:space="0" w:color="auto"/>
                      </w:divBdr>
                    </w:div>
                    <w:div w:id="1826120425">
                      <w:marLeft w:val="0"/>
                      <w:marRight w:val="0"/>
                      <w:marTop w:val="0"/>
                      <w:marBottom w:val="0"/>
                      <w:divBdr>
                        <w:top w:val="none" w:sz="0" w:space="0" w:color="auto"/>
                        <w:left w:val="none" w:sz="0" w:space="0" w:color="auto"/>
                        <w:bottom w:val="none" w:sz="0" w:space="0" w:color="auto"/>
                        <w:right w:val="none" w:sz="0" w:space="0" w:color="auto"/>
                      </w:divBdr>
                    </w:div>
                  </w:divsChild>
                </w:div>
                <w:div w:id="1196188656">
                  <w:marLeft w:val="0"/>
                  <w:marRight w:val="0"/>
                  <w:marTop w:val="0"/>
                  <w:marBottom w:val="165"/>
                  <w:divBdr>
                    <w:top w:val="none" w:sz="0" w:space="0" w:color="auto"/>
                    <w:left w:val="none" w:sz="0" w:space="0" w:color="auto"/>
                    <w:bottom w:val="none" w:sz="0" w:space="0" w:color="auto"/>
                    <w:right w:val="none" w:sz="0" w:space="0" w:color="auto"/>
                  </w:divBdr>
                  <w:divsChild>
                    <w:div w:id="2110542071">
                      <w:marLeft w:val="0"/>
                      <w:marRight w:val="0"/>
                      <w:marTop w:val="0"/>
                      <w:marBottom w:val="45"/>
                      <w:divBdr>
                        <w:top w:val="none" w:sz="0" w:space="0" w:color="auto"/>
                        <w:left w:val="none" w:sz="0" w:space="0" w:color="auto"/>
                        <w:bottom w:val="none" w:sz="0" w:space="0" w:color="auto"/>
                        <w:right w:val="none" w:sz="0" w:space="0" w:color="auto"/>
                      </w:divBdr>
                    </w:div>
                    <w:div w:id="673654638">
                      <w:marLeft w:val="0"/>
                      <w:marRight w:val="0"/>
                      <w:marTop w:val="0"/>
                      <w:marBottom w:val="0"/>
                      <w:divBdr>
                        <w:top w:val="none" w:sz="0" w:space="0" w:color="auto"/>
                        <w:left w:val="none" w:sz="0" w:space="0" w:color="auto"/>
                        <w:bottom w:val="none" w:sz="0" w:space="0" w:color="auto"/>
                        <w:right w:val="none" w:sz="0" w:space="0" w:color="auto"/>
                      </w:divBdr>
                    </w:div>
                  </w:divsChild>
                </w:div>
                <w:div w:id="66535611">
                  <w:marLeft w:val="0"/>
                  <w:marRight w:val="0"/>
                  <w:marTop w:val="0"/>
                  <w:marBottom w:val="165"/>
                  <w:divBdr>
                    <w:top w:val="none" w:sz="0" w:space="0" w:color="auto"/>
                    <w:left w:val="none" w:sz="0" w:space="0" w:color="auto"/>
                    <w:bottom w:val="none" w:sz="0" w:space="0" w:color="auto"/>
                    <w:right w:val="none" w:sz="0" w:space="0" w:color="auto"/>
                  </w:divBdr>
                  <w:divsChild>
                    <w:div w:id="418142104">
                      <w:marLeft w:val="0"/>
                      <w:marRight w:val="0"/>
                      <w:marTop w:val="0"/>
                      <w:marBottom w:val="45"/>
                      <w:divBdr>
                        <w:top w:val="none" w:sz="0" w:space="0" w:color="auto"/>
                        <w:left w:val="none" w:sz="0" w:space="0" w:color="auto"/>
                        <w:bottom w:val="none" w:sz="0" w:space="0" w:color="auto"/>
                        <w:right w:val="none" w:sz="0" w:space="0" w:color="auto"/>
                      </w:divBdr>
                    </w:div>
                    <w:div w:id="2098822139">
                      <w:marLeft w:val="0"/>
                      <w:marRight w:val="0"/>
                      <w:marTop w:val="0"/>
                      <w:marBottom w:val="0"/>
                      <w:divBdr>
                        <w:top w:val="none" w:sz="0" w:space="0" w:color="auto"/>
                        <w:left w:val="none" w:sz="0" w:space="0" w:color="auto"/>
                        <w:bottom w:val="none" w:sz="0" w:space="0" w:color="auto"/>
                        <w:right w:val="none" w:sz="0" w:space="0" w:color="auto"/>
                      </w:divBdr>
                    </w:div>
                  </w:divsChild>
                </w:div>
                <w:div w:id="424423437">
                  <w:marLeft w:val="0"/>
                  <w:marRight w:val="0"/>
                  <w:marTop w:val="0"/>
                  <w:marBottom w:val="165"/>
                  <w:divBdr>
                    <w:top w:val="none" w:sz="0" w:space="0" w:color="auto"/>
                    <w:left w:val="none" w:sz="0" w:space="0" w:color="auto"/>
                    <w:bottom w:val="none" w:sz="0" w:space="0" w:color="auto"/>
                    <w:right w:val="none" w:sz="0" w:space="0" w:color="auto"/>
                  </w:divBdr>
                  <w:divsChild>
                    <w:div w:id="1578855087">
                      <w:marLeft w:val="0"/>
                      <w:marRight w:val="0"/>
                      <w:marTop w:val="0"/>
                      <w:marBottom w:val="45"/>
                      <w:divBdr>
                        <w:top w:val="none" w:sz="0" w:space="0" w:color="auto"/>
                        <w:left w:val="none" w:sz="0" w:space="0" w:color="auto"/>
                        <w:bottom w:val="none" w:sz="0" w:space="0" w:color="auto"/>
                        <w:right w:val="none" w:sz="0" w:space="0" w:color="auto"/>
                      </w:divBdr>
                    </w:div>
                    <w:div w:id="14240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20714">
              <w:marLeft w:val="0"/>
              <w:marRight w:val="0"/>
              <w:marTop w:val="240"/>
              <w:marBottom w:val="240"/>
              <w:divBdr>
                <w:top w:val="none" w:sz="0" w:space="0" w:color="auto"/>
                <w:left w:val="none" w:sz="0" w:space="0" w:color="auto"/>
                <w:bottom w:val="none" w:sz="0" w:space="0" w:color="auto"/>
                <w:right w:val="none" w:sz="0" w:space="0" w:color="auto"/>
              </w:divBdr>
              <w:divsChild>
                <w:div w:id="1639147923">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232662611">
          <w:marLeft w:val="0"/>
          <w:marRight w:val="0"/>
          <w:marTop w:val="0"/>
          <w:marBottom w:val="1170"/>
          <w:divBdr>
            <w:top w:val="none" w:sz="0" w:space="0" w:color="auto"/>
            <w:left w:val="none" w:sz="0" w:space="0" w:color="auto"/>
            <w:bottom w:val="none" w:sz="0" w:space="0" w:color="auto"/>
            <w:right w:val="none" w:sz="0" w:space="0" w:color="auto"/>
          </w:divBdr>
          <w:divsChild>
            <w:div w:id="803036469">
              <w:marLeft w:val="0"/>
              <w:marRight w:val="0"/>
              <w:marTop w:val="0"/>
              <w:marBottom w:val="210"/>
              <w:divBdr>
                <w:top w:val="none" w:sz="0" w:space="0" w:color="auto"/>
                <w:left w:val="none" w:sz="0" w:space="0" w:color="auto"/>
                <w:bottom w:val="none" w:sz="0" w:space="0" w:color="auto"/>
                <w:right w:val="none" w:sz="0" w:space="0" w:color="auto"/>
              </w:divBdr>
            </w:div>
            <w:div w:id="1800876300">
              <w:marLeft w:val="0"/>
              <w:marRight w:val="0"/>
              <w:marTop w:val="0"/>
              <w:marBottom w:val="210"/>
              <w:divBdr>
                <w:top w:val="none" w:sz="0" w:space="0" w:color="auto"/>
                <w:left w:val="none" w:sz="0" w:space="0" w:color="auto"/>
                <w:bottom w:val="none" w:sz="0" w:space="0" w:color="auto"/>
                <w:right w:val="none" w:sz="0" w:space="0" w:color="auto"/>
              </w:divBdr>
              <w:divsChild>
                <w:div w:id="1280725408">
                  <w:marLeft w:val="0"/>
                  <w:marRight w:val="0"/>
                  <w:marTop w:val="0"/>
                  <w:marBottom w:val="150"/>
                  <w:divBdr>
                    <w:top w:val="none" w:sz="0" w:space="0" w:color="auto"/>
                    <w:left w:val="none" w:sz="0" w:space="0" w:color="auto"/>
                    <w:bottom w:val="none" w:sz="0" w:space="0" w:color="auto"/>
                    <w:right w:val="none" w:sz="0" w:space="0" w:color="auto"/>
                  </w:divBdr>
                </w:div>
                <w:div w:id="649403895">
                  <w:marLeft w:val="0"/>
                  <w:marRight w:val="0"/>
                  <w:marTop w:val="0"/>
                  <w:marBottom w:val="165"/>
                  <w:divBdr>
                    <w:top w:val="none" w:sz="0" w:space="0" w:color="auto"/>
                    <w:left w:val="none" w:sz="0" w:space="0" w:color="auto"/>
                    <w:bottom w:val="none" w:sz="0" w:space="0" w:color="auto"/>
                    <w:right w:val="none" w:sz="0" w:space="0" w:color="auto"/>
                  </w:divBdr>
                  <w:divsChild>
                    <w:div w:id="444272811">
                      <w:marLeft w:val="0"/>
                      <w:marRight w:val="0"/>
                      <w:marTop w:val="0"/>
                      <w:marBottom w:val="45"/>
                      <w:divBdr>
                        <w:top w:val="none" w:sz="0" w:space="0" w:color="auto"/>
                        <w:left w:val="none" w:sz="0" w:space="0" w:color="auto"/>
                        <w:bottom w:val="none" w:sz="0" w:space="0" w:color="auto"/>
                        <w:right w:val="none" w:sz="0" w:space="0" w:color="auto"/>
                      </w:divBdr>
                    </w:div>
                    <w:div w:id="125126732">
                      <w:marLeft w:val="0"/>
                      <w:marRight w:val="0"/>
                      <w:marTop w:val="0"/>
                      <w:marBottom w:val="0"/>
                      <w:divBdr>
                        <w:top w:val="none" w:sz="0" w:space="0" w:color="auto"/>
                        <w:left w:val="none" w:sz="0" w:space="0" w:color="auto"/>
                        <w:bottom w:val="none" w:sz="0" w:space="0" w:color="auto"/>
                        <w:right w:val="none" w:sz="0" w:space="0" w:color="auto"/>
                      </w:divBdr>
                    </w:div>
                  </w:divsChild>
                </w:div>
                <w:div w:id="1548756885">
                  <w:marLeft w:val="0"/>
                  <w:marRight w:val="0"/>
                  <w:marTop w:val="0"/>
                  <w:marBottom w:val="165"/>
                  <w:divBdr>
                    <w:top w:val="none" w:sz="0" w:space="0" w:color="auto"/>
                    <w:left w:val="none" w:sz="0" w:space="0" w:color="auto"/>
                    <w:bottom w:val="none" w:sz="0" w:space="0" w:color="auto"/>
                    <w:right w:val="none" w:sz="0" w:space="0" w:color="auto"/>
                  </w:divBdr>
                  <w:divsChild>
                    <w:div w:id="554052677">
                      <w:marLeft w:val="0"/>
                      <w:marRight w:val="0"/>
                      <w:marTop w:val="0"/>
                      <w:marBottom w:val="45"/>
                      <w:divBdr>
                        <w:top w:val="none" w:sz="0" w:space="0" w:color="auto"/>
                        <w:left w:val="none" w:sz="0" w:space="0" w:color="auto"/>
                        <w:bottom w:val="none" w:sz="0" w:space="0" w:color="auto"/>
                        <w:right w:val="none" w:sz="0" w:space="0" w:color="auto"/>
                      </w:divBdr>
                    </w:div>
                    <w:div w:id="1936477308">
                      <w:marLeft w:val="0"/>
                      <w:marRight w:val="0"/>
                      <w:marTop w:val="0"/>
                      <w:marBottom w:val="0"/>
                      <w:divBdr>
                        <w:top w:val="none" w:sz="0" w:space="0" w:color="auto"/>
                        <w:left w:val="none" w:sz="0" w:space="0" w:color="auto"/>
                        <w:bottom w:val="none" w:sz="0" w:space="0" w:color="auto"/>
                        <w:right w:val="none" w:sz="0" w:space="0" w:color="auto"/>
                      </w:divBdr>
                    </w:div>
                  </w:divsChild>
                </w:div>
                <w:div w:id="624584271">
                  <w:marLeft w:val="0"/>
                  <w:marRight w:val="0"/>
                  <w:marTop w:val="0"/>
                  <w:marBottom w:val="165"/>
                  <w:divBdr>
                    <w:top w:val="none" w:sz="0" w:space="0" w:color="auto"/>
                    <w:left w:val="none" w:sz="0" w:space="0" w:color="auto"/>
                    <w:bottom w:val="none" w:sz="0" w:space="0" w:color="auto"/>
                    <w:right w:val="none" w:sz="0" w:space="0" w:color="auto"/>
                  </w:divBdr>
                  <w:divsChild>
                    <w:div w:id="59906928">
                      <w:marLeft w:val="0"/>
                      <w:marRight w:val="0"/>
                      <w:marTop w:val="0"/>
                      <w:marBottom w:val="45"/>
                      <w:divBdr>
                        <w:top w:val="none" w:sz="0" w:space="0" w:color="auto"/>
                        <w:left w:val="none" w:sz="0" w:space="0" w:color="auto"/>
                        <w:bottom w:val="none" w:sz="0" w:space="0" w:color="auto"/>
                        <w:right w:val="none" w:sz="0" w:space="0" w:color="auto"/>
                      </w:divBdr>
                    </w:div>
                    <w:div w:id="882248425">
                      <w:marLeft w:val="0"/>
                      <w:marRight w:val="0"/>
                      <w:marTop w:val="0"/>
                      <w:marBottom w:val="0"/>
                      <w:divBdr>
                        <w:top w:val="none" w:sz="0" w:space="0" w:color="auto"/>
                        <w:left w:val="none" w:sz="0" w:space="0" w:color="auto"/>
                        <w:bottom w:val="none" w:sz="0" w:space="0" w:color="auto"/>
                        <w:right w:val="none" w:sz="0" w:space="0" w:color="auto"/>
                      </w:divBdr>
                    </w:div>
                  </w:divsChild>
                </w:div>
                <w:div w:id="491144303">
                  <w:marLeft w:val="0"/>
                  <w:marRight w:val="0"/>
                  <w:marTop w:val="0"/>
                  <w:marBottom w:val="165"/>
                  <w:divBdr>
                    <w:top w:val="none" w:sz="0" w:space="0" w:color="auto"/>
                    <w:left w:val="none" w:sz="0" w:space="0" w:color="auto"/>
                    <w:bottom w:val="none" w:sz="0" w:space="0" w:color="auto"/>
                    <w:right w:val="none" w:sz="0" w:space="0" w:color="auto"/>
                  </w:divBdr>
                  <w:divsChild>
                    <w:div w:id="2039508007">
                      <w:marLeft w:val="0"/>
                      <w:marRight w:val="0"/>
                      <w:marTop w:val="0"/>
                      <w:marBottom w:val="45"/>
                      <w:divBdr>
                        <w:top w:val="none" w:sz="0" w:space="0" w:color="auto"/>
                        <w:left w:val="none" w:sz="0" w:space="0" w:color="auto"/>
                        <w:bottom w:val="none" w:sz="0" w:space="0" w:color="auto"/>
                        <w:right w:val="none" w:sz="0" w:space="0" w:color="auto"/>
                      </w:divBdr>
                    </w:div>
                    <w:div w:id="1023558074">
                      <w:marLeft w:val="0"/>
                      <w:marRight w:val="0"/>
                      <w:marTop w:val="0"/>
                      <w:marBottom w:val="0"/>
                      <w:divBdr>
                        <w:top w:val="none" w:sz="0" w:space="0" w:color="auto"/>
                        <w:left w:val="none" w:sz="0" w:space="0" w:color="auto"/>
                        <w:bottom w:val="none" w:sz="0" w:space="0" w:color="auto"/>
                        <w:right w:val="none" w:sz="0" w:space="0" w:color="auto"/>
                      </w:divBdr>
                    </w:div>
                  </w:divsChild>
                </w:div>
                <w:div w:id="1013529994">
                  <w:marLeft w:val="0"/>
                  <w:marRight w:val="0"/>
                  <w:marTop w:val="0"/>
                  <w:marBottom w:val="165"/>
                  <w:divBdr>
                    <w:top w:val="none" w:sz="0" w:space="0" w:color="auto"/>
                    <w:left w:val="none" w:sz="0" w:space="0" w:color="auto"/>
                    <w:bottom w:val="none" w:sz="0" w:space="0" w:color="auto"/>
                    <w:right w:val="none" w:sz="0" w:space="0" w:color="auto"/>
                  </w:divBdr>
                  <w:divsChild>
                    <w:div w:id="1998613115">
                      <w:marLeft w:val="0"/>
                      <w:marRight w:val="0"/>
                      <w:marTop w:val="0"/>
                      <w:marBottom w:val="45"/>
                      <w:divBdr>
                        <w:top w:val="none" w:sz="0" w:space="0" w:color="auto"/>
                        <w:left w:val="none" w:sz="0" w:space="0" w:color="auto"/>
                        <w:bottom w:val="none" w:sz="0" w:space="0" w:color="auto"/>
                        <w:right w:val="none" w:sz="0" w:space="0" w:color="auto"/>
                      </w:divBdr>
                    </w:div>
                    <w:div w:id="22723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56591">
              <w:marLeft w:val="0"/>
              <w:marRight w:val="0"/>
              <w:marTop w:val="240"/>
              <w:marBottom w:val="240"/>
              <w:divBdr>
                <w:top w:val="none" w:sz="0" w:space="0" w:color="auto"/>
                <w:left w:val="none" w:sz="0" w:space="0" w:color="auto"/>
                <w:bottom w:val="none" w:sz="0" w:space="0" w:color="auto"/>
                <w:right w:val="none" w:sz="0" w:space="0" w:color="auto"/>
              </w:divBdr>
              <w:divsChild>
                <w:div w:id="888609699">
                  <w:marLeft w:val="0"/>
                  <w:marRight w:val="0"/>
                  <w:marTop w:val="0"/>
                  <w:marBottom w:val="105"/>
                  <w:divBdr>
                    <w:top w:val="none" w:sz="0" w:space="0" w:color="auto"/>
                    <w:left w:val="none" w:sz="0" w:space="0" w:color="auto"/>
                    <w:bottom w:val="none" w:sz="0" w:space="0" w:color="auto"/>
                    <w:right w:val="none" w:sz="0" w:space="0" w:color="auto"/>
                  </w:divBdr>
                </w:div>
              </w:divsChild>
            </w:div>
            <w:div w:id="2017464655">
              <w:marLeft w:val="0"/>
              <w:marRight w:val="0"/>
              <w:marTop w:val="210"/>
              <w:marBottom w:val="210"/>
              <w:divBdr>
                <w:top w:val="none" w:sz="0" w:space="0" w:color="auto"/>
                <w:left w:val="none" w:sz="0" w:space="0" w:color="auto"/>
                <w:bottom w:val="none" w:sz="0" w:space="0" w:color="auto"/>
                <w:right w:val="none" w:sz="0" w:space="0" w:color="auto"/>
              </w:divBdr>
            </w:div>
          </w:divsChild>
        </w:div>
        <w:div w:id="835531670">
          <w:marLeft w:val="0"/>
          <w:marRight w:val="0"/>
          <w:marTop w:val="0"/>
          <w:marBottom w:val="1170"/>
          <w:divBdr>
            <w:top w:val="none" w:sz="0" w:space="0" w:color="auto"/>
            <w:left w:val="none" w:sz="0" w:space="0" w:color="auto"/>
            <w:bottom w:val="none" w:sz="0" w:space="0" w:color="auto"/>
            <w:right w:val="none" w:sz="0" w:space="0" w:color="auto"/>
          </w:divBdr>
          <w:divsChild>
            <w:div w:id="1336691211">
              <w:marLeft w:val="0"/>
              <w:marRight w:val="0"/>
              <w:marTop w:val="0"/>
              <w:marBottom w:val="210"/>
              <w:divBdr>
                <w:top w:val="none" w:sz="0" w:space="0" w:color="auto"/>
                <w:left w:val="none" w:sz="0" w:space="0" w:color="auto"/>
                <w:bottom w:val="none" w:sz="0" w:space="0" w:color="auto"/>
                <w:right w:val="none" w:sz="0" w:space="0" w:color="auto"/>
              </w:divBdr>
            </w:div>
            <w:div w:id="729578379">
              <w:marLeft w:val="0"/>
              <w:marRight w:val="0"/>
              <w:marTop w:val="240"/>
              <w:marBottom w:val="240"/>
              <w:divBdr>
                <w:top w:val="none" w:sz="0" w:space="0" w:color="auto"/>
                <w:left w:val="none" w:sz="0" w:space="0" w:color="auto"/>
                <w:bottom w:val="none" w:sz="0" w:space="0" w:color="auto"/>
                <w:right w:val="none" w:sz="0" w:space="0" w:color="auto"/>
              </w:divBdr>
              <w:divsChild>
                <w:div w:id="1890729766">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1088581096">
          <w:marLeft w:val="0"/>
          <w:marRight w:val="0"/>
          <w:marTop w:val="0"/>
          <w:marBottom w:val="1170"/>
          <w:divBdr>
            <w:top w:val="none" w:sz="0" w:space="0" w:color="auto"/>
            <w:left w:val="none" w:sz="0" w:space="0" w:color="auto"/>
            <w:bottom w:val="none" w:sz="0" w:space="0" w:color="auto"/>
            <w:right w:val="none" w:sz="0" w:space="0" w:color="auto"/>
          </w:divBdr>
          <w:divsChild>
            <w:div w:id="205140306">
              <w:marLeft w:val="0"/>
              <w:marRight w:val="0"/>
              <w:marTop w:val="0"/>
              <w:marBottom w:val="210"/>
              <w:divBdr>
                <w:top w:val="none" w:sz="0" w:space="0" w:color="auto"/>
                <w:left w:val="none" w:sz="0" w:space="0" w:color="auto"/>
                <w:bottom w:val="none" w:sz="0" w:space="0" w:color="auto"/>
                <w:right w:val="none" w:sz="0" w:space="0" w:color="auto"/>
              </w:divBdr>
            </w:div>
            <w:div w:id="2125734181">
              <w:marLeft w:val="0"/>
              <w:marRight w:val="0"/>
              <w:marTop w:val="0"/>
              <w:marBottom w:val="210"/>
              <w:divBdr>
                <w:top w:val="none" w:sz="0" w:space="0" w:color="auto"/>
                <w:left w:val="none" w:sz="0" w:space="0" w:color="auto"/>
                <w:bottom w:val="none" w:sz="0" w:space="0" w:color="auto"/>
                <w:right w:val="none" w:sz="0" w:space="0" w:color="auto"/>
              </w:divBdr>
              <w:divsChild>
                <w:div w:id="872427722">
                  <w:marLeft w:val="0"/>
                  <w:marRight w:val="0"/>
                  <w:marTop w:val="0"/>
                  <w:marBottom w:val="150"/>
                  <w:divBdr>
                    <w:top w:val="none" w:sz="0" w:space="0" w:color="auto"/>
                    <w:left w:val="none" w:sz="0" w:space="0" w:color="auto"/>
                    <w:bottom w:val="none" w:sz="0" w:space="0" w:color="auto"/>
                    <w:right w:val="none" w:sz="0" w:space="0" w:color="auto"/>
                  </w:divBdr>
                </w:div>
                <w:div w:id="2087024354">
                  <w:marLeft w:val="0"/>
                  <w:marRight w:val="0"/>
                  <w:marTop w:val="0"/>
                  <w:marBottom w:val="165"/>
                  <w:divBdr>
                    <w:top w:val="none" w:sz="0" w:space="0" w:color="auto"/>
                    <w:left w:val="none" w:sz="0" w:space="0" w:color="auto"/>
                    <w:bottom w:val="none" w:sz="0" w:space="0" w:color="auto"/>
                    <w:right w:val="none" w:sz="0" w:space="0" w:color="auto"/>
                  </w:divBdr>
                  <w:divsChild>
                    <w:div w:id="1365323004">
                      <w:marLeft w:val="0"/>
                      <w:marRight w:val="0"/>
                      <w:marTop w:val="0"/>
                      <w:marBottom w:val="45"/>
                      <w:divBdr>
                        <w:top w:val="none" w:sz="0" w:space="0" w:color="auto"/>
                        <w:left w:val="none" w:sz="0" w:space="0" w:color="auto"/>
                        <w:bottom w:val="none" w:sz="0" w:space="0" w:color="auto"/>
                        <w:right w:val="none" w:sz="0" w:space="0" w:color="auto"/>
                      </w:divBdr>
                    </w:div>
                    <w:div w:id="1230964232">
                      <w:marLeft w:val="0"/>
                      <w:marRight w:val="0"/>
                      <w:marTop w:val="0"/>
                      <w:marBottom w:val="0"/>
                      <w:divBdr>
                        <w:top w:val="none" w:sz="0" w:space="0" w:color="auto"/>
                        <w:left w:val="none" w:sz="0" w:space="0" w:color="auto"/>
                        <w:bottom w:val="none" w:sz="0" w:space="0" w:color="auto"/>
                        <w:right w:val="none" w:sz="0" w:space="0" w:color="auto"/>
                      </w:divBdr>
                    </w:div>
                  </w:divsChild>
                </w:div>
                <w:div w:id="402577">
                  <w:marLeft w:val="0"/>
                  <w:marRight w:val="0"/>
                  <w:marTop w:val="0"/>
                  <w:marBottom w:val="165"/>
                  <w:divBdr>
                    <w:top w:val="none" w:sz="0" w:space="0" w:color="auto"/>
                    <w:left w:val="none" w:sz="0" w:space="0" w:color="auto"/>
                    <w:bottom w:val="none" w:sz="0" w:space="0" w:color="auto"/>
                    <w:right w:val="none" w:sz="0" w:space="0" w:color="auto"/>
                  </w:divBdr>
                  <w:divsChild>
                    <w:div w:id="1877501936">
                      <w:marLeft w:val="0"/>
                      <w:marRight w:val="0"/>
                      <w:marTop w:val="0"/>
                      <w:marBottom w:val="45"/>
                      <w:divBdr>
                        <w:top w:val="none" w:sz="0" w:space="0" w:color="auto"/>
                        <w:left w:val="none" w:sz="0" w:space="0" w:color="auto"/>
                        <w:bottom w:val="none" w:sz="0" w:space="0" w:color="auto"/>
                        <w:right w:val="none" w:sz="0" w:space="0" w:color="auto"/>
                      </w:divBdr>
                    </w:div>
                    <w:div w:id="319887779">
                      <w:marLeft w:val="0"/>
                      <w:marRight w:val="0"/>
                      <w:marTop w:val="0"/>
                      <w:marBottom w:val="0"/>
                      <w:divBdr>
                        <w:top w:val="none" w:sz="0" w:space="0" w:color="auto"/>
                        <w:left w:val="none" w:sz="0" w:space="0" w:color="auto"/>
                        <w:bottom w:val="none" w:sz="0" w:space="0" w:color="auto"/>
                        <w:right w:val="none" w:sz="0" w:space="0" w:color="auto"/>
                      </w:divBdr>
                    </w:div>
                  </w:divsChild>
                </w:div>
                <w:div w:id="889613660">
                  <w:marLeft w:val="0"/>
                  <w:marRight w:val="0"/>
                  <w:marTop w:val="0"/>
                  <w:marBottom w:val="165"/>
                  <w:divBdr>
                    <w:top w:val="none" w:sz="0" w:space="0" w:color="auto"/>
                    <w:left w:val="none" w:sz="0" w:space="0" w:color="auto"/>
                    <w:bottom w:val="none" w:sz="0" w:space="0" w:color="auto"/>
                    <w:right w:val="none" w:sz="0" w:space="0" w:color="auto"/>
                  </w:divBdr>
                  <w:divsChild>
                    <w:div w:id="904267662">
                      <w:marLeft w:val="0"/>
                      <w:marRight w:val="0"/>
                      <w:marTop w:val="0"/>
                      <w:marBottom w:val="45"/>
                      <w:divBdr>
                        <w:top w:val="none" w:sz="0" w:space="0" w:color="auto"/>
                        <w:left w:val="none" w:sz="0" w:space="0" w:color="auto"/>
                        <w:bottom w:val="none" w:sz="0" w:space="0" w:color="auto"/>
                        <w:right w:val="none" w:sz="0" w:space="0" w:color="auto"/>
                      </w:divBdr>
                    </w:div>
                    <w:div w:id="13778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31608">
              <w:marLeft w:val="0"/>
              <w:marRight w:val="0"/>
              <w:marTop w:val="0"/>
              <w:marBottom w:val="210"/>
              <w:divBdr>
                <w:top w:val="none" w:sz="0" w:space="0" w:color="auto"/>
                <w:left w:val="none" w:sz="0" w:space="0" w:color="auto"/>
                <w:bottom w:val="none" w:sz="0" w:space="0" w:color="auto"/>
                <w:right w:val="none" w:sz="0" w:space="0" w:color="auto"/>
              </w:divBdr>
              <w:divsChild>
                <w:div w:id="189342957">
                  <w:marLeft w:val="0"/>
                  <w:marRight w:val="0"/>
                  <w:marTop w:val="0"/>
                  <w:marBottom w:val="150"/>
                  <w:divBdr>
                    <w:top w:val="none" w:sz="0" w:space="0" w:color="auto"/>
                    <w:left w:val="none" w:sz="0" w:space="0" w:color="auto"/>
                    <w:bottom w:val="none" w:sz="0" w:space="0" w:color="auto"/>
                    <w:right w:val="none" w:sz="0" w:space="0" w:color="auto"/>
                  </w:divBdr>
                </w:div>
                <w:div w:id="1645696630">
                  <w:marLeft w:val="0"/>
                  <w:marRight w:val="0"/>
                  <w:marTop w:val="0"/>
                  <w:marBottom w:val="165"/>
                  <w:divBdr>
                    <w:top w:val="none" w:sz="0" w:space="0" w:color="auto"/>
                    <w:left w:val="none" w:sz="0" w:space="0" w:color="auto"/>
                    <w:bottom w:val="none" w:sz="0" w:space="0" w:color="auto"/>
                    <w:right w:val="none" w:sz="0" w:space="0" w:color="auto"/>
                  </w:divBdr>
                  <w:divsChild>
                    <w:div w:id="484903257">
                      <w:marLeft w:val="0"/>
                      <w:marRight w:val="0"/>
                      <w:marTop w:val="0"/>
                      <w:marBottom w:val="45"/>
                      <w:divBdr>
                        <w:top w:val="none" w:sz="0" w:space="0" w:color="auto"/>
                        <w:left w:val="none" w:sz="0" w:space="0" w:color="auto"/>
                        <w:bottom w:val="none" w:sz="0" w:space="0" w:color="auto"/>
                        <w:right w:val="none" w:sz="0" w:space="0" w:color="auto"/>
                      </w:divBdr>
                    </w:div>
                    <w:div w:id="442269417">
                      <w:marLeft w:val="0"/>
                      <w:marRight w:val="0"/>
                      <w:marTop w:val="0"/>
                      <w:marBottom w:val="0"/>
                      <w:divBdr>
                        <w:top w:val="none" w:sz="0" w:space="0" w:color="auto"/>
                        <w:left w:val="none" w:sz="0" w:space="0" w:color="auto"/>
                        <w:bottom w:val="none" w:sz="0" w:space="0" w:color="auto"/>
                        <w:right w:val="none" w:sz="0" w:space="0" w:color="auto"/>
                      </w:divBdr>
                    </w:div>
                  </w:divsChild>
                </w:div>
                <w:div w:id="663895492">
                  <w:marLeft w:val="0"/>
                  <w:marRight w:val="0"/>
                  <w:marTop w:val="0"/>
                  <w:marBottom w:val="165"/>
                  <w:divBdr>
                    <w:top w:val="none" w:sz="0" w:space="0" w:color="auto"/>
                    <w:left w:val="none" w:sz="0" w:space="0" w:color="auto"/>
                    <w:bottom w:val="none" w:sz="0" w:space="0" w:color="auto"/>
                    <w:right w:val="none" w:sz="0" w:space="0" w:color="auto"/>
                  </w:divBdr>
                  <w:divsChild>
                    <w:div w:id="528570322">
                      <w:marLeft w:val="0"/>
                      <w:marRight w:val="0"/>
                      <w:marTop w:val="0"/>
                      <w:marBottom w:val="45"/>
                      <w:divBdr>
                        <w:top w:val="none" w:sz="0" w:space="0" w:color="auto"/>
                        <w:left w:val="none" w:sz="0" w:space="0" w:color="auto"/>
                        <w:bottom w:val="none" w:sz="0" w:space="0" w:color="auto"/>
                        <w:right w:val="none" w:sz="0" w:space="0" w:color="auto"/>
                      </w:divBdr>
                    </w:div>
                    <w:div w:id="6279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4316">
              <w:marLeft w:val="0"/>
              <w:marRight w:val="0"/>
              <w:marTop w:val="0"/>
              <w:marBottom w:val="210"/>
              <w:divBdr>
                <w:top w:val="none" w:sz="0" w:space="0" w:color="auto"/>
                <w:left w:val="none" w:sz="0" w:space="0" w:color="auto"/>
                <w:bottom w:val="none" w:sz="0" w:space="0" w:color="auto"/>
                <w:right w:val="none" w:sz="0" w:space="0" w:color="auto"/>
              </w:divBdr>
              <w:divsChild>
                <w:div w:id="1158767588">
                  <w:marLeft w:val="0"/>
                  <w:marRight w:val="0"/>
                  <w:marTop w:val="0"/>
                  <w:marBottom w:val="150"/>
                  <w:divBdr>
                    <w:top w:val="none" w:sz="0" w:space="0" w:color="auto"/>
                    <w:left w:val="none" w:sz="0" w:space="0" w:color="auto"/>
                    <w:bottom w:val="none" w:sz="0" w:space="0" w:color="auto"/>
                    <w:right w:val="none" w:sz="0" w:space="0" w:color="auto"/>
                  </w:divBdr>
                </w:div>
                <w:div w:id="1346591821">
                  <w:marLeft w:val="0"/>
                  <w:marRight w:val="0"/>
                  <w:marTop w:val="0"/>
                  <w:marBottom w:val="165"/>
                  <w:divBdr>
                    <w:top w:val="none" w:sz="0" w:space="0" w:color="auto"/>
                    <w:left w:val="none" w:sz="0" w:space="0" w:color="auto"/>
                    <w:bottom w:val="none" w:sz="0" w:space="0" w:color="auto"/>
                    <w:right w:val="none" w:sz="0" w:space="0" w:color="auto"/>
                  </w:divBdr>
                  <w:divsChild>
                    <w:div w:id="1090658714">
                      <w:marLeft w:val="0"/>
                      <w:marRight w:val="0"/>
                      <w:marTop w:val="0"/>
                      <w:marBottom w:val="45"/>
                      <w:divBdr>
                        <w:top w:val="none" w:sz="0" w:space="0" w:color="auto"/>
                        <w:left w:val="none" w:sz="0" w:space="0" w:color="auto"/>
                        <w:bottom w:val="none" w:sz="0" w:space="0" w:color="auto"/>
                        <w:right w:val="none" w:sz="0" w:space="0" w:color="auto"/>
                      </w:divBdr>
                    </w:div>
                    <w:div w:id="779298077">
                      <w:marLeft w:val="0"/>
                      <w:marRight w:val="0"/>
                      <w:marTop w:val="0"/>
                      <w:marBottom w:val="0"/>
                      <w:divBdr>
                        <w:top w:val="none" w:sz="0" w:space="0" w:color="auto"/>
                        <w:left w:val="none" w:sz="0" w:space="0" w:color="auto"/>
                        <w:bottom w:val="none" w:sz="0" w:space="0" w:color="auto"/>
                        <w:right w:val="none" w:sz="0" w:space="0" w:color="auto"/>
                      </w:divBdr>
                    </w:div>
                  </w:divsChild>
                </w:div>
                <w:div w:id="1995909664">
                  <w:marLeft w:val="0"/>
                  <w:marRight w:val="0"/>
                  <w:marTop w:val="0"/>
                  <w:marBottom w:val="165"/>
                  <w:divBdr>
                    <w:top w:val="none" w:sz="0" w:space="0" w:color="auto"/>
                    <w:left w:val="none" w:sz="0" w:space="0" w:color="auto"/>
                    <w:bottom w:val="none" w:sz="0" w:space="0" w:color="auto"/>
                    <w:right w:val="none" w:sz="0" w:space="0" w:color="auto"/>
                  </w:divBdr>
                  <w:divsChild>
                    <w:div w:id="183179958">
                      <w:marLeft w:val="0"/>
                      <w:marRight w:val="0"/>
                      <w:marTop w:val="0"/>
                      <w:marBottom w:val="45"/>
                      <w:divBdr>
                        <w:top w:val="none" w:sz="0" w:space="0" w:color="auto"/>
                        <w:left w:val="none" w:sz="0" w:space="0" w:color="auto"/>
                        <w:bottom w:val="none" w:sz="0" w:space="0" w:color="auto"/>
                        <w:right w:val="none" w:sz="0" w:space="0" w:color="auto"/>
                      </w:divBdr>
                    </w:div>
                    <w:div w:id="1392652758">
                      <w:marLeft w:val="0"/>
                      <w:marRight w:val="0"/>
                      <w:marTop w:val="0"/>
                      <w:marBottom w:val="0"/>
                      <w:divBdr>
                        <w:top w:val="none" w:sz="0" w:space="0" w:color="auto"/>
                        <w:left w:val="none" w:sz="0" w:space="0" w:color="auto"/>
                        <w:bottom w:val="none" w:sz="0" w:space="0" w:color="auto"/>
                        <w:right w:val="none" w:sz="0" w:space="0" w:color="auto"/>
                      </w:divBdr>
                    </w:div>
                  </w:divsChild>
                </w:div>
                <w:div w:id="744184752">
                  <w:marLeft w:val="0"/>
                  <w:marRight w:val="0"/>
                  <w:marTop w:val="0"/>
                  <w:marBottom w:val="165"/>
                  <w:divBdr>
                    <w:top w:val="none" w:sz="0" w:space="0" w:color="auto"/>
                    <w:left w:val="none" w:sz="0" w:space="0" w:color="auto"/>
                    <w:bottom w:val="none" w:sz="0" w:space="0" w:color="auto"/>
                    <w:right w:val="none" w:sz="0" w:space="0" w:color="auto"/>
                  </w:divBdr>
                  <w:divsChild>
                    <w:div w:id="726419827">
                      <w:marLeft w:val="0"/>
                      <w:marRight w:val="0"/>
                      <w:marTop w:val="0"/>
                      <w:marBottom w:val="45"/>
                      <w:divBdr>
                        <w:top w:val="none" w:sz="0" w:space="0" w:color="auto"/>
                        <w:left w:val="none" w:sz="0" w:space="0" w:color="auto"/>
                        <w:bottom w:val="none" w:sz="0" w:space="0" w:color="auto"/>
                        <w:right w:val="none" w:sz="0" w:space="0" w:color="auto"/>
                      </w:divBdr>
                    </w:div>
                    <w:div w:id="15405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30712">
              <w:marLeft w:val="0"/>
              <w:marRight w:val="0"/>
              <w:marTop w:val="240"/>
              <w:marBottom w:val="240"/>
              <w:divBdr>
                <w:top w:val="none" w:sz="0" w:space="0" w:color="auto"/>
                <w:left w:val="none" w:sz="0" w:space="0" w:color="auto"/>
                <w:bottom w:val="none" w:sz="0" w:space="0" w:color="auto"/>
                <w:right w:val="none" w:sz="0" w:space="0" w:color="auto"/>
              </w:divBdr>
              <w:divsChild>
                <w:div w:id="1863666219">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1021517927">
          <w:marLeft w:val="0"/>
          <w:marRight w:val="0"/>
          <w:marTop w:val="0"/>
          <w:marBottom w:val="1170"/>
          <w:divBdr>
            <w:top w:val="none" w:sz="0" w:space="0" w:color="auto"/>
            <w:left w:val="none" w:sz="0" w:space="0" w:color="auto"/>
            <w:bottom w:val="none" w:sz="0" w:space="0" w:color="auto"/>
            <w:right w:val="none" w:sz="0" w:space="0" w:color="auto"/>
          </w:divBdr>
          <w:divsChild>
            <w:div w:id="1974673547">
              <w:marLeft w:val="0"/>
              <w:marRight w:val="0"/>
              <w:marTop w:val="0"/>
              <w:marBottom w:val="210"/>
              <w:divBdr>
                <w:top w:val="none" w:sz="0" w:space="0" w:color="auto"/>
                <w:left w:val="none" w:sz="0" w:space="0" w:color="auto"/>
                <w:bottom w:val="none" w:sz="0" w:space="0" w:color="auto"/>
                <w:right w:val="none" w:sz="0" w:space="0" w:color="auto"/>
              </w:divBdr>
            </w:div>
            <w:div w:id="703602438">
              <w:marLeft w:val="0"/>
              <w:marRight w:val="0"/>
              <w:marTop w:val="180"/>
              <w:marBottom w:val="180"/>
              <w:divBdr>
                <w:top w:val="none" w:sz="0" w:space="0" w:color="auto"/>
                <w:left w:val="none" w:sz="0" w:space="0" w:color="auto"/>
                <w:bottom w:val="none" w:sz="0" w:space="0" w:color="auto"/>
                <w:right w:val="none" w:sz="0" w:space="0" w:color="auto"/>
              </w:divBdr>
              <w:divsChild>
                <w:div w:id="1291206504">
                  <w:marLeft w:val="0"/>
                  <w:marRight w:val="0"/>
                  <w:marTop w:val="0"/>
                  <w:marBottom w:val="120"/>
                  <w:divBdr>
                    <w:top w:val="none" w:sz="0" w:space="0" w:color="auto"/>
                    <w:left w:val="none" w:sz="0" w:space="0" w:color="auto"/>
                    <w:bottom w:val="none" w:sz="0" w:space="0" w:color="auto"/>
                    <w:right w:val="none" w:sz="0" w:space="0" w:color="auto"/>
                  </w:divBdr>
                </w:div>
                <w:div w:id="1783189457">
                  <w:marLeft w:val="0"/>
                  <w:marRight w:val="0"/>
                  <w:marTop w:val="90"/>
                  <w:marBottom w:val="90"/>
                  <w:divBdr>
                    <w:top w:val="none" w:sz="0" w:space="0" w:color="auto"/>
                    <w:left w:val="none" w:sz="0" w:space="0" w:color="auto"/>
                    <w:bottom w:val="none" w:sz="0" w:space="0" w:color="auto"/>
                    <w:right w:val="none" w:sz="0" w:space="0" w:color="auto"/>
                  </w:divBdr>
                  <w:divsChild>
                    <w:div w:id="358824910">
                      <w:marLeft w:val="0"/>
                      <w:marRight w:val="0"/>
                      <w:marTop w:val="0"/>
                      <w:marBottom w:val="0"/>
                      <w:divBdr>
                        <w:top w:val="none" w:sz="0" w:space="0" w:color="auto"/>
                        <w:left w:val="none" w:sz="0" w:space="0" w:color="auto"/>
                        <w:bottom w:val="none" w:sz="0" w:space="0" w:color="auto"/>
                        <w:right w:val="none" w:sz="0" w:space="0" w:color="auto"/>
                      </w:divBdr>
                    </w:div>
                  </w:divsChild>
                </w:div>
                <w:div w:id="338774367">
                  <w:marLeft w:val="0"/>
                  <w:marRight w:val="0"/>
                  <w:marTop w:val="90"/>
                  <w:marBottom w:val="90"/>
                  <w:divBdr>
                    <w:top w:val="none" w:sz="0" w:space="0" w:color="auto"/>
                    <w:left w:val="none" w:sz="0" w:space="0" w:color="auto"/>
                    <w:bottom w:val="none" w:sz="0" w:space="0" w:color="auto"/>
                    <w:right w:val="none" w:sz="0" w:space="0" w:color="auto"/>
                  </w:divBdr>
                  <w:divsChild>
                    <w:div w:id="360205561">
                      <w:marLeft w:val="0"/>
                      <w:marRight w:val="0"/>
                      <w:marTop w:val="0"/>
                      <w:marBottom w:val="0"/>
                      <w:divBdr>
                        <w:top w:val="none" w:sz="0" w:space="0" w:color="auto"/>
                        <w:left w:val="none" w:sz="0" w:space="0" w:color="auto"/>
                        <w:bottom w:val="none" w:sz="0" w:space="0" w:color="auto"/>
                        <w:right w:val="none" w:sz="0" w:space="0" w:color="auto"/>
                      </w:divBdr>
                    </w:div>
                  </w:divsChild>
                </w:div>
                <w:div w:id="1993949770">
                  <w:marLeft w:val="0"/>
                  <w:marRight w:val="0"/>
                  <w:marTop w:val="90"/>
                  <w:marBottom w:val="90"/>
                  <w:divBdr>
                    <w:top w:val="none" w:sz="0" w:space="0" w:color="auto"/>
                    <w:left w:val="none" w:sz="0" w:space="0" w:color="auto"/>
                    <w:bottom w:val="none" w:sz="0" w:space="0" w:color="auto"/>
                    <w:right w:val="none" w:sz="0" w:space="0" w:color="auto"/>
                  </w:divBdr>
                  <w:divsChild>
                    <w:div w:id="1535457440">
                      <w:marLeft w:val="0"/>
                      <w:marRight w:val="0"/>
                      <w:marTop w:val="0"/>
                      <w:marBottom w:val="0"/>
                      <w:divBdr>
                        <w:top w:val="none" w:sz="0" w:space="0" w:color="auto"/>
                        <w:left w:val="none" w:sz="0" w:space="0" w:color="auto"/>
                        <w:bottom w:val="none" w:sz="0" w:space="0" w:color="auto"/>
                        <w:right w:val="none" w:sz="0" w:space="0" w:color="auto"/>
                      </w:divBdr>
                    </w:div>
                  </w:divsChild>
                </w:div>
                <w:div w:id="694889994">
                  <w:marLeft w:val="0"/>
                  <w:marRight w:val="0"/>
                  <w:marTop w:val="90"/>
                  <w:marBottom w:val="90"/>
                  <w:divBdr>
                    <w:top w:val="none" w:sz="0" w:space="0" w:color="auto"/>
                    <w:left w:val="none" w:sz="0" w:space="0" w:color="auto"/>
                    <w:bottom w:val="none" w:sz="0" w:space="0" w:color="auto"/>
                    <w:right w:val="none" w:sz="0" w:space="0" w:color="auto"/>
                  </w:divBdr>
                  <w:divsChild>
                    <w:div w:id="718283236">
                      <w:marLeft w:val="0"/>
                      <w:marRight w:val="0"/>
                      <w:marTop w:val="0"/>
                      <w:marBottom w:val="0"/>
                      <w:divBdr>
                        <w:top w:val="none" w:sz="0" w:space="0" w:color="auto"/>
                        <w:left w:val="none" w:sz="0" w:space="0" w:color="auto"/>
                        <w:bottom w:val="none" w:sz="0" w:space="0" w:color="auto"/>
                        <w:right w:val="none" w:sz="0" w:space="0" w:color="auto"/>
                      </w:divBdr>
                    </w:div>
                  </w:divsChild>
                </w:div>
                <w:div w:id="1501853839">
                  <w:marLeft w:val="0"/>
                  <w:marRight w:val="0"/>
                  <w:marTop w:val="150"/>
                  <w:marBottom w:val="0"/>
                  <w:divBdr>
                    <w:top w:val="none" w:sz="0" w:space="0" w:color="auto"/>
                    <w:left w:val="none" w:sz="0" w:space="0" w:color="auto"/>
                    <w:bottom w:val="none" w:sz="0" w:space="0" w:color="auto"/>
                    <w:right w:val="none" w:sz="0" w:space="0" w:color="auto"/>
                  </w:divBdr>
                </w:div>
              </w:divsChild>
            </w:div>
            <w:div w:id="33585915">
              <w:marLeft w:val="0"/>
              <w:marRight w:val="0"/>
              <w:marTop w:val="180"/>
              <w:marBottom w:val="180"/>
              <w:divBdr>
                <w:top w:val="none" w:sz="0" w:space="0" w:color="auto"/>
                <w:left w:val="none" w:sz="0" w:space="0" w:color="auto"/>
                <w:bottom w:val="none" w:sz="0" w:space="0" w:color="auto"/>
                <w:right w:val="none" w:sz="0" w:space="0" w:color="auto"/>
              </w:divBdr>
              <w:divsChild>
                <w:div w:id="820342346">
                  <w:marLeft w:val="0"/>
                  <w:marRight w:val="0"/>
                  <w:marTop w:val="0"/>
                  <w:marBottom w:val="120"/>
                  <w:divBdr>
                    <w:top w:val="none" w:sz="0" w:space="0" w:color="auto"/>
                    <w:left w:val="none" w:sz="0" w:space="0" w:color="auto"/>
                    <w:bottom w:val="none" w:sz="0" w:space="0" w:color="auto"/>
                    <w:right w:val="none" w:sz="0" w:space="0" w:color="auto"/>
                  </w:divBdr>
                </w:div>
                <w:div w:id="50928588">
                  <w:marLeft w:val="0"/>
                  <w:marRight w:val="0"/>
                  <w:marTop w:val="90"/>
                  <w:marBottom w:val="90"/>
                  <w:divBdr>
                    <w:top w:val="none" w:sz="0" w:space="0" w:color="auto"/>
                    <w:left w:val="none" w:sz="0" w:space="0" w:color="auto"/>
                    <w:bottom w:val="none" w:sz="0" w:space="0" w:color="auto"/>
                    <w:right w:val="none" w:sz="0" w:space="0" w:color="auto"/>
                  </w:divBdr>
                  <w:divsChild>
                    <w:div w:id="896937387">
                      <w:marLeft w:val="0"/>
                      <w:marRight w:val="0"/>
                      <w:marTop w:val="0"/>
                      <w:marBottom w:val="0"/>
                      <w:divBdr>
                        <w:top w:val="none" w:sz="0" w:space="0" w:color="auto"/>
                        <w:left w:val="none" w:sz="0" w:space="0" w:color="auto"/>
                        <w:bottom w:val="none" w:sz="0" w:space="0" w:color="auto"/>
                        <w:right w:val="none" w:sz="0" w:space="0" w:color="auto"/>
                      </w:divBdr>
                    </w:div>
                  </w:divsChild>
                </w:div>
                <w:div w:id="382413959">
                  <w:marLeft w:val="0"/>
                  <w:marRight w:val="0"/>
                  <w:marTop w:val="90"/>
                  <w:marBottom w:val="90"/>
                  <w:divBdr>
                    <w:top w:val="none" w:sz="0" w:space="0" w:color="auto"/>
                    <w:left w:val="none" w:sz="0" w:space="0" w:color="auto"/>
                    <w:bottom w:val="none" w:sz="0" w:space="0" w:color="auto"/>
                    <w:right w:val="none" w:sz="0" w:space="0" w:color="auto"/>
                  </w:divBdr>
                  <w:divsChild>
                    <w:div w:id="2043094116">
                      <w:marLeft w:val="0"/>
                      <w:marRight w:val="0"/>
                      <w:marTop w:val="0"/>
                      <w:marBottom w:val="0"/>
                      <w:divBdr>
                        <w:top w:val="none" w:sz="0" w:space="0" w:color="auto"/>
                        <w:left w:val="none" w:sz="0" w:space="0" w:color="auto"/>
                        <w:bottom w:val="none" w:sz="0" w:space="0" w:color="auto"/>
                        <w:right w:val="none" w:sz="0" w:space="0" w:color="auto"/>
                      </w:divBdr>
                    </w:div>
                  </w:divsChild>
                </w:div>
                <w:div w:id="1096172571">
                  <w:marLeft w:val="0"/>
                  <w:marRight w:val="0"/>
                  <w:marTop w:val="90"/>
                  <w:marBottom w:val="90"/>
                  <w:divBdr>
                    <w:top w:val="none" w:sz="0" w:space="0" w:color="auto"/>
                    <w:left w:val="none" w:sz="0" w:space="0" w:color="auto"/>
                    <w:bottom w:val="none" w:sz="0" w:space="0" w:color="auto"/>
                    <w:right w:val="none" w:sz="0" w:space="0" w:color="auto"/>
                  </w:divBdr>
                  <w:divsChild>
                    <w:div w:id="1583638283">
                      <w:marLeft w:val="0"/>
                      <w:marRight w:val="0"/>
                      <w:marTop w:val="0"/>
                      <w:marBottom w:val="0"/>
                      <w:divBdr>
                        <w:top w:val="none" w:sz="0" w:space="0" w:color="auto"/>
                        <w:left w:val="none" w:sz="0" w:space="0" w:color="auto"/>
                        <w:bottom w:val="none" w:sz="0" w:space="0" w:color="auto"/>
                        <w:right w:val="none" w:sz="0" w:space="0" w:color="auto"/>
                      </w:divBdr>
                    </w:div>
                  </w:divsChild>
                </w:div>
                <w:div w:id="1871335157">
                  <w:marLeft w:val="0"/>
                  <w:marRight w:val="0"/>
                  <w:marTop w:val="90"/>
                  <w:marBottom w:val="90"/>
                  <w:divBdr>
                    <w:top w:val="none" w:sz="0" w:space="0" w:color="auto"/>
                    <w:left w:val="none" w:sz="0" w:space="0" w:color="auto"/>
                    <w:bottom w:val="none" w:sz="0" w:space="0" w:color="auto"/>
                    <w:right w:val="none" w:sz="0" w:space="0" w:color="auto"/>
                  </w:divBdr>
                  <w:divsChild>
                    <w:div w:id="1590113390">
                      <w:marLeft w:val="0"/>
                      <w:marRight w:val="0"/>
                      <w:marTop w:val="0"/>
                      <w:marBottom w:val="0"/>
                      <w:divBdr>
                        <w:top w:val="none" w:sz="0" w:space="0" w:color="auto"/>
                        <w:left w:val="none" w:sz="0" w:space="0" w:color="auto"/>
                        <w:bottom w:val="none" w:sz="0" w:space="0" w:color="auto"/>
                        <w:right w:val="none" w:sz="0" w:space="0" w:color="auto"/>
                      </w:divBdr>
                    </w:div>
                  </w:divsChild>
                </w:div>
                <w:div w:id="721370780">
                  <w:marLeft w:val="0"/>
                  <w:marRight w:val="0"/>
                  <w:marTop w:val="150"/>
                  <w:marBottom w:val="0"/>
                  <w:divBdr>
                    <w:top w:val="none" w:sz="0" w:space="0" w:color="auto"/>
                    <w:left w:val="none" w:sz="0" w:space="0" w:color="auto"/>
                    <w:bottom w:val="none" w:sz="0" w:space="0" w:color="auto"/>
                    <w:right w:val="none" w:sz="0" w:space="0" w:color="auto"/>
                  </w:divBdr>
                </w:div>
              </w:divsChild>
            </w:div>
            <w:div w:id="686374901">
              <w:marLeft w:val="0"/>
              <w:marRight w:val="0"/>
              <w:marTop w:val="240"/>
              <w:marBottom w:val="240"/>
              <w:divBdr>
                <w:top w:val="none" w:sz="0" w:space="0" w:color="auto"/>
                <w:left w:val="none" w:sz="0" w:space="0" w:color="auto"/>
                <w:bottom w:val="none" w:sz="0" w:space="0" w:color="auto"/>
                <w:right w:val="none" w:sz="0" w:space="0" w:color="auto"/>
              </w:divBdr>
              <w:divsChild>
                <w:div w:id="24295383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1395398848">
          <w:marLeft w:val="0"/>
          <w:marRight w:val="0"/>
          <w:marTop w:val="0"/>
          <w:marBottom w:val="1170"/>
          <w:divBdr>
            <w:top w:val="none" w:sz="0" w:space="0" w:color="auto"/>
            <w:left w:val="none" w:sz="0" w:space="0" w:color="auto"/>
            <w:bottom w:val="none" w:sz="0" w:space="0" w:color="auto"/>
            <w:right w:val="none" w:sz="0" w:space="0" w:color="auto"/>
          </w:divBdr>
          <w:divsChild>
            <w:div w:id="543760394">
              <w:marLeft w:val="0"/>
              <w:marRight w:val="0"/>
              <w:marTop w:val="0"/>
              <w:marBottom w:val="210"/>
              <w:divBdr>
                <w:top w:val="none" w:sz="0" w:space="0" w:color="auto"/>
                <w:left w:val="none" w:sz="0" w:space="0" w:color="auto"/>
                <w:bottom w:val="none" w:sz="0" w:space="0" w:color="auto"/>
                <w:right w:val="none" w:sz="0" w:space="0" w:color="auto"/>
              </w:divBdr>
            </w:div>
            <w:div w:id="2125075448">
              <w:marLeft w:val="0"/>
              <w:marRight w:val="0"/>
              <w:marTop w:val="0"/>
              <w:marBottom w:val="210"/>
              <w:divBdr>
                <w:top w:val="none" w:sz="0" w:space="0" w:color="auto"/>
                <w:left w:val="none" w:sz="0" w:space="0" w:color="auto"/>
                <w:bottom w:val="none" w:sz="0" w:space="0" w:color="auto"/>
                <w:right w:val="none" w:sz="0" w:space="0" w:color="auto"/>
              </w:divBdr>
              <w:divsChild>
                <w:div w:id="1041252001">
                  <w:marLeft w:val="0"/>
                  <w:marRight w:val="0"/>
                  <w:marTop w:val="0"/>
                  <w:marBottom w:val="150"/>
                  <w:divBdr>
                    <w:top w:val="none" w:sz="0" w:space="0" w:color="auto"/>
                    <w:left w:val="none" w:sz="0" w:space="0" w:color="auto"/>
                    <w:bottom w:val="none" w:sz="0" w:space="0" w:color="auto"/>
                    <w:right w:val="none" w:sz="0" w:space="0" w:color="auto"/>
                  </w:divBdr>
                </w:div>
                <w:div w:id="639651298">
                  <w:marLeft w:val="0"/>
                  <w:marRight w:val="0"/>
                  <w:marTop w:val="0"/>
                  <w:marBottom w:val="165"/>
                  <w:divBdr>
                    <w:top w:val="none" w:sz="0" w:space="0" w:color="auto"/>
                    <w:left w:val="none" w:sz="0" w:space="0" w:color="auto"/>
                    <w:bottom w:val="none" w:sz="0" w:space="0" w:color="auto"/>
                    <w:right w:val="none" w:sz="0" w:space="0" w:color="auto"/>
                  </w:divBdr>
                  <w:divsChild>
                    <w:div w:id="934165591">
                      <w:marLeft w:val="0"/>
                      <w:marRight w:val="0"/>
                      <w:marTop w:val="0"/>
                      <w:marBottom w:val="45"/>
                      <w:divBdr>
                        <w:top w:val="none" w:sz="0" w:space="0" w:color="auto"/>
                        <w:left w:val="none" w:sz="0" w:space="0" w:color="auto"/>
                        <w:bottom w:val="none" w:sz="0" w:space="0" w:color="auto"/>
                        <w:right w:val="none" w:sz="0" w:space="0" w:color="auto"/>
                      </w:divBdr>
                    </w:div>
                    <w:div w:id="1595089610">
                      <w:marLeft w:val="0"/>
                      <w:marRight w:val="0"/>
                      <w:marTop w:val="0"/>
                      <w:marBottom w:val="0"/>
                      <w:divBdr>
                        <w:top w:val="none" w:sz="0" w:space="0" w:color="auto"/>
                        <w:left w:val="none" w:sz="0" w:space="0" w:color="auto"/>
                        <w:bottom w:val="none" w:sz="0" w:space="0" w:color="auto"/>
                        <w:right w:val="none" w:sz="0" w:space="0" w:color="auto"/>
                      </w:divBdr>
                    </w:div>
                  </w:divsChild>
                </w:div>
                <w:div w:id="67072009">
                  <w:marLeft w:val="0"/>
                  <w:marRight w:val="0"/>
                  <w:marTop w:val="0"/>
                  <w:marBottom w:val="165"/>
                  <w:divBdr>
                    <w:top w:val="none" w:sz="0" w:space="0" w:color="auto"/>
                    <w:left w:val="none" w:sz="0" w:space="0" w:color="auto"/>
                    <w:bottom w:val="none" w:sz="0" w:space="0" w:color="auto"/>
                    <w:right w:val="none" w:sz="0" w:space="0" w:color="auto"/>
                  </w:divBdr>
                  <w:divsChild>
                    <w:div w:id="1788618774">
                      <w:marLeft w:val="0"/>
                      <w:marRight w:val="0"/>
                      <w:marTop w:val="0"/>
                      <w:marBottom w:val="45"/>
                      <w:divBdr>
                        <w:top w:val="none" w:sz="0" w:space="0" w:color="auto"/>
                        <w:left w:val="none" w:sz="0" w:space="0" w:color="auto"/>
                        <w:bottom w:val="none" w:sz="0" w:space="0" w:color="auto"/>
                        <w:right w:val="none" w:sz="0" w:space="0" w:color="auto"/>
                      </w:divBdr>
                    </w:div>
                    <w:div w:id="2010211171">
                      <w:marLeft w:val="0"/>
                      <w:marRight w:val="0"/>
                      <w:marTop w:val="0"/>
                      <w:marBottom w:val="0"/>
                      <w:divBdr>
                        <w:top w:val="none" w:sz="0" w:space="0" w:color="auto"/>
                        <w:left w:val="none" w:sz="0" w:space="0" w:color="auto"/>
                        <w:bottom w:val="none" w:sz="0" w:space="0" w:color="auto"/>
                        <w:right w:val="none" w:sz="0" w:space="0" w:color="auto"/>
                      </w:divBdr>
                    </w:div>
                  </w:divsChild>
                </w:div>
                <w:div w:id="492260541">
                  <w:marLeft w:val="0"/>
                  <w:marRight w:val="0"/>
                  <w:marTop w:val="0"/>
                  <w:marBottom w:val="165"/>
                  <w:divBdr>
                    <w:top w:val="none" w:sz="0" w:space="0" w:color="auto"/>
                    <w:left w:val="none" w:sz="0" w:space="0" w:color="auto"/>
                    <w:bottom w:val="none" w:sz="0" w:space="0" w:color="auto"/>
                    <w:right w:val="none" w:sz="0" w:space="0" w:color="auto"/>
                  </w:divBdr>
                  <w:divsChild>
                    <w:div w:id="595093424">
                      <w:marLeft w:val="0"/>
                      <w:marRight w:val="0"/>
                      <w:marTop w:val="0"/>
                      <w:marBottom w:val="45"/>
                      <w:divBdr>
                        <w:top w:val="none" w:sz="0" w:space="0" w:color="auto"/>
                        <w:left w:val="none" w:sz="0" w:space="0" w:color="auto"/>
                        <w:bottom w:val="none" w:sz="0" w:space="0" w:color="auto"/>
                        <w:right w:val="none" w:sz="0" w:space="0" w:color="auto"/>
                      </w:divBdr>
                    </w:div>
                    <w:div w:id="200601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0250">
              <w:marLeft w:val="0"/>
              <w:marRight w:val="0"/>
              <w:marTop w:val="0"/>
              <w:marBottom w:val="0"/>
              <w:divBdr>
                <w:top w:val="none" w:sz="0" w:space="0" w:color="auto"/>
                <w:left w:val="none" w:sz="0" w:space="0" w:color="auto"/>
                <w:bottom w:val="none" w:sz="0" w:space="0" w:color="auto"/>
                <w:right w:val="none" w:sz="0" w:space="0" w:color="auto"/>
              </w:divBdr>
              <w:divsChild>
                <w:div w:id="1060252570">
                  <w:marLeft w:val="0"/>
                  <w:marRight w:val="0"/>
                  <w:marTop w:val="0"/>
                  <w:marBottom w:val="210"/>
                  <w:divBdr>
                    <w:top w:val="none" w:sz="0" w:space="0" w:color="auto"/>
                    <w:left w:val="none" w:sz="0" w:space="0" w:color="auto"/>
                    <w:bottom w:val="none" w:sz="0" w:space="0" w:color="auto"/>
                    <w:right w:val="none" w:sz="0" w:space="0" w:color="auto"/>
                  </w:divBdr>
                  <w:divsChild>
                    <w:div w:id="358286945">
                      <w:marLeft w:val="0"/>
                      <w:marRight w:val="0"/>
                      <w:marTop w:val="0"/>
                      <w:marBottom w:val="150"/>
                      <w:divBdr>
                        <w:top w:val="none" w:sz="0" w:space="0" w:color="auto"/>
                        <w:left w:val="none" w:sz="0" w:space="0" w:color="auto"/>
                        <w:bottom w:val="none" w:sz="0" w:space="0" w:color="auto"/>
                        <w:right w:val="none" w:sz="0" w:space="0" w:color="auto"/>
                      </w:divBdr>
                    </w:div>
                    <w:div w:id="931860813">
                      <w:marLeft w:val="0"/>
                      <w:marRight w:val="0"/>
                      <w:marTop w:val="0"/>
                      <w:marBottom w:val="0"/>
                      <w:divBdr>
                        <w:top w:val="none" w:sz="0" w:space="0" w:color="auto"/>
                        <w:left w:val="none" w:sz="0" w:space="0" w:color="auto"/>
                        <w:bottom w:val="none" w:sz="0" w:space="0" w:color="auto"/>
                        <w:right w:val="none" w:sz="0" w:space="0" w:color="auto"/>
                      </w:divBdr>
                    </w:div>
                  </w:divsChild>
                </w:div>
                <w:div w:id="854731679">
                  <w:marLeft w:val="0"/>
                  <w:marRight w:val="0"/>
                  <w:marTop w:val="0"/>
                  <w:marBottom w:val="210"/>
                  <w:divBdr>
                    <w:top w:val="none" w:sz="0" w:space="0" w:color="auto"/>
                    <w:left w:val="none" w:sz="0" w:space="0" w:color="auto"/>
                    <w:bottom w:val="none" w:sz="0" w:space="0" w:color="auto"/>
                    <w:right w:val="none" w:sz="0" w:space="0" w:color="auto"/>
                  </w:divBdr>
                  <w:divsChild>
                    <w:div w:id="1487626631">
                      <w:marLeft w:val="0"/>
                      <w:marRight w:val="0"/>
                      <w:marTop w:val="0"/>
                      <w:marBottom w:val="150"/>
                      <w:divBdr>
                        <w:top w:val="none" w:sz="0" w:space="0" w:color="auto"/>
                        <w:left w:val="none" w:sz="0" w:space="0" w:color="auto"/>
                        <w:bottom w:val="none" w:sz="0" w:space="0" w:color="auto"/>
                        <w:right w:val="none" w:sz="0" w:space="0" w:color="auto"/>
                      </w:divBdr>
                    </w:div>
                    <w:div w:id="55076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32968">
              <w:marLeft w:val="0"/>
              <w:marRight w:val="0"/>
              <w:marTop w:val="180"/>
              <w:marBottom w:val="180"/>
              <w:divBdr>
                <w:top w:val="none" w:sz="0" w:space="0" w:color="auto"/>
                <w:left w:val="none" w:sz="0" w:space="0" w:color="auto"/>
                <w:bottom w:val="none" w:sz="0" w:space="0" w:color="auto"/>
                <w:right w:val="none" w:sz="0" w:space="0" w:color="auto"/>
              </w:divBdr>
              <w:divsChild>
                <w:div w:id="560293852">
                  <w:marLeft w:val="0"/>
                  <w:marRight w:val="0"/>
                  <w:marTop w:val="0"/>
                  <w:marBottom w:val="120"/>
                  <w:divBdr>
                    <w:top w:val="none" w:sz="0" w:space="0" w:color="auto"/>
                    <w:left w:val="none" w:sz="0" w:space="0" w:color="auto"/>
                    <w:bottom w:val="none" w:sz="0" w:space="0" w:color="auto"/>
                    <w:right w:val="none" w:sz="0" w:space="0" w:color="auto"/>
                  </w:divBdr>
                </w:div>
                <w:div w:id="1251156614">
                  <w:marLeft w:val="0"/>
                  <w:marRight w:val="0"/>
                  <w:marTop w:val="90"/>
                  <w:marBottom w:val="90"/>
                  <w:divBdr>
                    <w:top w:val="none" w:sz="0" w:space="0" w:color="auto"/>
                    <w:left w:val="none" w:sz="0" w:space="0" w:color="auto"/>
                    <w:bottom w:val="none" w:sz="0" w:space="0" w:color="auto"/>
                    <w:right w:val="none" w:sz="0" w:space="0" w:color="auto"/>
                  </w:divBdr>
                  <w:divsChild>
                    <w:div w:id="250356013">
                      <w:marLeft w:val="0"/>
                      <w:marRight w:val="0"/>
                      <w:marTop w:val="0"/>
                      <w:marBottom w:val="0"/>
                      <w:divBdr>
                        <w:top w:val="none" w:sz="0" w:space="0" w:color="auto"/>
                        <w:left w:val="none" w:sz="0" w:space="0" w:color="auto"/>
                        <w:bottom w:val="none" w:sz="0" w:space="0" w:color="auto"/>
                        <w:right w:val="none" w:sz="0" w:space="0" w:color="auto"/>
                      </w:divBdr>
                    </w:div>
                  </w:divsChild>
                </w:div>
                <w:div w:id="1232421733">
                  <w:marLeft w:val="0"/>
                  <w:marRight w:val="0"/>
                  <w:marTop w:val="90"/>
                  <w:marBottom w:val="90"/>
                  <w:divBdr>
                    <w:top w:val="none" w:sz="0" w:space="0" w:color="auto"/>
                    <w:left w:val="none" w:sz="0" w:space="0" w:color="auto"/>
                    <w:bottom w:val="none" w:sz="0" w:space="0" w:color="auto"/>
                    <w:right w:val="none" w:sz="0" w:space="0" w:color="auto"/>
                  </w:divBdr>
                  <w:divsChild>
                    <w:div w:id="2051873852">
                      <w:marLeft w:val="0"/>
                      <w:marRight w:val="0"/>
                      <w:marTop w:val="0"/>
                      <w:marBottom w:val="0"/>
                      <w:divBdr>
                        <w:top w:val="none" w:sz="0" w:space="0" w:color="auto"/>
                        <w:left w:val="none" w:sz="0" w:space="0" w:color="auto"/>
                        <w:bottom w:val="none" w:sz="0" w:space="0" w:color="auto"/>
                        <w:right w:val="none" w:sz="0" w:space="0" w:color="auto"/>
                      </w:divBdr>
                    </w:div>
                  </w:divsChild>
                </w:div>
                <w:div w:id="1355619172">
                  <w:marLeft w:val="0"/>
                  <w:marRight w:val="0"/>
                  <w:marTop w:val="90"/>
                  <w:marBottom w:val="90"/>
                  <w:divBdr>
                    <w:top w:val="none" w:sz="0" w:space="0" w:color="auto"/>
                    <w:left w:val="none" w:sz="0" w:space="0" w:color="auto"/>
                    <w:bottom w:val="none" w:sz="0" w:space="0" w:color="auto"/>
                    <w:right w:val="none" w:sz="0" w:space="0" w:color="auto"/>
                  </w:divBdr>
                  <w:divsChild>
                    <w:div w:id="174806227">
                      <w:marLeft w:val="0"/>
                      <w:marRight w:val="0"/>
                      <w:marTop w:val="0"/>
                      <w:marBottom w:val="0"/>
                      <w:divBdr>
                        <w:top w:val="none" w:sz="0" w:space="0" w:color="auto"/>
                        <w:left w:val="none" w:sz="0" w:space="0" w:color="auto"/>
                        <w:bottom w:val="none" w:sz="0" w:space="0" w:color="auto"/>
                        <w:right w:val="none" w:sz="0" w:space="0" w:color="auto"/>
                      </w:divBdr>
                    </w:div>
                  </w:divsChild>
                </w:div>
                <w:div w:id="1851600543">
                  <w:marLeft w:val="0"/>
                  <w:marRight w:val="0"/>
                  <w:marTop w:val="150"/>
                  <w:marBottom w:val="0"/>
                  <w:divBdr>
                    <w:top w:val="none" w:sz="0" w:space="0" w:color="auto"/>
                    <w:left w:val="none" w:sz="0" w:space="0" w:color="auto"/>
                    <w:bottom w:val="none" w:sz="0" w:space="0" w:color="auto"/>
                    <w:right w:val="none" w:sz="0" w:space="0" w:color="auto"/>
                  </w:divBdr>
                </w:div>
              </w:divsChild>
            </w:div>
            <w:div w:id="167985829">
              <w:marLeft w:val="0"/>
              <w:marRight w:val="0"/>
              <w:marTop w:val="210"/>
              <w:marBottom w:val="210"/>
              <w:divBdr>
                <w:top w:val="none" w:sz="0" w:space="0" w:color="auto"/>
                <w:left w:val="none" w:sz="0" w:space="0" w:color="auto"/>
                <w:bottom w:val="none" w:sz="0" w:space="0" w:color="auto"/>
                <w:right w:val="none" w:sz="0" w:space="0" w:color="auto"/>
              </w:divBdr>
            </w:div>
          </w:divsChild>
        </w:div>
        <w:div w:id="6103573">
          <w:marLeft w:val="0"/>
          <w:marRight w:val="0"/>
          <w:marTop w:val="0"/>
          <w:marBottom w:val="1170"/>
          <w:divBdr>
            <w:top w:val="none" w:sz="0" w:space="0" w:color="auto"/>
            <w:left w:val="none" w:sz="0" w:space="0" w:color="auto"/>
            <w:bottom w:val="none" w:sz="0" w:space="0" w:color="auto"/>
            <w:right w:val="none" w:sz="0" w:space="0" w:color="auto"/>
          </w:divBdr>
          <w:divsChild>
            <w:div w:id="320356786">
              <w:marLeft w:val="0"/>
              <w:marRight w:val="0"/>
              <w:marTop w:val="0"/>
              <w:marBottom w:val="210"/>
              <w:divBdr>
                <w:top w:val="none" w:sz="0" w:space="0" w:color="auto"/>
                <w:left w:val="none" w:sz="0" w:space="0" w:color="auto"/>
                <w:bottom w:val="none" w:sz="0" w:space="0" w:color="auto"/>
                <w:right w:val="none" w:sz="0" w:space="0" w:color="auto"/>
              </w:divBdr>
            </w:div>
            <w:div w:id="1860318645">
              <w:marLeft w:val="0"/>
              <w:marRight w:val="0"/>
              <w:marTop w:val="240"/>
              <w:marBottom w:val="240"/>
              <w:divBdr>
                <w:top w:val="none" w:sz="0" w:space="0" w:color="auto"/>
                <w:left w:val="none" w:sz="0" w:space="0" w:color="auto"/>
                <w:bottom w:val="none" w:sz="0" w:space="0" w:color="auto"/>
                <w:right w:val="none" w:sz="0" w:space="0" w:color="auto"/>
              </w:divBdr>
              <w:divsChild>
                <w:div w:id="126239718">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116409866">
          <w:marLeft w:val="0"/>
          <w:marRight w:val="0"/>
          <w:marTop w:val="0"/>
          <w:marBottom w:val="1170"/>
          <w:divBdr>
            <w:top w:val="none" w:sz="0" w:space="0" w:color="auto"/>
            <w:left w:val="none" w:sz="0" w:space="0" w:color="auto"/>
            <w:bottom w:val="none" w:sz="0" w:space="0" w:color="auto"/>
            <w:right w:val="none" w:sz="0" w:space="0" w:color="auto"/>
          </w:divBdr>
          <w:divsChild>
            <w:div w:id="16742365">
              <w:marLeft w:val="0"/>
              <w:marRight w:val="0"/>
              <w:marTop w:val="0"/>
              <w:marBottom w:val="210"/>
              <w:divBdr>
                <w:top w:val="none" w:sz="0" w:space="0" w:color="auto"/>
                <w:left w:val="none" w:sz="0" w:space="0" w:color="auto"/>
                <w:bottom w:val="none" w:sz="0" w:space="0" w:color="auto"/>
                <w:right w:val="none" w:sz="0" w:space="0" w:color="auto"/>
              </w:divBdr>
            </w:div>
            <w:div w:id="934360585">
              <w:marLeft w:val="0"/>
              <w:marRight w:val="0"/>
              <w:marTop w:val="0"/>
              <w:marBottom w:val="210"/>
              <w:divBdr>
                <w:top w:val="none" w:sz="0" w:space="0" w:color="auto"/>
                <w:left w:val="none" w:sz="0" w:space="0" w:color="auto"/>
                <w:bottom w:val="none" w:sz="0" w:space="0" w:color="auto"/>
                <w:right w:val="none" w:sz="0" w:space="0" w:color="auto"/>
              </w:divBdr>
              <w:divsChild>
                <w:div w:id="2029407961">
                  <w:marLeft w:val="0"/>
                  <w:marRight w:val="0"/>
                  <w:marTop w:val="0"/>
                  <w:marBottom w:val="150"/>
                  <w:divBdr>
                    <w:top w:val="none" w:sz="0" w:space="0" w:color="auto"/>
                    <w:left w:val="none" w:sz="0" w:space="0" w:color="auto"/>
                    <w:bottom w:val="none" w:sz="0" w:space="0" w:color="auto"/>
                    <w:right w:val="none" w:sz="0" w:space="0" w:color="auto"/>
                  </w:divBdr>
                </w:div>
                <w:div w:id="2127194047">
                  <w:marLeft w:val="0"/>
                  <w:marRight w:val="0"/>
                  <w:marTop w:val="0"/>
                  <w:marBottom w:val="165"/>
                  <w:divBdr>
                    <w:top w:val="none" w:sz="0" w:space="0" w:color="auto"/>
                    <w:left w:val="none" w:sz="0" w:space="0" w:color="auto"/>
                    <w:bottom w:val="none" w:sz="0" w:space="0" w:color="auto"/>
                    <w:right w:val="none" w:sz="0" w:space="0" w:color="auto"/>
                  </w:divBdr>
                  <w:divsChild>
                    <w:div w:id="1830360500">
                      <w:marLeft w:val="0"/>
                      <w:marRight w:val="0"/>
                      <w:marTop w:val="0"/>
                      <w:marBottom w:val="45"/>
                      <w:divBdr>
                        <w:top w:val="none" w:sz="0" w:space="0" w:color="auto"/>
                        <w:left w:val="none" w:sz="0" w:space="0" w:color="auto"/>
                        <w:bottom w:val="none" w:sz="0" w:space="0" w:color="auto"/>
                        <w:right w:val="none" w:sz="0" w:space="0" w:color="auto"/>
                      </w:divBdr>
                    </w:div>
                    <w:div w:id="942230036">
                      <w:marLeft w:val="0"/>
                      <w:marRight w:val="0"/>
                      <w:marTop w:val="0"/>
                      <w:marBottom w:val="0"/>
                      <w:divBdr>
                        <w:top w:val="none" w:sz="0" w:space="0" w:color="auto"/>
                        <w:left w:val="none" w:sz="0" w:space="0" w:color="auto"/>
                        <w:bottom w:val="none" w:sz="0" w:space="0" w:color="auto"/>
                        <w:right w:val="none" w:sz="0" w:space="0" w:color="auto"/>
                      </w:divBdr>
                    </w:div>
                  </w:divsChild>
                </w:div>
                <w:div w:id="1457870678">
                  <w:marLeft w:val="0"/>
                  <w:marRight w:val="0"/>
                  <w:marTop w:val="0"/>
                  <w:marBottom w:val="165"/>
                  <w:divBdr>
                    <w:top w:val="none" w:sz="0" w:space="0" w:color="auto"/>
                    <w:left w:val="none" w:sz="0" w:space="0" w:color="auto"/>
                    <w:bottom w:val="none" w:sz="0" w:space="0" w:color="auto"/>
                    <w:right w:val="none" w:sz="0" w:space="0" w:color="auto"/>
                  </w:divBdr>
                  <w:divsChild>
                    <w:div w:id="544024212">
                      <w:marLeft w:val="0"/>
                      <w:marRight w:val="0"/>
                      <w:marTop w:val="0"/>
                      <w:marBottom w:val="45"/>
                      <w:divBdr>
                        <w:top w:val="none" w:sz="0" w:space="0" w:color="auto"/>
                        <w:left w:val="none" w:sz="0" w:space="0" w:color="auto"/>
                        <w:bottom w:val="none" w:sz="0" w:space="0" w:color="auto"/>
                        <w:right w:val="none" w:sz="0" w:space="0" w:color="auto"/>
                      </w:divBdr>
                    </w:div>
                    <w:div w:id="111366706">
                      <w:marLeft w:val="0"/>
                      <w:marRight w:val="0"/>
                      <w:marTop w:val="0"/>
                      <w:marBottom w:val="0"/>
                      <w:divBdr>
                        <w:top w:val="none" w:sz="0" w:space="0" w:color="auto"/>
                        <w:left w:val="none" w:sz="0" w:space="0" w:color="auto"/>
                        <w:bottom w:val="none" w:sz="0" w:space="0" w:color="auto"/>
                        <w:right w:val="none" w:sz="0" w:space="0" w:color="auto"/>
                      </w:divBdr>
                    </w:div>
                  </w:divsChild>
                </w:div>
                <w:div w:id="1768842521">
                  <w:marLeft w:val="0"/>
                  <w:marRight w:val="0"/>
                  <w:marTop w:val="0"/>
                  <w:marBottom w:val="165"/>
                  <w:divBdr>
                    <w:top w:val="none" w:sz="0" w:space="0" w:color="auto"/>
                    <w:left w:val="none" w:sz="0" w:space="0" w:color="auto"/>
                    <w:bottom w:val="none" w:sz="0" w:space="0" w:color="auto"/>
                    <w:right w:val="none" w:sz="0" w:space="0" w:color="auto"/>
                  </w:divBdr>
                  <w:divsChild>
                    <w:div w:id="664551864">
                      <w:marLeft w:val="0"/>
                      <w:marRight w:val="0"/>
                      <w:marTop w:val="0"/>
                      <w:marBottom w:val="45"/>
                      <w:divBdr>
                        <w:top w:val="none" w:sz="0" w:space="0" w:color="auto"/>
                        <w:left w:val="none" w:sz="0" w:space="0" w:color="auto"/>
                        <w:bottom w:val="none" w:sz="0" w:space="0" w:color="auto"/>
                        <w:right w:val="none" w:sz="0" w:space="0" w:color="auto"/>
                      </w:divBdr>
                    </w:div>
                    <w:div w:id="1498108706">
                      <w:marLeft w:val="0"/>
                      <w:marRight w:val="0"/>
                      <w:marTop w:val="0"/>
                      <w:marBottom w:val="0"/>
                      <w:divBdr>
                        <w:top w:val="none" w:sz="0" w:space="0" w:color="auto"/>
                        <w:left w:val="none" w:sz="0" w:space="0" w:color="auto"/>
                        <w:bottom w:val="none" w:sz="0" w:space="0" w:color="auto"/>
                        <w:right w:val="none" w:sz="0" w:space="0" w:color="auto"/>
                      </w:divBdr>
                    </w:div>
                  </w:divsChild>
                </w:div>
                <w:div w:id="2144108183">
                  <w:marLeft w:val="0"/>
                  <w:marRight w:val="0"/>
                  <w:marTop w:val="0"/>
                  <w:marBottom w:val="165"/>
                  <w:divBdr>
                    <w:top w:val="none" w:sz="0" w:space="0" w:color="auto"/>
                    <w:left w:val="none" w:sz="0" w:space="0" w:color="auto"/>
                    <w:bottom w:val="none" w:sz="0" w:space="0" w:color="auto"/>
                    <w:right w:val="none" w:sz="0" w:space="0" w:color="auto"/>
                  </w:divBdr>
                  <w:divsChild>
                    <w:div w:id="257830627">
                      <w:marLeft w:val="0"/>
                      <w:marRight w:val="0"/>
                      <w:marTop w:val="0"/>
                      <w:marBottom w:val="45"/>
                      <w:divBdr>
                        <w:top w:val="none" w:sz="0" w:space="0" w:color="auto"/>
                        <w:left w:val="none" w:sz="0" w:space="0" w:color="auto"/>
                        <w:bottom w:val="none" w:sz="0" w:space="0" w:color="auto"/>
                        <w:right w:val="none" w:sz="0" w:space="0" w:color="auto"/>
                      </w:divBdr>
                    </w:div>
                    <w:div w:id="1533155576">
                      <w:marLeft w:val="0"/>
                      <w:marRight w:val="0"/>
                      <w:marTop w:val="0"/>
                      <w:marBottom w:val="0"/>
                      <w:divBdr>
                        <w:top w:val="none" w:sz="0" w:space="0" w:color="auto"/>
                        <w:left w:val="none" w:sz="0" w:space="0" w:color="auto"/>
                        <w:bottom w:val="none" w:sz="0" w:space="0" w:color="auto"/>
                        <w:right w:val="none" w:sz="0" w:space="0" w:color="auto"/>
                      </w:divBdr>
                    </w:div>
                  </w:divsChild>
                </w:div>
                <w:div w:id="890337966">
                  <w:marLeft w:val="0"/>
                  <w:marRight w:val="0"/>
                  <w:marTop w:val="0"/>
                  <w:marBottom w:val="165"/>
                  <w:divBdr>
                    <w:top w:val="none" w:sz="0" w:space="0" w:color="auto"/>
                    <w:left w:val="none" w:sz="0" w:space="0" w:color="auto"/>
                    <w:bottom w:val="none" w:sz="0" w:space="0" w:color="auto"/>
                    <w:right w:val="none" w:sz="0" w:space="0" w:color="auto"/>
                  </w:divBdr>
                  <w:divsChild>
                    <w:div w:id="79062460">
                      <w:marLeft w:val="0"/>
                      <w:marRight w:val="0"/>
                      <w:marTop w:val="0"/>
                      <w:marBottom w:val="45"/>
                      <w:divBdr>
                        <w:top w:val="none" w:sz="0" w:space="0" w:color="auto"/>
                        <w:left w:val="none" w:sz="0" w:space="0" w:color="auto"/>
                        <w:bottom w:val="none" w:sz="0" w:space="0" w:color="auto"/>
                        <w:right w:val="none" w:sz="0" w:space="0" w:color="auto"/>
                      </w:divBdr>
                    </w:div>
                    <w:div w:id="259794925">
                      <w:marLeft w:val="0"/>
                      <w:marRight w:val="0"/>
                      <w:marTop w:val="0"/>
                      <w:marBottom w:val="0"/>
                      <w:divBdr>
                        <w:top w:val="none" w:sz="0" w:space="0" w:color="auto"/>
                        <w:left w:val="none" w:sz="0" w:space="0" w:color="auto"/>
                        <w:bottom w:val="none" w:sz="0" w:space="0" w:color="auto"/>
                        <w:right w:val="none" w:sz="0" w:space="0" w:color="auto"/>
                      </w:divBdr>
                    </w:div>
                  </w:divsChild>
                </w:div>
                <w:div w:id="1085615262">
                  <w:marLeft w:val="0"/>
                  <w:marRight w:val="0"/>
                  <w:marTop w:val="0"/>
                  <w:marBottom w:val="165"/>
                  <w:divBdr>
                    <w:top w:val="none" w:sz="0" w:space="0" w:color="auto"/>
                    <w:left w:val="none" w:sz="0" w:space="0" w:color="auto"/>
                    <w:bottom w:val="none" w:sz="0" w:space="0" w:color="auto"/>
                    <w:right w:val="none" w:sz="0" w:space="0" w:color="auto"/>
                  </w:divBdr>
                  <w:divsChild>
                    <w:div w:id="554196875">
                      <w:marLeft w:val="0"/>
                      <w:marRight w:val="0"/>
                      <w:marTop w:val="0"/>
                      <w:marBottom w:val="45"/>
                      <w:divBdr>
                        <w:top w:val="none" w:sz="0" w:space="0" w:color="auto"/>
                        <w:left w:val="none" w:sz="0" w:space="0" w:color="auto"/>
                        <w:bottom w:val="none" w:sz="0" w:space="0" w:color="auto"/>
                        <w:right w:val="none" w:sz="0" w:space="0" w:color="auto"/>
                      </w:divBdr>
                    </w:div>
                    <w:div w:id="188154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64521">
              <w:marLeft w:val="0"/>
              <w:marRight w:val="0"/>
              <w:marTop w:val="240"/>
              <w:marBottom w:val="240"/>
              <w:divBdr>
                <w:top w:val="none" w:sz="0" w:space="0" w:color="auto"/>
                <w:left w:val="none" w:sz="0" w:space="0" w:color="auto"/>
                <w:bottom w:val="none" w:sz="0" w:space="0" w:color="auto"/>
                <w:right w:val="none" w:sz="0" w:space="0" w:color="auto"/>
              </w:divBdr>
              <w:divsChild>
                <w:div w:id="344744522">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902326539">
          <w:marLeft w:val="0"/>
          <w:marRight w:val="0"/>
          <w:marTop w:val="0"/>
          <w:marBottom w:val="1170"/>
          <w:divBdr>
            <w:top w:val="none" w:sz="0" w:space="0" w:color="auto"/>
            <w:left w:val="none" w:sz="0" w:space="0" w:color="auto"/>
            <w:bottom w:val="none" w:sz="0" w:space="0" w:color="auto"/>
            <w:right w:val="none" w:sz="0" w:space="0" w:color="auto"/>
          </w:divBdr>
          <w:divsChild>
            <w:div w:id="383220794">
              <w:marLeft w:val="0"/>
              <w:marRight w:val="0"/>
              <w:marTop w:val="0"/>
              <w:marBottom w:val="210"/>
              <w:divBdr>
                <w:top w:val="none" w:sz="0" w:space="0" w:color="auto"/>
                <w:left w:val="none" w:sz="0" w:space="0" w:color="auto"/>
                <w:bottom w:val="none" w:sz="0" w:space="0" w:color="auto"/>
                <w:right w:val="none" w:sz="0" w:space="0" w:color="auto"/>
              </w:divBdr>
            </w:div>
            <w:div w:id="2140150824">
              <w:marLeft w:val="0"/>
              <w:marRight w:val="0"/>
              <w:marTop w:val="210"/>
              <w:marBottom w:val="210"/>
              <w:divBdr>
                <w:top w:val="none" w:sz="0" w:space="0" w:color="auto"/>
                <w:left w:val="none" w:sz="0" w:space="0" w:color="auto"/>
                <w:bottom w:val="none" w:sz="0" w:space="0" w:color="auto"/>
                <w:right w:val="none" w:sz="0" w:space="0" w:color="auto"/>
              </w:divBdr>
            </w:div>
          </w:divsChild>
        </w:div>
        <w:div w:id="79717662">
          <w:marLeft w:val="0"/>
          <w:marRight w:val="0"/>
          <w:marTop w:val="0"/>
          <w:marBottom w:val="1170"/>
          <w:divBdr>
            <w:top w:val="none" w:sz="0" w:space="0" w:color="auto"/>
            <w:left w:val="none" w:sz="0" w:space="0" w:color="auto"/>
            <w:bottom w:val="none" w:sz="0" w:space="0" w:color="auto"/>
            <w:right w:val="none" w:sz="0" w:space="0" w:color="auto"/>
          </w:divBdr>
          <w:divsChild>
            <w:div w:id="1653095529">
              <w:marLeft w:val="0"/>
              <w:marRight w:val="0"/>
              <w:marTop w:val="0"/>
              <w:marBottom w:val="210"/>
              <w:divBdr>
                <w:top w:val="none" w:sz="0" w:space="0" w:color="auto"/>
                <w:left w:val="none" w:sz="0" w:space="0" w:color="auto"/>
                <w:bottom w:val="none" w:sz="0" w:space="0" w:color="auto"/>
                <w:right w:val="none" w:sz="0" w:space="0" w:color="auto"/>
              </w:divBdr>
            </w:div>
          </w:divsChild>
        </w:div>
        <w:div w:id="1538810458">
          <w:marLeft w:val="0"/>
          <w:marRight w:val="0"/>
          <w:marTop w:val="0"/>
          <w:marBottom w:val="1170"/>
          <w:divBdr>
            <w:top w:val="none" w:sz="0" w:space="0" w:color="auto"/>
            <w:left w:val="none" w:sz="0" w:space="0" w:color="auto"/>
            <w:bottom w:val="none" w:sz="0" w:space="0" w:color="auto"/>
            <w:right w:val="none" w:sz="0" w:space="0" w:color="auto"/>
          </w:divBdr>
          <w:divsChild>
            <w:div w:id="1238904981">
              <w:marLeft w:val="0"/>
              <w:marRight w:val="0"/>
              <w:marTop w:val="0"/>
              <w:marBottom w:val="210"/>
              <w:divBdr>
                <w:top w:val="none" w:sz="0" w:space="0" w:color="auto"/>
                <w:left w:val="none" w:sz="0" w:space="0" w:color="auto"/>
                <w:bottom w:val="none" w:sz="0" w:space="0" w:color="auto"/>
                <w:right w:val="none" w:sz="0" w:space="0" w:color="auto"/>
              </w:divBdr>
            </w:div>
            <w:div w:id="1175654105">
              <w:marLeft w:val="0"/>
              <w:marRight w:val="0"/>
              <w:marTop w:val="240"/>
              <w:marBottom w:val="240"/>
              <w:divBdr>
                <w:top w:val="none" w:sz="0" w:space="0" w:color="auto"/>
                <w:left w:val="none" w:sz="0" w:space="0" w:color="auto"/>
                <w:bottom w:val="none" w:sz="0" w:space="0" w:color="auto"/>
                <w:right w:val="none" w:sz="0" w:space="0" w:color="auto"/>
              </w:divBdr>
              <w:divsChild>
                <w:div w:id="1846163105">
                  <w:marLeft w:val="0"/>
                  <w:marRight w:val="0"/>
                  <w:marTop w:val="0"/>
                  <w:marBottom w:val="105"/>
                  <w:divBdr>
                    <w:top w:val="none" w:sz="0" w:space="0" w:color="auto"/>
                    <w:left w:val="none" w:sz="0" w:space="0" w:color="auto"/>
                    <w:bottom w:val="none" w:sz="0" w:space="0" w:color="auto"/>
                    <w:right w:val="none" w:sz="0" w:space="0" w:color="auto"/>
                  </w:divBdr>
                </w:div>
              </w:divsChild>
            </w:div>
            <w:div w:id="728764396">
              <w:marLeft w:val="0"/>
              <w:marRight w:val="0"/>
              <w:marTop w:val="210"/>
              <w:marBottom w:val="210"/>
              <w:divBdr>
                <w:top w:val="none" w:sz="0" w:space="0" w:color="auto"/>
                <w:left w:val="none" w:sz="0" w:space="0" w:color="auto"/>
                <w:bottom w:val="none" w:sz="0" w:space="0" w:color="auto"/>
                <w:right w:val="none" w:sz="0" w:space="0" w:color="auto"/>
              </w:divBdr>
            </w:div>
          </w:divsChild>
        </w:div>
        <w:div w:id="2036729154">
          <w:marLeft w:val="0"/>
          <w:marRight w:val="0"/>
          <w:marTop w:val="0"/>
          <w:marBottom w:val="1170"/>
          <w:divBdr>
            <w:top w:val="none" w:sz="0" w:space="0" w:color="auto"/>
            <w:left w:val="none" w:sz="0" w:space="0" w:color="auto"/>
            <w:bottom w:val="none" w:sz="0" w:space="0" w:color="auto"/>
            <w:right w:val="none" w:sz="0" w:space="0" w:color="auto"/>
          </w:divBdr>
          <w:divsChild>
            <w:div w:id="800074546">
              <w:marLeft w:val="0"/>
              <w:marRight w:val="0"/>
              <w:marTop w:val="0"/>
              <w:marBottom w:val="210"/>
              <w:divBdr>
                <w:top w:val="none" w:sz="0" w:space="0" w:color="auto"/>
                <w:left w:val="none" w:sz="0" w:space="0" w:color="auto"/>
                <w:bottom w:val="none" w:sz="0" w:space="0" w:color="auto"/>
                <w:right w:val="none" w:sz="0" w:space="0" w:color="auto"/>
              </w:divBdr>
            </w:div>
            <w:div w:id="807671545">
              <w:marLeft w:val="0"/>
              <w:marRight w:val="0"/>
              <w:marTop w:val="0"/>
              <w:marBottom w:val="210"/>
              <w:divBdr>
                <w:top w:val="none" w:sz="0" w:space="0" w:color="auto"/>
                <w:left w:val="none" w:sz="0" w:space="0" w:color="auto"/>
                <w:bottom w:val="none" w:sz="0" w:space="0" w:color="auto"/>
                <w:right w:val="none" w:sz="0" w:space="0" w:color="auto"/>
              </w:divBdr>
              <w:divsChild>
                <w:div w:id="716785969">
                  <w:marLeft w:val="0"/>
                  <w:marRight w:val="0"/>
                  <w:marTop w:val="0"/>
                  <w:marBottom w:val="150"/>
                  <w:divBdr>
                    <w:top w:val="none" w:sz="0" w:space="0" w:color="auto"/>
                    <w:left w:val="none" w:sz="0" w:space="0" w:color="auto"/>
                    <w:bottom w:val="none" w:sz="0" w:space="0" w:color="auto"/>
                    <w:right w:val="none" w:sz="0" w:space="0" w:color="auto"/>
                  </w:divBdr>
                </w:div>
                <w:div w:id="126556270">
                  <w:marLeft w:val="0"/>
                  <w:marRight w:val="0"/>
                  <w:marTop w:val="0"/>
                  <w:marBottom w:val="0"/>
                  <w:divBdr>
                    <w:top w:val="none" w:sz="0" w:space="0" w:color="auto"/>
                    <w:left w:val="none" w:sz="0" w:space="0" w:color="auto"/>
                    <w:bottom w:val="none" w:sz="0" w:space="0" w:color="auto"/>
                    <w:right w:val="none" w:sz="0" w:space="0" w:color="auto"/>
                  </w:divBdr>
                </w:div>
              </w:divsChild>
            </w:div>
            <w:div w:id="920217090">
              <w:marLeft w:val="0"/>
              <w:marRight w:val="0"/>
              <w:marTop w:val="240"/>
              <w:marBottom w:val="240"/>
              <w:divBdr>
                <w:top w:val="none" w:sz="0" w:space="0" w:color="auto"/>
                <w:left w:val="none" w:sz="0" w:space="0" w:color="auto"/>
                <w:bottom w:val="none" w:sz="0" w:space="0" w:color="auto"/>
                <w:right w:val="none" w:sz="0" w:space="0" w:color="auto"/>
              </w:divBdr>
              <w:divsChild>
                <w:div w:id="1387991042">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1317414220">
          <w:marLeft w:val="0"/>
          <w:marRight w:val="0"/>
          <w:marTop w:val="0"/>
          <w:marBottom w:val="1170"/>
          <w:divBdr>
            <w:top w:val="none" w:sz="0" w:space="0" w:color="auto"/>
            <w:left w:val="none" w:sz="0" w:space="0" w:color="auto"/>
            <w:bottom w:val="none" w:sz="0" w:space="0" w:color="auto"/>
            <w:right w:val="none" w:sz="0" w:space="0" w:color="auto"/>
          </w:divBdr>
          <w:divsChild>
            <w:div w:id="1264605835">
              <w:marLeft w:val="0"/>
              <w:marRight w:val="0"/>
              <w:marTop w:val="0"/>
              <w:marBottom w:val="210"/>
              <w:divBdr>
                <w:top w:val="none" w:sz="0" w:space="0" w:color="auto"/>
                <w:left w:val="none" w:sz="0" w:space="0" w:color="auto"/>
                <w:bottom w:val="none" w:sz="0" w:space="0" w:color="auto"/>
                <w:right w:val="none" w:sz="0" w:space="0" w:color="auto"/>
              </w:divBdr>
            </w:div>
            <w:div w:id="1372921229">
              <w:marLeft w:val="0"/>
              <w:marRight w:val="0"/>
              <w:marTop w:val="240"/>
              <w:marBottom w:val="240"/>
              <w:divBdr>
                <w:top w:val="none" w:sz="0" w:space="0" w:color="auto"/>
                <w:left w:val="none" w:sz="0" w:space="0" w:color="auto"/>
                <w:bottom w:val="none" w:sz="0" w:space="0" w:color="auto"/>
                <w:right w:val="none" w:sz="0" w:space="0" w:color="auto"/>
              </w:divBdr>
              <w:divsChild>
                <w:div w:id="316887891">
                  <w:marLeft w:val="0"/>
                  <w:marRight w:val="0"/>
                  <w:marTop w:val="0"/>
                  <w:marBottom w:val="150"/>
                  <w:divBdr>
                    <w:top w:val="none" w:sz="0" w:space="0" w:color="auto"/>
                    <w:left w:val="none" w:sz="0" w:space="0" w:color="auto"/>
                    <w:bottom w:val="none" w:sz="0" w:space="0" w:color="auto"/>
                    <w:right w:val="none" w:sz="0" w:space="0" w:color="auto"/>
                  </w:divBdr>
                  <w:divsChild>
                    <w:div w:id="524712919">
                      <w:marLeft w:val="0"/>
                      <w:marRight w:val="0"/>
                      <w:marTop w:val="0"/>
                      <w:marBottom w:val="135"/>
                      <w:divBdr>
                        <w:top w:val="none" w:sz="0" w:space="0" w:color="auto"/>
                        <w:left w:val="none" w:sz="0" w:space="0" w:color="auto"/>
                        <w:bottom w:val="none" w:sz="0" w:space="0" w:color="auto"/>
                        <w:right w:val="none" w:sz="0" w:space="0" w:color="auto"/>
                      </w:divBdr>
                    </w:div>
                  </w:divsChild>
                </w:div>
                <w:div w:id="709839950">
                  <w:marLeft w:val="0"/>
                  <w:marRight w:val="0"/>
                  <w:marTop w:val="60"/>
                  <w:marBottom w:val="60"/>
                  <w:divBdr>
                    <w:top w:val="none" w:sz="0" w:space="0" w:color="auto"/>
                    <w:left w:val="none" w:sz="0" w:space="0" w:color="auto"/>
                    <w:bottom w:val="none" w:sz="0" w:space="0" w:color="auto"/>
                    <w:right w:val="none" w:sz="0" w:space="0" w:color="auto"/>
                  </w:divBdr>
                </w:div>
                <w:div w:id="1793212279">
                  <w:marLeft w:val="0"/>
                  <w:marRight w:val="0"/>
                  <w:marTop w:val="0"/>
                  <w:marBottom w:val="150"/>
                  <w:divBdr>
                    <w:top w:val="none" w:sz="0" w:space="0" w:color="auto"/>
                    <w:left w:val="none" w:sz="0" w:space="0" w:color="auto"/>
                    <w:bottom w:val="none" w:sz="0" w:space="0" w:color="auto"/>
                    <w:right w:val="none" w:sz="0" w:space="0" w:color="auto"/>
                  </w:divBdr>
                  <w:divsChild>
                    <w:div w:id="1972394820">
                      <w:marLeft w:val="0"/>
                      <w:marRight w:val="0"/>
                      <w:marTop w:val="0"/>
                      <w:marBottom w:val="135"/>
                      <w:divBdr>
                        <w:top w:val="none" w:sz="0" w:space="0" w:color="auto"/>
                        <w:left w:val="none" w:sz="0" w:space="0" w:color="auto"/>
                        <w:bottom w:val="none" w:sz="0" w:space="0" w:color="auto"/>
                        <w:right w:val="none" w:sz="0" w:space="0" w:color="auto"/>
                      </w:divBdr>
                    </w:div>
                  </w:divsChild>
                </w:div>
                <w:div w:id="1335916053">
                  <w:marLeft w:val="0"/>
                  <w:marRight w:val="0"/>
                  <w:marTop w:val="60"/>
                  <w:marBottom w:val="60"/>
                  <w:divBdr>
                    <w:top w:val="none" w:sz="0" w:space="0" w:color="auto"/>
                    <w:left w:val="none" w:sz="0" w:space="0" w:color="auto"/>
                    <w:bottom w:val="none" w:sz="0" w:space="0" w:color="auto"/>
                    <w:right w:val="none" w:sz="0" w:space="0" w:color="auto"/>
                  </w:divBdr>
                </w:div>
                <w:div w:id="827791805">
                  <w:marLeft w:val="0"/>
                  <w:marRight w:val="0"/>
                  <w:marTop w:val="0"/>
                  <w:marBottom w:val="150"/>
                  <w:divBdr>
                    <w:top w:val="none" w:sz="0" w:space="0" w:color="auto"/>
                    <w:left w:val="none" w:sz="0" w:space="0" w:color="auto"/>
                    <w:bottom w:val="none" w:sz="0" w:space="0" w:color="auto"/>
                    <w:right w:val="none" w:sz="0" w:space="0" w:color="auto"/>
                  </w:divBdr>
                  <w:divsChild>
                    <w:div w:id="887376425">
                      <w:marLeft w:val="0"/>
                      <w:marRight w:val="0"/>
                      <w:marTop w:val="0"/>
                      <w:marBottom w:val="135"/>
                      <w:divBdr>
                        <w:top w:val="none" w:sz="0" w:space="0" w:color="auto"/>
                        <w:left w:val="none" w:sz="0" w:space="0" w:color="auto"/>
                        <w:bottom w:val="none" w:sz="0" w:space="0" w:color="auto"/>
                        <w:right w:val="none" w:sz="0" w:space="0" w:color="auto"/>
                      </w:divBdr>
                    </w:div>
                  </w:divsChild>
                </w:div>
                <w:div w:id="69277819">
                  <w:marLeft w:val="0"/>
                  <w:marRight w:val="0"/>
                  <w:marTop w:val="60"/>
                  <w:marBottom w:val="60"/>
                  <w:divBdr>
                    <w:top w:val="none" w:sz="0" w:space="0" w:color="auto"/>
                    <w:left w:val="none" w:sz="0" w:space="0" w:color="auto"/>
                    <w:bottom w:val="none" w:sz="0" w:space="0" w:color="auto"/>
                    <w:right w:val="none" w:sz="0" w:space="0" w:color="auto"/>
                  </w:divBdr>
                </w:div>
                <w:div w:id="712004332">
                  <w:marLeft w:val="0"/>
                  <w:marRight w:val="0"/>
                  <w:marTop w:val="0"/>
                  <w:marBottom w:val="150"/>
                  <w:divBdr>
                    <w:top w:val="none" w:sz="0" w:space="0" w:color="auto"/>
                    <w:left w:val="none" w:sz="0" w:space="0" w:color="auto"/>
                    <w:bottom w:val="none" w:sz="0" w:space="0" w:color="auto"/>
                    <w:right w:val="none" w:sz="0" w:space="0" w:color="auto"/>
                  </w:divBdr>
                  <w:divsChild>
                    <w:div w:id="119735069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842430564">
              <w:marLeft w:val="0"/>
              <w:marRight w:val="0"/>
              <w:marTop w:val="240"/>
              <w:marBottom w:val="240"/>
              <w:divBdr>
                <w:top w:val="none" w:sz="0" w:space="0" w:color="auto"/>
                <w:left w:val="none" w:sz="0" w:space="0" w:color="auto"/>
                <w:bottom w:val="none" w:sz="0" w:space="0" w:color="auto"/>
                <w:right w:val="none" w:sz="0" w:space="0" w:color="auto"/>
              </w:divBdr>
              <w:divsChild>
                <w:div w:id="878316966">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1463428552">
          <w:marLeft w:val="0"/>
          <w:marRight w:val="0"/>
          <w:marTop w:val="0"/>
          <w:marBottom w:val="1170"/>
          <w:divBdr>
            <w:top w:val="none" w:sz="0" w:space="0" w:color="auto"/>
            <w:left w:val="none" w:sz="0" w:space="0" w:color="auto"/>
            <w:bottom w:val="none" w:sz="0" w:space="0" w:color="auto"/>
            <w:right w:val="none" w:sz="0" w:space="0" w:color="auto"/>
          </w:divBdr>
          <w:divsChild>
            <w:div w:id="1524246881">
              <w:marLeft w:val="0"/>
              <w:marRight w:val="0"/>
              <w:marTop w:val="0"/>
              <w:marBottom w:val="210"/>
              <w:divBdr>
                <w:top w:val="none" w:sz="0" w:space="0" w:color="auto"/>
                <w:left w:val="none" w:sz="0" w:space="0" w:color="auto"/>
                <w:bottom w:val="none" w:sz="0" w:space="0" w:color="auto"/>
                <w:right w:val="none" w:sz="0" w:space="0" w:color="auto"/>
              </w:divBdr>
            </w:div>
            <w:div w:id="1347366637">
              <w:marLeft w:val="0"/>
              <w:marRight w:val="0"/>
              <w:marTop w:val="0"/>
              <w:marBottom w:val="0"/>
              <w:divBdr>
                <w:top w:val="none" w:sz="0" w:space="0" w:color="auto"/>
                <w:left w:val="none" w:sz="0" w:space="0" w:color="auto"/>
                <w:bottom w:val="none" w:sz="0" w:space="0" w:color="auto"/>
                <w:right w:val="none" w:sz="0" w:space="0" w:color="auto"/>
              </w:divBdr>
              <w:divsChild>
                <w:div w:id="311101628">
                  <w:marLeft w:val="0"/>
                  <w:marRight w:val="0"/>
                  <w:marTop w:val="0"/>
                  <w:marBottom w:val="210"/>
                  <w:divBdr>
                    <w:top w:val="none" w:sz="0" w:space="0" w:color="auto"/>
                    <w:left w:val="none" w:sz="0" w:space="0" w:color="auto"/>
                    <w:bottom w:val="none" w:sz="0" w:space="0" w:color="auto"/>
                    <w:right w:val="none" w:sz="0" w:space="0" w:color="auto"/>
                  </w:divBdr>
                  <w:divsChild>
                    <w:div w:id="1547834872">
                      <w:marLeft w:val="0"/>
                      <w:marRight w:val="0"/>
                      <w:marTop w:val="0"/>
                      <w:marBottom w:val="150"/>
                      <w:divBdr>
                        <w:top w:val="none" w:sz="0" w:space="0" w:color="auto"/>
                        <w:left w:val="none" w:sz="0" w:space="0" w:color="auto"/>
                        <w:bottom w:val="none" w:sz="0" w:space="0" w:color="auto"/>
                        <w:right w:val="none" w:sz="0" w:space="0" w:color="auto"/>
                      </w:divBdr>
                    </w:div>
                    <w:div w:id="1298101857">
                      <w:marLeft w:val="0"/>
                      <w:marRight w:val="0"/>
                      <w:marTop w:val="0"/>
                      <w:marBottom w:val="0"/>
                      <w:divBdr>
                        <w:top w:val="none" w:sz="0" w:space="0" w:color="auto"/>
                        <w:left w:val="none" w:sz="0" w:space="0" w:color="auto"/>
                        <w:bottom w:val="none" w:sz="0" w:space="0" w:color="auto"/>
                        <w:right w:val="none" w:sz="0" w:space="0" w:color="auto"/>
                      </w:divBdr>
                    </w:div>
                  </w:divsChild>
                </w:div>
                <w:div w:id="1063987171">
                  <w:marLeft w:val="0"/>
                  <w:marRight w:val="0"/>
                  <w:marTop w:val="0"/>
                  <w:marBottom w:val="210"/>
                  <w:divBdr>
                    <w:top w:val="none" w:sz="0" w:space="0" w:color="auto"/>
                    <w:left w:val="none" w:sz="0" w:space="0" w:color="auto"/>
                    <w:bottom w:val="none" w:sz="0" w:space="0" w:color="auto"/>
                    <w:right w:val="none" w:sz="0" w:space="0" w:color="auto"/>
                  </w:divBdr>
                  <w:divsChild>
                    <w:div w:id="835077926">
                      <w:marLeft w:val="0"/>
                      <w:marRight w:val="0"/>
                      <w:marTop w:val="0"/>
                      <w:marBottom w:val="150"/>
                      <w:divBdr>
                        <w:top w:val="none" w:sz="0" w:space="0" w:color="auto"/>
                        <w:left w:val="none" w:sz="0" w:space="0" w:color="auto"/>
                        <w:bottom w:val="none" w:sz="0" w:space="0" w:color="auto"/>
                        <w:right w:val="none" w:sz="0" w:space="0" w:color="auto"/>
                      </w:divBdr>
                    </w:div>
                    <w:div w:id="13811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14096">
          <w:marLeft w:val="0"/>
          <w:marRight w:val="0"/>
          <w:marTop w:val="0"/>
          <w:marBottom w:val="1170"/>
          <w:divBdr>
            <w:top w:val="none" w:sz="0" w:space="0" w:color="auto"/>
            <w:left w:val="none" w:sz="0" w:space="0" w:color="auto"/>
            <w:bottom w:val="none" w:sz="0" w:space="0" w:color="auto"/>
            <w:right w:val="none" w:sz="0" w:space="0" w:color="auto"/>
          </w:divBdr>
          <w:divsChild>
            <w:div w:id="1865551449">
              <w:marLeft w:val="0"/>
              <w:marRight w:val="0"/>
              <w:marTop w:val="0"/>
              <w:marBottom w:val="210"/>
              <w:divBdr>
                <w:top w:val="none" w:sz="0" w:space="0" w:color="auto"/>
                <w:left w:val="none" w:sz="0" w:space="0" w:color="auto"/>
                <w:bottom w:val="none" w:sz="0" w:space="0" w:color="auto"/>
                <w:right w:val="none" w:sz="0" w:space="0" w:color="auto"/>
              </w:divBdr>
            </w:div>
            <w:div w:id="1509177223">
              <w:marLeft w:val="0"/>
              <w:marRight w:val="0"/>
              <w:marTop w:val="240"/>
              <w:marBottom w:val="240"/>
              <w:divBdr>
                <w:top w:val="none" w:sz="0" w:space="0" w:color="auto"/>
                <w:left w:val="none" w:sz="0" w:space="0" w:color="auto"/>
                <w:bottom w:val="none" w:sz="0" w:space="0" w:color="auto"/>
                <w:right w:val="none" w:sz="0" w:space="0" w:color="auto"/>
              </w:divBdr>
              <w:divsChild>
                <w:div w:id="1641181778">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1644114147">
          <w:marLeft w:val="0"/>
          <w:marRight w:val="0"/>
          <w:marTop w:val="0"/>
          <w:marBottom w:val="1170"/>
          <w:divBdr>
            <w:top w:val="none" w:sz="0" w:space="0" w:color="auto"/>
            <w:left w:val="none" w:sz="0" w:space="0" w:color="auto"/>
            <w:bottom w:val="none" w:sz="0" w:space="0" w:color="auto"/>
            <w:right w:val="none" w:sz="0" w:space="0" w:color="auto"/>
          </w:divBdr>
          <w:divsChild>
            <w:div w:id="98985596">
              <w:marLeft w:val="0"/>
              <w:marRight w:val="0"/>
              <w:marTop w:val="0"/>
              <w:marBottom w:val="210"/>
              <w:divBdr>
                <w:top w:val="none" w:sz="0" w:space="0" w:color="auto"/>
                <w:left w:val="none" w:sz="0" w:space="0" w:color="auto"/>
                <w:bottom w:val="none" w:sz="0" w:space="0" w:color="auto"/>
                <w:right w:val="none" w:sz="0" w:space="0" w:color="auto"/>
              </w:divBdr>
            </w:div>
            <w:div w:id="1350721910">
              <w:marLeft w:val="0"/>
              <w:marRight w:val="0"/>
              <w:marTop w:val="0"/>
              <w:marBottom w:val="0"/>
              <w:divBdr>
                <w:top w:val="none" w:sz="0" w:space="0" w:color="auto"/>
                <w:left w:val="none" w:sz="0" w:space="0" w:color="auto"/>
                <w:bottom w:val="none" w:sz="0" w:space="0" w:color="auto"/>
                <w:right w:val="none" w:sz="0" w:space="0" w:color="auto"/>
              </w:divBdr>
              <w:divsChild>
                <w:div w:id="1306426902">
                  <w:marLeft w:val="0"/>
                  <w:marRight w:val="0"/>
                  <w:marTop w:val="0"/>
                  <w:marBottom w:val="210"/>
                  <w:divBdr>
                    <w:top w:val="none" w:sz="0" w:space="0" w:color="auto"/>
                    <w:left w:val="none" w:sz="0" w:space="0" w:color="auto"/>
                    <w:bottom w:val="none" w:sz="0" w:space="0" w:color="auto"/>
                    <w:right w:val="none" w:sz="0" w:space="0" w:color="auto"/>
                  </w:divBdr>
                  <w:divsChild>
                    <w:div w:id="1368867555">
                      <w:marLeft w:val="0"/>
                      <w:marRight w:val="0"/>
                      <w:marTop w:val="0"/>
                      <w:marBottom w:val="150"/>
                      <w:divBdr>
                        <w:top w:val="none" w:sz="0" w:space="0" w:color="auto"/>
                        <w:left w:val="none" w:sz="0" w:space="0" w:color="auto"/>
                        <w:bottom w:val="none" w:sz="0" w:space="0" w:color="auto"/>
                        <w:right w:val="none" w:sz="0" w:space="0" w:color="auto"/>
                      </w:divBdr>
                    </w:div>
                    <w:div w:id="654802711">
                      <w:marLeft w:val="0"/>
                      <w:marRight w:val="0"/>
                      <w:marTop w:val="0"/>
                      <w:marBottom w:val="0"/>
                      <w:divBdr>
                        <w:top w:val="none" w:sz="0" w:space="0" w:color="auto"/>
                        <w:left w:val="none" w:sz="0" w:space="0" w:color="auto"/>
                        <w:bottom w:val="none" w:sz="0" w:space="0" w:color="auto"/>
                        <w:right w:val="none" w:sz="0" w:space="0" w:color="auto"/>
                      </w:divBdr>
                    </w:div>
                  </w:divsChild>
                </w:div>
                <w:div w:id="1093011403">
                  <w:marLeft w:val="0"/>
                  <w:marRight w:val="0"/>
                  <w:marTop w:val="0"/>
                  <w:marBottom w:val="210"/>
                  <w:divBdr>
                    <w:top w:val="none" w:sz="0" w:space="0" w:color="auto"/>
                    <w:left w:val="none" w:sz="0" w:space="0" w:color="auto"/>
                    <w:bottom w:val="none" w:sz="0" w:space="0" w:color="auto"/>
                    <w:right w:val="none" w:sz="0" w:space="0" w:color="auto"/>
                  </w:divBdr>
                  <w:divsChild>
                    <w:div w:id="1141579355">
                      <w:marLeft w:val="0"/>
                      <w:marRight w:val="0"/>
                      <w:marTop w:val="0"/>
                      <w:marBottom w:val="150"/>
                      <w:divBdr>
                        <w:top w:val="none" w:sz="0" w:space="0" w:color="auto"/>
                        <w:left w:val="none" w:sz="0" w:space="0" w:color="auto"/>
                        <w:bottom w:val="none" w:sz="0" w:space="0" w:color="auto"/>
                        <w:right w:val="none" w:sz="0" w:space="0" w:color="auto"/>
                      </w:divBdr>
                    </w:div>
                    <w:div w:id="425276488">
                      <w:marLeft w:val="0"/>
                      <w:marRight w:val="0"/>
                      <w:marTop w:val="0"/>
                      <w:marBottom w:val="0"/>
                      <w:divBdr>
                        <w:top w:val="none" w:sz="0" w:space="0" w:color="auto"/>
                        <w:left w:val="none" w:sz="0" w:space="0" w:color="auto"/>
                        <w:bottom w:val="none" w:sz="0" w:space="0" w:color="auto"/>
                        <w:right w:val="none" w:sz="0" w:space="0" w:color="auto"/>
                      </w:divBdr>
                    </w:div>
                  </w:divsChild>
                </w:div>
                <w:div w:id="2044010885">
                  <w:marLeft w:val="0"/>
                  <w:marRight w:val="0"/>
                  <w:marTop w:val="0"/>
                  <w:marBottom w:val="210"/>
                  <w:divBdr>
                    <w:top w:val="none" w:sz="0" w:space="0" w:color="auto"/>
                    <w:left w:val="none" w:sz="0" w:space="0" w:color="auto"/>
                    <w:bottom w:val="none" w:sz="0" w:space="0" w:color="auto"/>
                    <w:right w:val="none" w:sz="0" w:space="0" w:color="auto"/>
                  </w:divBdr>
                  <w:divsChild>
                    <w:div w:id="214437579">
                      <w:marLeft w:val="0"/>
                      <w:marRight w:val="0"/>
                      <w:marTop w:val="0"/>
                      <w:marBottom w:val="150"/>
                      <w:divBdr>
                        <w:top w:val="none" w:sz="0" w:space="0" w:color="auto"/>
                        <w:left w:val="none" w:sz="0" w:space="0" w:color="auto"/>
                        <w:bottom w:val="none" w:sz="0" w:space="0" w:color="auto"/>
                        <w:right w:val="none" w:sz="0" w:space="0" w:color="auto"/>
                      </w:divBdr>
                    </w:div>
                    <w:div w:id="494226851">
                      <w:marLeft w:val="0"/>
                      <w:marRight w:val="0"/>
                      <w:marTop w:val="0"/>
                      <w:marBottom w:val="0"/>
                      <w:divBdr>
                        <w:top w:val="none" w:sz="0" w:space="0" w:color="auto"/>
                        <w:left w:val="none" w:sz="0" w:space="0" w:color="auto"/>
                        <w:bottom w:val="none" w:sz="0" w:space="0" w:color="auto"/>
                        <w:right w:val="none" w:sz="0" w:space="0" w:color="auto"/>
                      </w:divBdr>
                    </w:div>
                  </w:divsChild>
                </w:div>
                <w:div w:id="1830249378">
                  <w:marLeft w:val="0"/>
                  <w:marRight w:val="0"/>
                  <w:marTop w:val="0"/>
                  <w:marBottom w:val="210"/>
                  <w:divBdr>
                    <w:top w:val="none" w:sz="0" w:space="0" w:color="auto"/>
                    <w:left w:val="none" w:sz="0" w:space="0" w:color="auto"/>
                    <w:bottom w:val="none" w:sz="0" w:space="0" w:color="auto"/>
                    <w:right w:val="none" w:sz="0" w:space="0" w:color="auto"/>
                  </w:divBdr>
                  <w:divsChild>
                    <w:div w:id="1992517379">
                      <w:marLeft w:val="0"/>
                      <w:marRight w:val="0"/>
                      <w:marTop w:val="0"/>
                      <w:marBottom w:val="150"/>
                      <w:divBdr>
                        <w:top w:val="none" w:sz="0" w:space="0" w:color="auto"/>
                        <w:left w:val="none" w:sz="0" w:space="0" w:color="auto"/>
                        <w:bottom w:val="none" w:sz="0" w:space="0" w:color="auto"/>
                        <w:right w:val="none" w:sz="0" w:space="0" w:color="auto"/>
                      </w:divBdr>
                    </w:div>
                    <w:div w:id="93522731">
                      <w:marLeft w:val="0"/>
                      <w:marRight w:val="0"/>
                      <w:marTop w:val="0"/>
                      <w:marBottom w:val="0"/>
                      <w:divBdr>
                        <w:top w:val="none" w:sz="0" w:space="0" w:color="auto"/>
                        <w:left w:val="none" w:sz="0" w:space="0" w:color="auto"/>
                        <w:bottom w:val="none" w:sz="0" w:space="0" w:color="auto"/>
                        <w:right w:val="none" w:sz="0" w:space="0" w:color="auto"/>
                      </w:divBdr>
                    </w:div>
                  </w:divsChild>
                </w:div>
                <w:div w:id="1728412536">
                  <w:marLeft w:val="0"/>
                  <w:marRight w:val="0"/>
                  <w:marTop w:val="0"/>
                  <w:marBottom w:val="210"/>
                  <w:divBdr>
                    <w:top w:val="none" w:sz="0" w:space="0" w:color="auto"/>
                    <w:left w:val="none" w:sz="0" w:space="0" w:color="auto"/>
                    <w:bottom w:val="none" w:sz="0" w:space="0" w:color="auto"/>
                    <w:right w:val="none" w:sz="0" w:space="0" w:color="auto"/>
                  </w:divBdr>
                  <w:divsChild>
                    <w:div w:id="1443574641">
                      <w:marLeft w:val="0"/>
                      <w:marRight w:val="0"/>
                      <w:marTop w:val="0"/>
                      <w:marBottom w:val="150"/>
                      <w:divBdr>
                        <w:top w:val="none" w:sz="0" w:space="0" w:color="auto"/>
                        <w:left w:val="none" w:sz="0" w:space="0" w:color="auto"/>
                        <w:bottom w:val="none" w:sz="0" w:space="0" w:color="auto"/>
                        <w:right w:val="none" w:sz="0" w:space="0" w:color="auto"/>
                      </w:divBdr>
                    </w:div>
                    <w:div w:id="83654977">
                      <w:marLeft w:val="0"/>
                      <w:marRight w:val="0"/>
                      <w:marTop w:val="0"/>
                      <w:marBottom w:val="0"/>
                      <w:divBdr>
                        <w:top w:val="none" w:sz="0" w:space="0" w:color="auto"/>
                        <w:left w:val="none" w:sz="0" w:space="0" w:color="auto"/>
                        <w:bottom w:val="none" w:sz="0" w:space="0" w:color="auto"/>
                        <w:right w:val="none" w:sz="0" w:space="0" w:color="auto"/>
                      </w:divBdr>
                    </w:div>
                  </w:divsChild>
                </w:div>
                <w:div w:id="2026593422">
                  <w:marLeft w:val="0"/>
                  <w:marRight w:val="0"/>
                  <w:marTop w:val="0"/>
                  <w:marBottom w:val="210"/>
                  <w:divBdr>
                    <w:top w:val="none" w:sz="0" w:space="0" w:color="auto"/>
                    <w:left w:val="none" w:sz="0" w:space="0" w:color="auto"/>
                    <w:bottom w:val="none" w:sz="0" w:space="0" w:color="auto"/>
                    <w:right w:val="none" w:sz="0" w:space="0" w:color="auto"/>
                  </w:divBdr>
                  <w:divsChild>
                    <w:div w:id="1339577511">
                      <w:marLeft w:val="0"/>
                      <w:marRight w:val="0"/>
                      <w:marTop w:val="0"/>
                      <w:marBottom w:val="150"/>
                      <w:divBdr>
                        <w:top w:val="none" w:sz="0" w:space="0" w:color="auto"/>
                        <w:left w:val="none" w:sz="0" w:space="0" w:color="auto"/>
                        <w:bottom w:val="none" w:sz="0" w:space="0" w:color="auto"/>
                        <w:right w:val="none" w:sz="0" w:space="0" w:color="auto"/>
                      </w:divBdr>
                    </w:div>
                    <w:div w:id="5421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1552">
              <w:marLeft w:val="0"/>
              <w:marRight w:val="0"/>
              <w:marTop w:val="240"/>
              <w:marBottom w:val="240"/>
              <w:divBdr>
                <w:top w:val="none" w:sz="0" w:space="0" w:color="auto"/>
                <w:left w:val="none" w:sz="0" w:space="0" w:color="auto"/>
                <w:bottom w:val="none" w:sz="0" w:space="0" w:color="auto"/>
                <w:right w:val="none" w:sz="0" w:space="0" w:color="auto"/>
              </w:divBdr>
              <w:divsChild>
                <w:div w:id="565458674">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 w:id="356321936">
      <w:marLeft w:val="0"/>
      <w:marRight w:val="0"/>
      <w:marTop w:val="0"/>
      <w:marBottom w:val="0"/>
      <w:divBdr>
        <w:top w:val="none" w:sz="0" w:space="0" w:color="auto"/>
        <w:left w:val="none" w:sz="0" w:space="0" w:color="auto"/>
        <w:bottom w:val="none" w:sz="0" w:space="0" w:color="auto"/>
        <w:right w:val="none" w:sz="0" w:space="0" w:color="auto"/>
      </w:divBdr>
    </w:div>
    <w:div w:id="622076808">
      <w:marLeft w:val="0"/>
      <w:marRight w:val="0"/>
      <w:marTop w:val="0"/>
      <w:marBottom w:val="540"/>
      <w:divBdr>
        <w:top w:val="none" w:sz="0" w:space="0" w:color="auto"/>
        <w:left w:val="none" w:sz="0" w:space="0" w:color="auto"/>
        <w:bottom w:val="none" w:sz="0" w:space="0" w:color="auto"/>
        <w:right w:val="none" w:sz="0" w:space="0" w:color="auto"/>
      </w:divBdr>
    </w:div>
    <w:div w:id="795104193">
      <w:marLeft w:val="0"/>
      <w:marRight w:val="0"/>
      <w:marTop w:val="0"/>
      <w:marBottom w:val="0"/>
      <w:divBdr>
        <w:top w:val="none" w:sz="0" w:space="0" w:color="auto"/>
        <w:left w:val="none" w:sz="0" w:space="0" w:color="auto"/>
        <w:bottom w:val="none" w:sz="0" w:space="0" w:color="auto"/>
        <w:right w:val="none" w:sz="0" w:space="0" w:color="auto"/>
      </w:divBdr>
      <w:divsChild>
        <w:div w:id="785468977">
          <w:marLeft w:val="0"/>
          <w:marRight w:val="0"/>
          <w:marTop w:val="0"/>
          <w:marBottom w:val="75"/>
          <w:divBdr>
            <w:top w:val="none" w:sz="0" w:space="0" w:color="auto"/>
            <w:left w:val="none" w:sz="0" w:space="0" w:color="auto"/>
            <w:bottom w:val="none" w:sz="0" w:space="0" w:color="auto"/>
            <w:right w:val="none" w:sz="0" w:space="0" w:color="auto"/>
          </w:divBdr>
        </w:div>
        <w:div w:id="1560675457">
          <w:marLeft w:val="0"/>
          <w:marRight w:val="0"/>
          <w:marTop w:val="0"/>
          <w:marBottom w:val="0"/>
          <w:divBdr>
            <w:top w:val="none" w:sz="0" w:space="0" w:color="auto"/>
            <w:left w:val="none" w:sz="0" w:space="0" w:color="auto"/>
            <w:bottom w:val="none" w:sz="0" w:space="0" w:color="auto"/>
            <w:right w:val="none" w:sz="0" w:space="0" w:color="auto"/>
          </w:divBdr>
        </w:div>
        <w:div w:id="1081832026">
          <w:marLeft w:val="0"/>
          <w:marRight w:val="0"/>
          <w:marTop w:val="0"/>
          <w:marBottom w:val="75"/>
          <w:divBdr>
            <w:top w:val="none" w:sz="0" w:space="0" w:color="auto"/>
            <w:left w:val="none" w:sz="0" w:space="0" w:color="auto"/>
            <w:bottom w:val="none" w:sz="0" w:space="0" w:color="auto"/>
            <w:right w:val="none" w:sz="0" w:space="0" w:color="auto"/>
          </w:divBdr>
        </w:div>
        <w:div w:id="134835414">
          <w:marLeft w:val="0"/>
          <w:marRight w:val="0"/>
          <w:marTop w:val="0"/>
          <w:marBottom w:val="0"/>
          <w:divBdr>
            <w:top w:val="none" w:sz="0" w:space="0" w:color="auto"/>
            <w:left w:val="none" w:sz="0" w:space="0" w:color="auto"/>
            <w:bottom w:val="none" w:sz="0" w:space="0" w:color="auto"/>
            <w:right w:val="none" w:sz="0" w:space="0" w:color="auto"/>
          </w:divBdr>
        </w:div>
        <w:div w:id="24407343">
          <w:marLeft w:val="0"/>
          <w:marRight w:val="0"/>
          <w:marTop w:val="0"/>
          <w:marBottom w:val="75"/>
          <w:divBdr>
            <w:top w:val="none" w:sz="0" w:space="0" w:color="auto"/>
            <w:left w:val="none" w:sz="0" w:space="0" w:color="auto"/>
            <w:bottom w:val="none" w:sz="0" w:space="0" w:color="auto"/>
            <w:right w:val="none" w:sz="0" w:space="0" w:color="auto"/>
          </w:divBdr>
        </w:div>
        <w:div w:id="1493721742">
          <w:marLeft w:val="0"/>
          <w:marRight w:val="0"/>
          <w:marTop w:val="0"/>
          <w:marBottom w:val="0"/>
          <w:divBdr>
            <w:top w:val="none" w:sz="0" w:space="0" w:color="auto"/>
            <w:left w:val="none" w:sz="0" w:space="0" w:color="auto"/>
            <w:bottom w:val="none" w:sz="0" w:space="0" w:color="auto"/>
            <w:right w:val="none" w:sz="0" w:space="0" w:color="auto"/>
          </w:divBdr>
        </w:div>
        <w:div w:id="342980802">
          <w:marLeft w:val="0"/>
          <w:marRight w:val="0"/>
          <w:marTop w:val="0"/>
          <w:marBottom w:val="75"/>
          <w:divBdr>
            <w:top w:val="none" w:sz="0" w:space="0" w:color="auto"/>
            <w:left w:val="none" w:sz="0" w:space="0" w:color="auto"/>
            <w:bottom w:val="none" w:sz="0" w:space="0" w:color="auto"/>
            <w:right w:val="none" w:sz="0" w:space="0" w:color="auto"/>
          </w:divBdr>
        </w:div>
        <w:div w:id="1554654558">
          <w:marLeft w:val="0"/>
          <w:marRight w:val="0"/>
          <w:marTop w:val="0"/>
          <w:marBottom w:val="0"/>
          <w:divBdr>
            <w:top w:val="none" w:sz="0" w:space="0" w:color="auto"/>
            <w:left w:val="none" w:sz="0" w:space="0" w:color="auto"/>
            <w:bottom w:val="none" w:sz="0" w:space="0" w:color="auto"/>
            <w:right w:val="none" w:sz="0" w:space="0" w:color="auto"/>
          </w:divBdr>
        </w:div>
        <w:div w:id="427578626">
          <w:marLeft w:val="0"/>
          <w:marRight w:val="0"/>
          <w:marTop w:val="0"/>
          <w:marBottom w:val="75"/>
          <w:divBdr>
            <w:top w:val="none" w:sz="0" w:space="0" w:color="auto"/>
            <w:left w:val="none" w:sz="0" w:space="0" w:color="auto"/>
            <w:bottom w:val="none" w:sz="0" w:space="0" w:color="auto"/>
            <w:right w:val="none" w:sz="0" w:space="0" w:color="auto"/>
          </w:divBdr>
        </w:div>
        <w:div w:id="1361007615">
          <w:marLeft w:val="0"/>
          <w:marRight w:val="0"/>
          <w:marTop w:val="0"/>
          <w:marBottom w:val="0"/>
          <w:divBdr>
            <w:top w:val="none" w:sz="0" w:space="0" w:color="auto"/>
            <w:left w:val="none" w:sz="0" w:space="0" w:color="auto"/>
            <w:bottom w:val="none" w:sz="0" w:space="0" w:color="auto"/>
            <w:right w:val="none" w:sz="0" w:space="0" w:color="auto"/>
          </w:divBdr>
        </w:div>
        <w:div w:id="212889888">
          <w:marLeft w:val="0"/>
          <w:marRight w:val="0"/>
          <w:marTop w:val="0"/>
          <w:marBottom w:val="75"/>
          <w:divBdr>
            <w:top w:val="none" w:sz="0" w:space="0" w:color="auto"/>
            <w:left w:val="none" w:sz="0" w:space="0" w:color="auto"/>
            <w:bottom w:val="none" w:sz="0" w:space="0" w:color="auto"/>
            <w:right w:val="none" w:sz="0" w:space="0" w:color="auto"/>
          </w:divBdr>
        </w:div>
        <w:div w:id="93091630">
          <w:marLeft w:val="0"/>
          <w:marRight w:val="0"/>
          <w:marTop w:val="0"/>
          <w:marBottom w:val="0"/>
          <w:divBdr>
            <w:top w:val="none" w:sz="0" w:space="0" w:color="auto"/>
            <w:left w:val="none" w:sz="0" w:space="0" w:color="auto"/>
            <w:bottom w:val="none" w:sz="0" w:space="0" w:color="auto"/>
            <w:right w:val="none" w:sz="0" w:space="0" w:color="auto"/>
          </w:divBdr>
        </w:div>
        <w:div w:id="1196430368">
          <w:marLeft w:val="0"/>
          <w:marRight w:val="0"/>
          <w:marTop w:val="0"/>
          <w:marBottom w:val="75"/>
          <w:divBdr>
            <w:top w:val="none" w:sz="0" w:space="0" w:color="auto"/>
            <w:left w:val="none" w:sz="0" w:space="0" w:color="auto"/>
            <w:bottom w:val="none" w:sz="0" w:space="0" w:color="auto"/>
            <w:right w:val="none" w:sz="0" w:space="0" w:color="auto"/>
          </w:divBdr>
        </w:div>
        <w:div w:id="336545647">
          <w:marLeft w:val="0"/>
          <w:marRight w:val="0"/>
          <w:marTop w:val="0"/>
          <w:marBottom w:val="0"/>
          <w:divBdr>
            <w:top w:val="none" w:sz="0" w:space="0" w:color="auto"/>
            <w:left w:val="none" w:sz="0" w:space="0" w:color="auto"/>
            <w:bottom w:val="none" w:sz="0" w:space="0" w:color="auto"/>
            <w:right w:val="none" w:sz="0" w:space="0" w:color="auto"/>
          </w:divBdr>
        </w:div>
        <w:div w:id="403796112">
          <w:marLeft w:val="0"/>
          <w:marRight w:val="0"/>
          <w:marTop w:val="0"/>
          <w:marBottom w:val="75"/>
          <w:divBdr>
            <w:top w:val="none" w:sz="0" w:space="0" w:color="auto"/>
            <w:left w:val="none" w:sz="0" w:space="0" w:color="auto"/>
            <w:bottom w:val="none" w:sz="0" w:space="0" w:color="auto"/>
            <w:right w:val="none" w:sz="0" w:space="0" w:color="auto"/>
          </w:divBdr>
        </w:div>
        <w:div w:id="1847473565">
          <w:marLeft w:val="0"/>
          <w:marRight w:val="0"/>
          <w:marTop w:val="0"/>
          <w:marBottom w:val="0"/>
          <w:divBdr>
            <w:top w:val="none" w:sz="0" w:space="0" w:color="auto"/>
            <w:left w:val="none" w:sz="0" w:space="0" w:color="auto"/>
            <w:bottom w:val="none" w:sz="0" w:space="0" w:color="auto"/>
            <w:right w:val="none" w:sz="0" w:space="0" w:color="auto"/>
          </w:divBdr>
        </w:div>
        <w:div w:id="1314601582">
          <w:marLeft w:val="0"/>
          <w:marRight w:val="0"/>
          <w:marTop w:val="0"/>
          <w:marBottom w:val="75"/>
          <w:divBdr>
            <w:top w:val="none" w:sz="0" w:space="0" w:color="auto"/>
            <w:left w:val="none" w:sz="0" w:space="0" w:color="auto"/>
            <w:bottom w:val="none" w:sz="0" w:space="0" w:color="auto"/>
            <w:right w:val="none" w:sz="0" w:space="0" w:color="auto"/>
          </w:divBdr>
        </w:div>
        <w:div w:id="524560425">
          <w:marLeft w:val="0"/>
          <w:marRight w:val="0"/>
          <w:marTop w:val="0"/>
          <w:marBottom w:val="0"/>
          <w:divBdr>
            <w:top w:val="none" w:sz="0" w:space="0" w:color="auto"/>
            <w:left w:val="none" w:sz="0" w:space="0" w:color="auto"/>
            <w:bottom w:val="none" w:sz="0" w:space="0" w:color="auto"/>
            <w:right w:val="none" w:sz="0" w:space="0" w:color="auto"/>
          </w:divBdr>
        </w:div>
        <w:div w:id="935554868">
          <w:marLeft w:val="0"/>
          <w:marRight w:val="0"/>
          <w:marTop w:val="0"/>
          <w:marBottom w:val="75"/>
          <w:divBdr>
            <w:top w:val="none" w:sz="0" w:space="0" w:color="auto"/>
            <w:left w:val="none" w:sz="0" w:space="0" w:color="auto"/>
            <w:bottom w:val="none" w:sz="0" w:space="0" w:color="auto"/>
            <w:right w:val="none" w:sz="0" w:space="0" w:color="auto"/>
          </w:divBdr>
        </w:div>
        <w:div w:id="1249777904">
          <w:marLeft w:val="0"/>
          <w:marRight w:val="0"/>
          <w:marTop w:val="0"/>
          <w:marBottom w:val="0"/>
          <w:divBdr>
            <w:top w:val="none" w:sz="0" w:space="0" w:color="auto"/>
            <w:left w:val="none" w:sz="0" w:space="0" w:color="auto"/>
            <w:bottom w:val="none" w:sz="0" w:space="0" w:color="auto"/>
            <w:right w:val="none" w:sz="0" w:space="0" w:color="auto"/>
          </w:divBdr>
        </w:div>
        <w:div w:id="828251849">
          <w:marLeft w:val="0"/>
          <w:marRight w:val="0"/>
          <w:marTop w:val="0"/>
          <w:marBottom w:val="75"/>
          <w:divBdr>
            <w:top w:val="none" w:sz="0" w:space="0" w:color="auto"/>
            <w:left w:val="none" w:sz="0" w:space="0" w:color="auto"/>
            <w:bottom w:val="none" w:sz="0" w:space="0" w:color="auto"/>
            <w:right w:val="none" w:sz="0" w:space="0" w:color="auto"/>
          </w:divBdr>
        </w:div>
        <w:div w:id="495538478">
          <w:marLeft w:val="0"/>
          <w:marRight w:val="0"/>
          <w:marTop w:val="0"/>
          <w:marBottom w:val="0"/>
          <w:divBdr>
            <w:top w:val="none" w:sz="0" w:space="0" w:color="auto"/>
            <w:left w:val="none" w:sz="0" w:space="0" w:color="auto"/>
            <w:bottom w:val="none" w:sz="0" w:space="0" w:color="auto"/>
            <w:right w:val="none" w:sz="0" w:space="0" w:color="auto"/>
          </w:divBdr>
        </w:div>
        <w:div w:id="1971394868">
          <w:marLeft w:val="0"/>
          <w:marRight w:val="0"/>
          <w:marTop w:val="0"/>
          <w:marBottom w:val="75"/>
          <w:divBdr>
            <w:top w:val="none" w:sz="0" w:space="0" w:color="auto"/>
            <w:left w:val="none" w:sz="0" w:space="0" w:color="auto"/>
            <w:bottom w:val="none" w:sz="0" w:space="0" w:color="auto"/>
            <w:right w:val="none" w:sz="0" w:space="0" w:color="auto"/>
          </w:divBdr>
        </w:div>
        <w:div w:id="1996689673">
          <w:marLeft w:val="0"/>
          <w:marRight w:val="0"/>
          <w:marTop w:val="0"/>
          <w:marBottom w:val="0"/>
          <w:divBdr>
            <w:top w:val="none" w:sz="0" w:space="0" w:color="auto"/>
            <w:left w:val="none" w:sz="0" w:space="0" w:color="auto"/>
            <w:bottom w:val="none" w:sz="0" w:space="0" w:color="auto"/>
            <w:right w:val="none" w:sz="0" w:space="0" w:color="auto"/>
          </w:divBdr>
        </w:div>
        <w:div w:id="63257698">
          <w:marLeft w:val="0"/>
          <w:marRight w:val="0"/>
          <w:marTop w:val="0"/>
          <w:marBottom w:val="75"/>
          <w:divBdr>
            <w:top w:val="none" w:sz="0" w:space="0" w:color="auto"/>
            <w:left w:val="none" w:sz="0" w:space="0" w:color="auto"/>
            <w:bottom w:val="none" w:sz="0" w:space="0" w:color="auto"/>
            <w:right w:val="none" w:sz="0" w:space="0" w:color="auto"/>
          </w:divBdr>
        </w:div>
        <w:div w:id="92435095">
          <w:marLeft w:val="0"/>
          <w:marRight w:val="0"/>
          <w:marTop w:val="0"/>
          <w:marBottom w:val="0"/>
          <w:divBdr>
            <w:top w:val="none" w:sz="0" w:space="0" w:color="auto"/>
            <w:left w:val="none" w:sz="0" w:space="0" w:color="auto"/>
            <w:bottom w:val="none" w:sz="0" w:space="0" w:color="auto"/>
            <w:right w:val="none" w:sz="0" w:space="0" w:color="auto"/>
          </w:divBdr>
        </w:div>
      </w:divsChild>
    </w:div>
    <w:div w:id="1167868529">
      <w:marLeft w:val="0"/>
      <w:marRight w:val="0"/>
      <w:marTop w:val="90"/>
      <w:marBottom w:val="0"/>
      <w:divBdr>
        <w:top w:val="none" w:sz="0" w:space="0" w:color="auto"/>
        <w:left w:val="none" w:sz="0" w:space="0" w:color="auto"/>
        <w:bottom w:val="none" w:sz="0" w:space="0" w:color="auto"/>
        <w:right w:val="none" w:sz="0" w:space="0" w:color="auto"/>
      </w:divBdr>
    </w:div>
    <w:div w:id="1657609733">
      <w:marLeft w:val="0"/>
      <w:marRight w:val="0"/>
      <w:marTop w:val="0"/>
      <w:marBottom w:val="33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6281</Words>
  <Characters>30966</Characters>
  <Application>Microsoft Office Word</Application>
  <DocSecurity>4</DocSecurity>
  <Lines>998</Lines>
  <Paragraphs>354</Paragraphs>
  <ScaleCrop>false</ScaleCrop>
  <Company/>
  <LinksUpToDate>false</LinksUpToDate>
  <CharactersWithSpaces>36893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Nxance — The Complete MBP Build Guide — For the Engineering Team</dc:title>
</cp:coreProperties>
</file>