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DCEC3" w14:textId="77777777" w:rsidR="00C6554A" w:rsidRPr="008B5277" w:rsidRDefault="002554CD" w:rsidP="00C6554A">
      <w:pPr>
        <w:pStyle w:val="Photo"/>
      </w:pPr>
      <w:r w:rsidRPr="008B5277">
        <w:rPr>
          <w:noProof/>
          <w:lang w:bidi="fr-FR"/>
        </w:rPr>
        <w:drawing>
          <wp:inline distT="0" distB="0" distL="0" distR="0" wp14:anchorId="5AC598AB" wp14:editId="22BEF12F">
            <wp:extent cx="3657600" cy="5308679"/>
            <wp:effectExtent l="0" t="0" r="0" b="635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57600" cy="5308679"/>
                    </a:xfrm>
                    <a:prstGeom prst="rect">
                      <a:avLst/>
                    </a:prstGeom>
                    <a:noFill/>
                    <a:ln w="254000" cap="rnd">
                      <a:noFill/>
                    </a:ln>
                    <a:effectLst/>
                  </pic:spPr>
                </pic:pic>
              </a:graphicData>
            </a:graphic>
          </wp:inline>
        </w:drawing>
      </w:r>
    </w:p>
    <w:p w14:paraId="59D20A65" w14:textId="5A7E5FAD" w:rsidR="00C6554A" w:rsidRDefault="001B5C6C" w:rsidP="00C6554A">
      <w:pPr>
        <w:pStyle w:val="Titre"/>
      </w:pPr>
      <w:r>
        <w:t>Braille-</w:t>
      </w:r>
      <w:proofErr w:type="spellStart"/>
      <w:r>
        <w:t>Learner</w:t>
      </w:r>
      <w:proofErr w:type="spellEnd"/>
    </w:p>
    <w:p w14:paraId="69E5B2C2" w14:textId="10145B2D" w:rsidR="00C6554A" w:rsidRPr="00D5413C" w:rsidRDefault="001B5C6C" w:rsidP="00C6554A">
      <w:pPr>
        <w:pStyle w:val="Sous-titre"/>
      </w:pPr>
      <w:r>
        <w:t>Rapport de projet arduino</w:t>
      </w:r>
    </w:p>
    <w:p w14:paraId="2C07B629" w14:textId="7C71CCE6" w:rsidR="00C6554A" w:rsidRDefault="001B5C6C" w:rsidP="00C6554A">
      <w:pPr>
        <w:pStyle w:val="Coordonnes"/>
      </w:pPr>
      <w:r>
        <w:t>GOETTMANN-VOGEL Jean – GERMAIN Nicolas</w:t>
      </w:r>
      <w:r w:rsidR="00C6554A">
        <w:rPr>
          <w:lang w:bidi="fr-FR"/>
        </w:rPr>
        <w:t xml:space="preserve"> | </w:t>
      </w:r>
      <w:r>
        <w:t>PEIP2</w:t>
      </w:r>
      <w:r w:rsidR="00C6554A">
        <w:rPr>
          <w:lang w:bidi="fr-FR"/>
        </w:rPr>
        <w:t xml:space="preserve"> | </w:t>
      </w:r>
      <w:r>
        <w:t>12/03/2023</w:t>
      </w:r>
      <w:r w:rsidR="00C6554A">
        <w:rPr>
          <w:lang w:bidi="fr-FR"/>
        </w:rPr>
        <w:br w:type="page"/>
      </w:r>
    </w:p>
    <w:p w14:paraId="3EE41C22" w14:textId="5A482AD6" w:rsidR="00C6554A" w:rsidRDefault="001B5C6C" w:rsidP="00B119B9">
      <w:pPr>
        <w:pStyle w:val="Titre1"/>
        <w:jc w:val="both"/>
      </w:pPr>
      <w:r>
        <w:lastRenderedPageBreak/>
        <w:t>Objectifs</w:t>
      </w:r>
    </w:p>
    <w:p w14:paraId="1912A405" w14:textId="38CB2FDD" w:rsidR="001B5C6C" w:rsidRDefault="001B5C6C" w:rsidP="00B119B9">
      <w:pPr>
        <w:jc w:val="both"/>
      </w:pPr>
      <w:r>
        <w:t>L’objectif de départ du projet Arduino « Braille-</w:t>
      </w:r>
      <w:proofErr w:type="spellStart"/>
      <w:r>
        <w:t>Learner</w:t>
      </w:r>
      <w:proofErr w:type="spellEnd"/>
      <w:r>
        <w:t> » réalisé dans le cadre de l’enseignement P2 Electronique était la conception d’un convertisseur Braille</w:t>
      </w:r>
      <w:r w:rsidR="001D3902">
        <w:rPr>
          <w:rStyle w:val="Appelnotedebasdep"/>
        </w:rPr>
        <w:footnoteReference w:id="1"/>
      </w:r>
      <w:r w:rsidR="001D3902">
        <w:t>,</w:t>
      </w:r>
      <w:r>
        <w:t xml:space="preserve"> avec pour idée d’axer notre développement vers l’apprentissage du langage. Ce système serait donc approprié pour les malvoyants comme pour les personnes valides curieuses de découvrir le Braille.</w:t>
      </w:r>
    </w:p>
    <w:p w14:paraId="4A36995C" w14:textId="053A6562" w:rsidR="00C6554A" w:rsidRDefault="001B5C6C" w:rsidP="00B119B9">
      <w:pPr>
        <w:jc w:val="both"/>
      </w:pPr>
      <w:r>
        <w:t>Important : Nous sommes partis d’une base préexistante, les résidus d’un projet Arduino PEIP2</w:t>
      </w:r>
      <w:r w:rsidR="001D3902">
        <w:t xml:space="preserve"> nommé « Blind </w:t>
      </w:r>
      <w:proofErr w:type="spellStart"/>
      <w:r w:rsidR="001D3902">
        <w:t>Touch</w:t>
      </w:r>
      <w:proofErr w:type="spellEnd"/>
      <w:r w:rsidR="001D3902">
        <w:rPr>
          <w:rStyle w:val="Appelnotedebasdep"/>
        </w:rPr>
        <w:footnoteReference w:id="2"/>
      </w:r>
      <w:r w:rsidR="001D3902">
        <w:t xml:space="preserve"> » mené par DEPAY Enzo et HOURI Eline. </w:t>
      </w:r>
      <w:r>
        <w:t xml:space="preserve"> </w:t>
      </w:r>
      <w:r w:rsidR="00BE160B">
        <w:t>En outre, nous avons eu accès à certaines ressources comme leurs rapports de séance ou leur code.</w:t>
      </w:r>
    </w:p>
    <w:p w14:paraId="0D0E6BEC" w14:textId="69431483" w:rsidR="001D3902" w:rsidRDefault="001D3902" w:rsidP="00B119B9">
      <w:pPr>
        <w:jc w:val="both"/>
      </w:pPr>
      <w:r>
        <w:t xml:space="preserve">De manière assez concrète, nous avions découpé le projet en trois axes : </w:t>
      </w:r>
    </w:p>
    <w:p w14:paraId="4D76E172" w14:textId="3941D85D" w:rsidR="001D3902" w:rsidRDefault="001D3902" w:rsidP="00B119B9">
      <w:pPr>
        <w:pStyle w:val="Paragraphedeliste"/>
        <w:numPr>
          <w:ilvl w:val="0"/>
          <w:numId w:val="16"/>
        </w:numPr>
        <w:jc w:val="both"/>
      </w:pPr>
      <w:r>
        <w:t xml:space="preserve">Restauration du projet « Blind </w:t>
      </w:r>
      <w:proofErr w:type="spellStart"/>
      <w:r>
        <w:t>Touch</w:t>
      </w:r>
      <w:proofErr w:type="spellEnd"/>
      <w:r>
        <w:t> »</w:t>
      </w:r>
    </w:p>
    <w:p w14:paraId="2E163410" w14:textId="17A8D860" w:rsidR="001D3902" w:rsidRDefault="001D3902" w:rsidP="00B119B9">
      <w:pPr>
        <w:pStyle w:val="Paragraphedeliste"/>
        <w:numPr>
          <w:ilvl w:val="0"/>
          <w:numId w:val="16"/>
        </w:numPr>
        <w:jc w:val="both"/>
      </w:pPr>
      <w:r>
        <w:t>Ajout de systèmes auxiliaires divers facilitant l’apprentissage</w:t>
      </w:r>
    </w:p>
    <w:p w14:paraId="43819B17" w14:textId="7A9BD613" w:rsidR="001D3902" w:rsidRDefault="001D3902" w:rsidP="00B119B9">
      <w:pPr>
        <w:pStyle w:val="Paragraphedeliste"/>
        <w:numPr>
          <w:ilvl w:val="0"/>
          <w:numId w:val="16"/>
        </w:numPr>
        <w:jc w:val="both"/>
      </w:pPr>
      <w:r>
        <w:t xml:space="preserve">Développement d’exercices </w:t>
      </w:r>
    </w:p>
    <w:p w14:paraId="3B424B91" w14:textId="5D1FBEB9" w:rsidR="001D3902" w:rsidRDefault="001D3902" w:rsidP="00B119B9">
      <w:pPr>
        <w:keepNext/>
        <w:jc w:val="both"/>
      </w:pPr>
      <w:r>
        <w:rPr>
          <w:noProof/>
        </w:rPr>
        <w:drawing>
          <wp:inline distT="0" distB="0" distL="0" distR="0" wp14:anchorId="70E202B4" wp14:editId="2071156D">
            <wp:extent cx="2697480" cy="1213963"/>
            <wp:effectExtent l="0" t="0" r="762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0823" cy="1269472"/>
                    </a:xfrm>
                    <a:prstGeom prst="rect">
                      <a:avLst/>
                    </a:prstGeom>
                    <a:noFill/>
                    <a:ln>
                      <a:noFill/>
                    </a:ln>
                  </pic:spPr>
                </pic:pic>
              </a:graphicData>
            </a:graphic>
          </wp:inline>
        </w:drawing>
      </w:r>
    </w:p>
    <w:p w14:paraId="7959C174" w14:textId="0869B9AA" w:rsidR="001D3902" w:rsidRDefault="001D3902" w:rsidP="00B119B9">
      <w:pPr>
        <w:pStyle w:val="Lgende"/>
        <w:jc w:val="both"/>
      </w:pPr>
      <w:r>
        <w:t xml:space="preserve">Résidus projet Blind </w:t>
      </w:r>
      <w:proofErr w:type="spellStart"/>
      <w:r>
        <w:t>Touch</w:t>
      </w:r>
      <w:proofErr w:type="spellEnd"/>
      <w:r>
        <w:t xml:space="preserve"> (face) </w:t>
      </w:r>
      <w:r w:rsidR="00D52390">
        <w:fldChar w:fldCharType="begin"/>
      </w:r>
      <w:r w:rsidR="00D52390">
        <w:instrText xml:space="preserve"> SEQ Résidus_projet_Blind_Touch_(face) \* ARABIC </w:instrText>
      </w:r>
      <w:r w:rsidR="00D52390">
        <w:fldChar w:fldCharType="separate"/>
      </w:r>
      <w:r>
        <w:rPr>
          <w:noProof/>
        </w:rPr>
        <w:t>1</w:t>
      </w:r>
      <w:r w:rsidR="00D52390">
        <w:rPr>
          <w:noProof/>
        </w:rPr>
        <w:fldChar w:fldCharType="end"/>
      </w:r>
    </w:p>
    <w:p w14:paraId="1C7B2ABD" w14:textId="77777777" w:rsidR="001D3902" w:rsidRDefault="001D3902" w:rsidP="00B119B9">
      <w:pPr>
        <w:keepNext/>
        <w:jc w:val="both"/>
      </w:pPr>
      <w:r>
        <w:rPr>
          <w:noProof/>
        </w:rPr>
        <w:drawing>
          <wp:inline distT="0" distB="0" distL="0" distR="0" wp14:anchorId="262BEFA2" wp14:editId="7E94E4A0">
            <wp:extent cx="1874871" cy="1402430"/>
            <wp:effectExtent l="0" t="0" r="0" b="7620"/>
            <wp:docPr id="2" name="Image 2" descr="Une image contenant tromb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rombon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8877" cy="1442827"/>
                    </a:xfrm>
                    <a:prstGeom prst="rect">
                      <a:avLst/>
                    </a:prstGeom>
                    <a:noFill/>
                    <a:ln>
                      <a:noFill/>
                    </a:ln>
                  </pic:spPr>
                </pic:pic>
              </a:graphicData>
            </a:graphic>
          </wp:inline>
        </w:drawing>
      </w:r>
    </w:p>
    <w:p w14:paraId="47709B27" w14:textId="4A996A52" w:rsidR="001D3902" w:rsidRDefault="001D3902" w:rsidP="00B119B9">
      <w:pPr>
        <w:pStyle w:val="Lgende"/>
        <w:jc w:val="both"/>
      </w:pPr>
      <w:r>
        <w:t xml:space="preserve">Résidus projet Blind </w:t>
      </w:r>
      <w:proofErr w:type="spellStart"/>
      <w:r>
        <w:t>Touch</w:t>
      </w:r>
      <w:proofErr w:type="spellEnd"/>
      <w:r>
        <w:t xml:space="preserve"> (arrière) </w:t>
      </w:r>
      <w:r w:rsidR="00D52390">
        <w:fldChar w:fldCharType="begin"/>
      </w:r>
      <w:r w:rsidR="00D52390">
        <w:instrText xml:space="preserve"> SEQ Résidus_projet_Blind_Touch_(arrière) \* ARABIC </w:instrText>
      </w:r>
      <w:r w:rsidR="00D52390">
        <w:fldChar w:fldCharType="separate"/>
      </w:r>
      <w:r>
        <w:rPr>
          <w:noProof/>
        </w:rPr>
        <w:t>1</w:t>
      </w:r>
      <w:r w:rsidR="00D52390">
        <w:rPr>
          <w:noProof/>
        </w:rPr>
        <w:fldChar w:fldCharType="end"/>
      </w:r>
    </w:p>
    <w:p w14:paraId="004AE0DF" w14:textId="43FC6ACC" w:rsidR="001D3902" w:rsidRDefault="001D3902" w:rsidP="00B119B9">
      <w:pPr>
        <w:pStyle w:val="Titre1"/>
        <w:jc w:val="both"/>
      </w:pPr>
      <w:r>
        <w:t xml:space="preserve">Etat du projet à l’issue des 8 séances </w:t>
      </w:r>
    </w:p>
    <w:p w14:paraId="4599FD62" w14:textId="59FBBD13" w:rsidR="001D3902" w:rsidRDefault="001D3902" w:rsidP="00B119B9">
      <w:pPr>
        <w:jc w:val="both"/>
      </w:pPr>
      <w:r>
        <w:t>A l’issue des 8 séances et au jour de la soutenance du projet, le Braille-</w:t>
      </w:r>
      <w:proofErr w:type="spellStart"/>
      <w:r>
        <w:t>Learner</w:t>
      </w:r>
      <w:proofErr w:type="spellEnd"/>
      <w:r>
        <w:t xml:space="preserve"> était dans l’état et possédait les fonctionnalités tel que suit :</w:t>
      </w:r>
    </w:p>
    <w:p w14:paraId="2991669C" w14:textId="0F646C79" w:rsidR="001D3902" w:rsidRDefault="00BE160B" w:rsidP="00B119B9">
      <w:pPr>
        <w:pStyle w:val="Paragraphedeliste"/>
        <w:numPr>
          <w:ilvl w:val="0"/>
          <w:numId w:val="17"/>
        </w:numPr>
        <w:jc w:val="both"/>
      </w:pPr>
      <w:r>
        <w:lastRenderedPageBreak/>
        <w:t xml:space="preserve">Nous considérons la restauration du projet Blind </w:t>
      </w:r>
      <w:proofErr w:type="spellStart"/>
      <w:r>
        <w:t>Touch</w:t>
      </w:r>
      <w:proofErr w:type="spellEnd"/>
      <w:r>
        <w:t xml:space="preserve"> comme accomplie. Comme à l’origine, le système est capable de recevoir un mot communiqué à la carte Arduino depuis un smartphone via Bluetooth et de l’afficher grâce à la plaque de solénoïdes </w:t>
      </w:r>
      <w:r>
        <w:rPr>
          <w:rStyle w:val="Appelnotedebasdep"/>
        </w:rPr>
        <w:footnoteReference w:id="3"/>
      </w:r>
      <w:r>
        <w:t xml:space="preserve"> avec un taux de fiabilité que nous avons jugé satisfaisant.</w:t>
      </w:r>
    </w:p>
    <w:p w14:paraId="1AA22478" w14:textId="77777777" w:rsidR="00B119B9" w:rsidRDefault="00B119B9" w:rsidP="00B119B9">
      <w:pPr>
        <w:pStyle w:val="Paragraphedeliste"/>
        <w:jc w:val="both"/>
      </w:pPr>
    </w:p>
    <w:p w14:paraId="2F09835F" w14:textId="79E13BC1" w:rsidR="00BE160B" w:rsidRDefault="00BE160B" w:rsidP="00B119B9">
      <w:pPr>
        <w:pStyle w:val="Paragraphedeliste"/>
        <w:numPr>
          <w:ilvl w:val="0"/>
          <w:numId w:val="17"/>
        </w:numPr>
        <w:jc w:val="both"/>
      </w:pPr>
      <w:r>
        <w:t>Nous avons pu effectuer quelques ajouts notamment : un écran LCD affichant en simultané les lettres envoyées, une boite en bois permettant de protéger les systèmes et ajoutant une dimension esthétique au projet, développement d’une application spécialement conçue pour le projet gérant l’envoi de mots, la connexion du smartphone au module Bluetooth, le TTS (</w:t>
      </w:r>
      <w:proofErr w:type="spellStart"/>
      <w:r>
        <w:t>Text</w:t>
      </w:r>
      <w:proofErr w:type="spellEnd"/>
      <w:r>
        <w:t xml:space="preserve">-to-Speech, une voix de synthèse énonçant les mots à l’envoi) et un exercice. </w:t>
      </w:r>
      <w:r w:rsidR="00B119B9">
        <w:t xml:space="preserve">De plus, nous avons fait en sorte que renvoyer un mot sans attendre la fin de l’affichage du précédent ne bloque plus le système et ne cause aucun dysfonctionnement. Le remplacement se faisait instantanément. </w:t>
      </w:r>
    </w:p>
    <w:p w14:paraId="512ADE45" w14:textId="77777777" w:rsidR="00B119B9" w:rsidRDefault="00B119B9" w:rsidP="00B119B9">
      <w:pPr>
        <w:pStyle w:val="Paragraphedeliste"/>
      </w:pPr>
    </w:p>
    <w:p w14:paraId="7CA14040" w14:textId="77777777" w:rsidR="00B119B9" w:rsidRDefault="00B119B9" w:rsidP="00B119B9">
      <w:pPr>
        <w:pStyle w:val="Paragraphedeliste"/>
        <w:jc w:val="both"/>
      </w:pPr>
    </w:p>
    <w:p w14:paraId="3C062700" w14:textId="0C866331" w:rsidR="00BE160B" w:rsidRDefault="00BE160B" w:rsidP="00B119B9">
      <w:pPr>
        <w:pStyle w:val="Paragraphedeliste"/>
        <w:numPr>
          <w:ilvl w:val="0"/>
          <w:numId w:val="17"/>
        </w:numPr>
        <w:jc w:val="both"/>
      </w:pPr>
      <w:r>
        <w:t xml:space="preserve">Nous avons développé un exercice dont le principe était le suivant : A la pression d’un bouton sur l’application, celle-ci choisissait un mot aléatoire depuis un mini dictionnaire, l’affichait à l’écran et le transmettait via Bluetooth à la carte Arduino en l’accompagnant d’une « étiquette » Vrai-Faux (elle aussi déterminée au hasard). Si l’étiquette associée au mot était « Vrai », le programme affichait simplement le mot, inchangé, en Braille. Dans le cas où l’étiquette était « Faux », le programme modifiait une lettre au hasard dans le mot reçu et l’affichait. L’utilisateur devait alors lire le mot sur le traducteur et dire au moyen de boutons sur l’application si le mots affiché était correct ou non. </w:t>
      </w:r>
    </w:p>
    <w:p w14:paraId="1A980893" w14:textId="7C23353F" w:rsidR="00B119B9" w:rsidRDefault="00B119B9" w:rsidP="00B119B9">
      <w:pPr>
        <w:pStyle w:val="Paragraphedeliste"/>
        <w:jc w:val="both"/>
      </w:pPr>
      <w:r>
        <w:t xml:space="preserve">Nous n’avons pas fait de démonstration de cette fonctionnalité lors de la soutenance d’une part dans un but de respect du temps imposé, d’autre part car la fiabilité de la fonctionnalité ne nous convainquait pas. </w:t>
      </w:r>
    </w:p>
    <w:p w14:paraId="6DBEA1C1" w14:textId="45504A4C" w:rsidR="00B119B9" w:rsidRDefault="00B119B9" w:rsidP="00B119B9">
      <w:pPr>
        <w:pStyle w:val="Paragraphedeliste"/>
        <w:jc w:val="both"/>
      </w:pPr>
    </w:p>
    <w:p w14:paraId="343F0FB7" w14:textId="77777777" w:rsidR="00B119B9" w:rsidRDefault="00B119B9" w:rsidP="00B119B9">
      <w:pPr>
        <w:pStyle w:val="Paragraphedeliste"/>
        <w:jc w:val="both"/>
      </w:pPr>
    </w:p>
    <w:p w14:paraId="23003AC3" w14:textId="7B7C7B0A" w:rsidR="00B119B9" w:rsidRDefault="00B119B9" w:rsidP="00B119B9">
      <w:pPr>
        <w:pStyle w:val="Paragraphedeliste"/>
        <w:keepNext/>
        <w:jc w:val="both"/>
      </w:pPr>
      <w:r w:rsidRPr="00B119B9">
        <w:rPr>
          <w:noProof/>
        </w:rPr>
        <w:drawing>
          <wp:inline distT="0" distB="0" distL="0" distR="0" wp14:anchorId="3473551D" wp14:editId="4744713B">
            <wp:extent cx="1385931" cy="2277745"/>
            <wp:effectExtent l="0" t="0" r="508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9834" cy="2300594"/>
                    </a:xfrm>
                    <a:prstGeom prst="rect">
                      <a:avLst/>
                    </a:prstGeom>
                  </pic:spPr>
                </pic:pic>
              </a:graphicData>
            </a:graphic>
          </wp:inline>
        </w:drawing>
      </w:r>
      <w:r w:rsidRPr="00B119B9">
        <w:rPr>
          <w:noProof/>
        </w:rPr>
        <w:drawing>
          <wp:inline distT="0" distB="0" distL="0" distR="0" wp14:anchorId="0EDD8AE3" wp14:editId="073922A0">
            <wp:extent cx="1324190" cy="2227580"/>
            <wp:effectExtent l="0" t="0" r="9525" b="1270"/>
            <wp:docPr id="4" name="Image 4" descr="Une image contenant texte,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équipement électronique&#10;&#10;Description générée automatiquement"/>
                    <pic:cNvPicPr/>
                  </pic:nvPicPr>
                  <pic:blipFill>
                    <a:blip r:embed="rId15"/>
                    <a:stretch>
                      <a:fillRect/>
                    </a:stretch>
                  </pic:blipFill>
                  <pic:spPr>
                    <a:xfrm>
                      <a:off x="0" y="0"/>
                      <a:ext cx="1341955" cy="2257464"/>
                    </a:xfrm>
                    <a:prstGeom prst="rect">
                      <a:avLst/>
                    </a:prstGeom>
                  </pic:spPr>
                </pic:pic>
              </a:graphicData>
            </a:graphic>
          </wp:inline>
        </w:drawing>
      </w:r>
    </w:p>
    <w:p w14:paraId="0E2FF15D" w14:textId="6F8E7537" w:rsidR="00B119B9" w:rsidRPr="00B119B9" w:rsidRDefault="00B119B9" w:rsidP="00B119B9">
      <w:pPr>
        <w:pStyle w:val="Lgende"/>
        <w:jc w:val="center"/>
        <w:rPr>
          <w:sz w:val="16"/>
          <w:szCs w:val="16"/>
        </w:rPr>
      </w:pPr>
      <w:r w:rsidRPr="00B119B9">
        <w:rPr>
          <w:sz w:val="16"/>
          <w:szCs w:val="16"/>
        </w:rPr>
        <w:t>Application Braille-</w:t>
      </w:r>
      <w:proofErr w:type="spellStart"/>
      <w:r w:rsidRPr="00B119B9">
        <w:rPr>
          <w:sz w:val="16"/>
          <w:szCs w:val="16"/>
        </w:rPr>
        <w:t>Learner</w:t>
      </w:r>
      <w:proofErr w:type="spellEnd"/>
      <w:r w:rsidRPr="00B119B9">
        <w:rPr>
          <w:sz w:val="16"/>
          <w:szCs w:val="16"/>
        </w:rPr>
        <w:t xml:space="preserve"> traduction </w:t>
      </w:r>
      <w:r w:rsidRPr="00B119B9">
        <w:rPr>
          <w:sz w:val="16"/>
          <w:szCs w:val="16"/>
        </w:rPr>
        <w:fldChar w:fldCharType="begin"/>
      </w:r>
      <w:r w:rsidRPr="00B119B9">
        <w:rPr>
          <w:sz w:val="16"/>
          <w:szCs w:val="16"/>
        </w:rPr>
        <w:instrText xml:space="preserve"> SEQ Application_Braille-Leanrner_traduction \* ARABIC </w:instrText>
      </w:r>
      <w:r w:rsidRPr="00B119B9">
        <w:rPr>
          <w:sz w:val="16"/>
          <w:szCs w:val="16"/>
        </w:rPr>
        <w:fldChar w:fldCharType="separate"/>
      </w:r>
      <w:r w:rsidRPr="00B119B9">
        <w:rPr>
          <w:noProof/>
          <w:sz w:val="16"/>
          <w:szCs w:val="16"/>
        </w:rPr>
        <w:t>1</w:t>
      </w:r>
      <w:r w:rsidRPr="00B119B9">
        <w:rPr>
          <w:sz w:val="16"/>
          <w:szCs w:val="16"/>
        </w:rPr>
        <w:fldChar w:fldCharType="end"/>
      </w:r>
      <w:r>
        <w:rPr>
          <w:sz w:val="16"/>
          <w:szCs w:val="16"/>
        </w:rPr>
        <w:t xml:space="preserve"> et Application Braille-</w:t>
      </w:r>
      <w:proofErr w:type="spellStart"/>
      <w:r>
        <w:rPr>
          <w:sz w:val="16"/>
          <w:szCs w:val="16"/>
        </w:rPr>
        <w:t>Learner</w:t>
      </w:r>
      <w:proofErr w:type="spellEnd"/>
      <w:r>
        <w:rPr>
          <w:sz w:val="16"/>
          <w:szCs w:val="16"/>
        </w:rPr>
        <w:t xml:space="preserve"> Exercice 1</w:t>
      </w:r>
    </w:p>
    <w:p w14:paraId="7BDB41E1" w14:textId="098E5CE6" w:rsidR="0030567A" w:rsidRDefault="00B119B9" w:rsidP="0030567A">
      <w:pPr>
        <w:pStyle w:val="Titre1"/>
        <w:jc w:val="both"/>
      </w:pPr>
      <w:r>
        <w:lastRenderedPageBreak/>
        <w:t>Schéma électrique</w:t>
      </w:r>
    </w:p>
    <w:p w14:paraId="115D04AE" w14:textId="358E94EF" w:rsidR="0030567A" w:rsidRDefault="009B2C7F" w:rsidP="009B2C7F">
      <w:pPr>
        <w:jc w:val="both"/>
      </w:pPr>
      <w:r w:rsidRPr="009B2C7F">
        <w:rPr>
          <w:noProof/>
        </w:rPr>
        <w:drawing>
          <wp:anchor distT="0" distB="0" distL="114300" distR="114300" simplePos="0" relativeHeight="251658240" behindDoc="1" locked="0" layoutInCell="1" allowOverlap="1" wp14:anchorId="539C7F00" wp14:editId="39F46333">
            <wp:simplePos x="0" y="0"/>
            <wp:positionH relativeFrom="page">
              <wp:align>left</wp:align>
            </wp:positionH>
            <wp:positionV relativeFrom="paragraph">
              <wp:posOffset>277668</wp:posOffset>
            </wp:positionV>
            <wp:extent cx="7536872" cy="5342325"/>
            <wp:effectExtent l="0" t="0" r="6985" b="0"/>
            <wp:wrapTight wrapText="bothSides">
              <wp:wrapPolygon edited="0">
                <wp:start x="0" y="0"/>
                <wp:lineTo x="0" y="21490"/>
                <wp:lineTo x="21565" y="21490"/>
                <wp:lineTo x="215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36872" cy="5342325"/>
                    </a:xfrm>
                    <a:prstGeom prst="rect">
                      <a:avLst/>
                    </a:prstGeom>
                  </pic:spPr>
                </pic:pic>
              </a:graphicData>
            </a:graphic>
            <wp14:sizeRelH relativeFrom="margin">
              <wp14:pctWidth>0</wp14:pctWidth>
            </wp14:sizeRelH>
            <wp14:sizeRelV relativeFrom="margin">
              <wp14:pctHeight>0</wp14:pctHeight>
            </wp14:sizeRelV>
          </wp:anchor>
        </w:drawing>
      </w:r>
    </w:p>
    <w:p w14:paraId="6C8D64E7" w14:textId="55FB709E" w:rsidR="0030567A" w:rsidRDefault="009B2C7F" w:rsidP="001271F0">
      <w:pPr>
        <w:jc w:val="both"/>
      </w:pPr>
      <w:r>
        <w:t>Description des composants électroniques :</w:t>
      </w:r>
    </w:p>
    <w:p w14:paraId="1A2A7001" w14:textId="77777777" w:rsidR="009B2C7F" w:rsidRDefault="009B2C7F" w:rsidP="001271F0">
      <w:pPr>
        <w:jc w:val="both"/>
      </w:pPr>
      <w:r w:rsidRPr="009B2C7F">
        <w:t xml:space="preserve">Les </w:t>
      </w:r>
      <w:r w:rsidRPr="009B2C7F">
        <w:rPr>
          <w:u w:val="single"/>
        </w:rPr>
        <w:t>solénoïdes</w:t>
      </w:r>
      <w:r w:rsidRPr="009B2C7F">
        <w:t xml:space="preserve"> sont des électro-aimants disposants d'une bobine avec un axe au centre qui se déplace en fonction du courant appliqué dans la bobine.</w:t>
      </w:r>
      <w:r>
        <w:t xml:space="preserve"> Notre système en possédait 60, disposés en 10 blocs de 6.</w:t>
      </w:r>
    </w:p>
    <w:p w14:paraId="2A1C31EB" w14:textId="3B9C69A0" w:rsidR="009B2C7F" w:rsidRDefault="009B2C7F" w:rsidP="001271F0">
      <w:pPr>
        <w:jc w:val="both"/>
      </w:pPr>
      <w:r>
        <w:t xml:space="preserve">Les ULN2803 sont </w:t>
      </w:r>
      <w:r w:rsidRPr="009B2C7F">
        <w:t>des circuit</w:t>
      </w:r>
      <w:r>
        <w:t>s</w:t>
      </w:r>
      <w:r w:rsidRPr="009B2C7F">
        <w:t xml:space="preserve"> intégré</w:t>
      </w:r>
      <w:r>
        <w:t>s</w:t>
      </w:r>
      <w:r w:rsidRPr="009B2C7F">
        <w:t xml:space="preserve"> composé</w:t>
      </w:r>
      <w:r>
        <w:t>s</w:t>
      </w:r>
      <w:r w:rsidRPr="009B2C7F">
        <w:t xml:space="preserve"> de 8 transistors Darlington. Ce composant permet d'interfacer des circuits logiques comportant de faibles tensions avec des périphériques nécessitant des tensions plus importantes</w:t>
      </w:r>
      <w:r>
        <w:t xml:space="preserve">. </w:t>
      </w:r>
    </w:p>
    <w:p w14:paraId="7A8CEEEC" w14:textId="5991BE58" w:rsidR="009B2C7F" w:rsidRDefault="009B2C7F" w:rsidP="001271F0">
      <w:pPr>
        <w:jc w:val="both"/>
      </w:pPr>
      <w:r>
        <w:t>Les 74HC595 sont des</w:t>
      </w:r>
      <w:r w:rsidRPr="009B2C7F">
        <w:t xml:space="preserve"> registre</w:t>
      </w:r>
      <w:r>
        <w:t>s</w:t>
      </w:r>
      <w:r w:rsidRPr="009B2C7F">
        <w:t xml:space="preserve"> à décalage 8 bits, permettant de piloter facilement 8 sorties numériques à l'aide d'u</w:t>
      </w:r>
      <w:r>
        <w:t>ne</w:t>
      </w:r>
      <w:r w:rsidRPr="009B2C7F">
        <w:t xml:space="preserve"> liaison série composé de 3 points. Cela permet de multiplier les sorties d'une carte Arduino.</w:t>
      </w:r>
    </w:p>
    <w:p w14:paraId="47402696" w14:textId="0315228F" w:rsidR="009B2C7F" w:rsidRDefault="009B2C7F" w:rsidP="001271F0">
      <w:pPr>
        <w:jc w:val="both"/>
      </w:pPr>
    </w:p>
    <w:p w14:paraId="29DA87A6" w14:textId="41B7F650" w:rsidR="009B2C7F" w:rsidRDefault="009B2C7F" w:rsidP="001271F0">
      <w:pPr>
        <w:pStyle w:val="Titre1"/>
        <w:jc w:val="both"/>
      </w:pPr>
      <w:r>
        <w:lastRenderedPageBreak/>
        <w:t xml:space="preserve">Algorithme de fonctionnement </w:t>
      </w:r>
    </w:p>
    <w:p w14:paraId="5CDB8829" w14:textId="77777777" w:rsidR="009B2C7F" w:rsidRDefault="009B2C7F" w:rsidP="001271F0">
      <w:pPr>
        <w:jc w:val="both"/>
      </w:pPr>
    </w:p>
    <w:p w14:paraId="7647781A" w14:textId="52C3092C" w:rsidR="009B2C7F" w:rsidRDefault="00686E23" w:rsidP="001271F0">
      <w:pPr>
        <w:jc w:val="both"/>
        <w:rPr>
          <w:i/>
          <w:iCs/>
        </w:rPr>
      </w:pPr>
      <w:r>
        <w:rPr>
          <w:i/>
          <w:iCs/>
        </w:rPr>
        <w:t xml:space="preserve">(Réalisé sur </w:t>
      </w:r>
      <w:proofErr w:type="spellStart"/>
      <w:r>
        <w:rPr>
          <w:i/>
          <w:iCs/>
        </w:rPr>
        <w:t>Lucid</w:t>
      </w:r>
      <w:proofErr w:type="spellEnd"/>
      <w:r>
        <w:rPr>
          <w:i/>
          <w:iCs/>
        </w:rPr>
        <w:t xml:space="preserve"> Chart, uniquement mode « Traducteur »)</w:t>
      </w:r>
    </w:p>
    <w:p w14:paraId="69942760" w14:textId="77777777" w:rsidR="00686E23" w:rsidRDefault="00686E23" w:rsidP="001271F0">
      <w:pPr>
        <w:jc w:val="both"/>
        <w:rPr>
          <w:i/>
          <w:iCs/>
          <w:noProof/>
        </w:rPr>
      </w:pPr>
    </w:p>
    <w:p w14:paraId="1F43AE0F" w14:textId="1D56B0FB" w:rsidR="00686E23" w:rsidRDefault="00686E23" w:rsidP="001271F0">
      <w:pPr>
        <w:jc w:val="both"/>
        <w:rPr>
          <w:i/>
          <w:iCs/>
        </w:rPr>
      </w:pPr>
      <w:r>
        <w:rPr>
          <w:i/>
          <w:iCs/>
          <w:noProof/>
        </w:rPr>
        <w:drawing>
          <wp:inline distT="0" distB="0" distL="0" distR="0" wp14:anchorId="6B5CFDFF" wp14:editId="00C4EA21">
            <wp:extent cx="5812259" cy="6461760"/>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rotWithShape="1">
                    <a:blip r:embed="rId17">
                      <a:extLst>
                        <a:ext uri="{28A0092B-C50C-407E-A947-70E740481C1C}">
                          <a14:useLocalDpi xmlns:a14="http://schemas.microsoft.com/office/drawing/2010/main" val="0"/>
                        </a:ext>
                      </a:extLst>
                    </a:blip>
                    <a:srcRect l="11414" t="14741" r="25451"/>
                    <a:stretch/>
                  </pic:blipFill>
                  <pic:spPr bwMode="auto">
                    <a:xfrm>
                      <a:off x="0" y="0"/>
                      <a:ext cx="5827689" cy="6478915"/>
                    </a:xfrm>
                    <a:prstGeom prst="rect">
                      <a:avLst/>
                    </a:prstGeom>
                    <a:ln>
                      <a:noFill/>
                    </a:ln>
                    <a:extLst>
                      <a:ext uri="{53640926-AAD7-44D8-BBD7-CCE9431645EC}">
                        <a14:shadowObscured xmlns:a14="http://schemas.microsoft.com/office/drawing/2010/main"/>
                      </a:ext>
                    </a:extLst>
                  </pic:spPr>
                </pic:pic>
              </a:graphicData>
            </a:graphic>
          </wp:inline>
        </w:drawing>
      </w:r>
    </w:p>
    <w:p w14:paraId="21D0617B" w14:textId="523877EC" w:rsidR="00686E23" w:rsidRDefault="00686E23" w:rsidP="001271F0">
      <w:pPr>
        <w:jc w:val="both"/>
        <w:rPr>
          <w:i/>
          <w:iCs/>
        </w:rPr>
      </w:pPr>
    </w:p>
    <w:p w14:paraId="5B5D7ED3" w14:textId="2CD73DF8" w:rsidR="00686E23" w:rsidRDefault="00686E23" w:rsidP="001271F0">
      <w:pPr>
        <w:jc w:val="both"/>
        <w:rPr>
          <w:i/>
          <w:iCs/>
        </w:rPr>
      </w:pPr>
    </w:p>
    <w:p w14:paraId="58711A59" w14:textId="3DBE59AD" w:rsidR="00686E23" w:rsidRDefault="00A62112" w:rsidP="001271F0">
      <w:pPr>
        <w:pStyle w:val="Titre1"/>
        <w:jc w:val="both"/>
      </w:pPr>
      <w:bookmarkStart w:id="0" w:name="_Hlk129630683"/>
      <w:r>
        <w:lastRenderedPageBreak/>
        <w:t>Coût du projet</w:t>
      </w:r>
    </w:p>
    <w:bookmarkEnd w:id="0"/>
    <w:p w14:paraId="154B46E3" w14:textId="3B4F1938" w:rsidR="00A62112" w:rsidRDefault="00A62112" w:rsidP="001271F0">
      <w:pPr>
        <w:jc w:val="both"/>
      </w:pPr>
      <w:r>
        <w:t>(Les prix ont été indexés sur ceux de la plateforme Amazon.fr)</w:t>
      </w:r>
    </w:p>
    <w:p w14:paraId="648742EC" w14:textId="60E7E7B3" w:rsidR="00C9493B" w:rsidRDefault="00C9493B" w:rsidP="001271F0">
      <w:pPr>
        <w:jc w:val="both"/>
      </w:pPr>
      <w:r w:rsidRPr="00C9493B">
        <w:rPr>
          <w:highlight w:val="yellow"/>
        </w:rPr>
        <w:t xml:space="preserve">Déjà présent sur la base récupérée (« Blind </w:t>
      </w:r>
      <w:proofErr w:type="spellStart"/>
      <w:r w:rsidRPr="00C9493B">
        <w:rPr>
          <w:highlight w:val="yellow"/>
        </w:rPr>
        <w:t>Touch</w:t>
      </w:r>
      <w:proofErr w:type="spellEnd"/>
      <w:r w:rsidRPr="00C9493B">
        <w:rPr>
          <w:highlight w:val="yellow"/>
        </w:rPr>
        <w:t> »)</w:t>
      </w:r>
      <w:r>
        <w:br/>
      </w:r>
      <w:r w:rsidRPr="00C9493B">
        <w:rPr>
          <w:highlight w:val="green"/>
        </w:rPr>
        <w:t>Ajouté pour notre projet</w:t>
      </w:r>
    </w:p>
    <w:p w14:paraId="3BB0BB62" w14:textId="77777777" w:rsidR="00C9493B" w:rsidRPr="00A62112" w:rsidRDefault="00C9493B" w:rsidP="001271F0">
      <w:pPr>
        <w:jc w:val="both"/>
      </w:pPr>
    </w:p>
    <w:tbl>
      <w:tblPr>
        <w:tblStyle w:val="Grilledutableau"/>
        <w:tblW w:w="0" w:type="auto"/>
        <w:tblLook w:val="04A0" w:firstRow="1" w:lastRow="0" w:firstColumn="1" w:lastColumn="0" w:noHBand="0" w:noVBand="1"/>
      </w:tblPr>
      <w:tblGrid>
        <w:gridCol w:w="2074"/>
        <w:gridCol w:w="2074"/>
        <w:gridCol w:w="2074"/>
        <w:gridCol w:w="2074"/>
      </w:tblGrid>
      <w:tr w:rsidR="00A62112" w14:paraId="1E9B0773" w14:textId="77777777" w:rsidTr="00A62112">
        <w:tc>
          <w:tcPr>
            <w:tcW w:w="2074" w:type="dxa"/>
          </w:tcPr>
          <w:p w14:paraId="16C59203" w14:textId="0787983E" w:rsidR="00A62112" w:rsidRPr="00A62112" w:rsidRDefault="00A62112" w:rsidP="001271F0">
            <w:pPr>
              <w:jc w:val="both"/>
              <w:rPr>
                <w:b/>
                <w:bCs/>
              </w:rPr>
            </w:pPr>
            <w:r w:rsidRPr="00A62112">
              <w:rPr>
                <w:b/>
                <w:bCs/>
              </w:rPr>
              <w:t>Nom du composant</w:t>
            </w:r>
          </w:p>
        </w:tc>
        <w:tc>
          <w:tcPr>
            <w:tcW w:w="2074" w:type="dxa"/>
          </w:tcPr>
          <w:p w14:paraId="347F30F1" w14:textId="669FA2F0" w:rsidR="00A62112" w:rsidRPr="00A62112" w:rsidRDefault="00A62112" w:rsidP="001271F0">
            <w:pPr>
              <w:jc w:val="both"/>
              <w:rPr>
                <w:b/>
                <w:bCs/>
              </w:rPr>
            </w:pPr>
            <w:r w:rsidRPr="00A62112">
              <w:rPr>
                <w:b/>
                <w:bCs/>
              </w:rPr>
              <w:t>Nombre utilisé</w:t>
            </w:r>
          </w:p>
        </w:tc>
        <w:tc>
          <w:tcPr>
            <w:tcW w:w="2074" w:type="dxa"/>
          </w:tcPr>
          <w:p w14:paraId="0E855BB4" w14:textId="412F009D" w:rsidR="00A62112" w:rsidRPr="00A62112" w:rsidRDefault="00A62112" w:rsidP="001271F0">
            <w:pPr>
              <w:jc w:val="both"/>
              <w:rPr>
                <w:b/>
                <w:bCs/>
              </w:rPr>
            </w:pPr>
            <w:r w:rsidRPr="00A62112">
              <w:rPr>
                <w:b/>
                <w:bCs/>
              </w:rPr>
              <w:t>Prix à l’unité</w:t>
            </w:r>
          </w:p>
        </w:tc>
        <w:tc>
          <w:tcPr>
            <w:tcW w:w="2074" w:type="dxa"/>
          </w:tcPr>
          <w:p w14:paraId="2D1BCD2D" w14:textId="6A064444" w:rsidR="00A62112" w:rsidRPr="00A62112" w:rsidRDefault="00A62112" w:rsidP="001271F0">
            <w:pPr>
              <w:jc w:val="both"/>
              <w:rPr>
                <w:b/>
                <w:bCs/>
              </w:rPr>
            </w:pPr>
            <w:r w:rsidRPr="00A62112">
              <w:rPr>
                <w:b/>
                <w:bCs/>
              </w:rPr>
              <w:t>Total</w:t>
            </w:r>
          </w:p>
        </w:tc>
      </w:tr>
      <w:tr w:rsidR="00A62112" w14:paraId="2E3C249B" w14:textId="77777777" w:rsidTr="00C9493B">
        <w:tc>
          <w:tcPr>
            <w:tcW w:w="2074" w:type="dxa"/>
            <w:shd w:val="clear" w:color="auto" w:fill="00FF00"/>
          </w:tcPr>
          <w:p w14:paraId="3C7980EC" w14:textId="0BF47F25" w:rsidR="00A62112" w:rsidRDefault="00A62112" w:rsidP="001271F0">
            <w:pPr>
              <w:jc w:val="both"/>
            </w:pPr>
            <w:r>
              <w:t>Solénoïdes</w:t>
            </w:r>
          </w:p>
        </w:tc>
        <w:tc>
          <w:tcPr>
            <w:tcW w:w="2074" w:type="dxa"/>
            <w:shd w:val="clear" w:color="auto" w:fill="00FF00"/>
          </w:tcPr>
          <w:p w14:paraId="1C53B5C7" w14:textId="7BDB31FA" w:rsidR="00A62112" w:rsidRDefault="00A62112" w:rsidP="001271F0">
            <w:pPr>
              <w:jc w:val="both"/>
            </w:pPr>
            <w:r>
              <w:t>60</w:t>
            </w:r>
          </w:p>
        </w:tc>
        <w:tc>
          <w:tcPr>
            <w:tcW w:w="2074" w:type="dxa"/>
            <w:shd w:val="clear" w:color="auto" w:fill="00FF00"/>
          </w:tcPr>
          <w:p w14:paraId="5271572D" w14:textId="1B52BF0F" w:rsidR="00A62112" w:rsidRDefault="00A62112" w:rsidP="001271F0">
            <w:pPr>
              <w:jc w:val="both"/>
            </w:pPr>
            <w:r>
              <w:t>4,99€</w:t>
            </w:r>
          </w:p>
        </w:tc>
        <w:tc>
          <w:tcPr>
            <w:tcW w:w="2074" w:type="dxa"/>
            <w:shd w:val="clear" w:color="auto" w:fill="00FF00"/>
          </w:tcPr>
          <w:p w14:paraId="612A48EA" w14:textId="6237D866" w:rsidR="00A62112" w:rsidRDefault="00A62112" w:rsidP="001271F0">
            <w:pPr>
              <w:jc w:val="both"/>
            </w:pPr>
            <w:r>
              <w:t>299,4€</w:t>
            </w:r>
          </w:p>
        </w:tc>
      </w:tr>
      <w:tr w:rsidR="00A62112" w14:paraId="37FAB4BA" w14:textId="77777777" w:rsidTr="00C9493B">
        <w:tc>
          <w:tcPr>
            <w:tcW w:w="2074" w:type="dxa"/>
            <w:shd w:val="clear" w:color="auto" w:fill="00FF00"/>
          </w:tcPr>
          <w:p w14:paraId="545521DA" w14:textId="7E9C0A18" w:rsidR="00A62112" w:rsidRDefault="00A62112" w:rsidP="001271F0">
            <w:pPr>
              <w:jc w:val="both"/>
            </w:pPr>
            <w:r>
              <w:t>74HC595</w:t>
            </w:r>
          </w:p>
        </w:tc>
        <w:tc>
          <w:tcPr>
            <w:tcW w:w="2074" w:type="dxa"/>
            <w:shd w:val="clear" w:color="auto" w:fill="00FF00"/>
          </w:tcPr>
          <w:p w14:paraId="61009657" w14:textId="433C37ED" w:rsidR="00A62112" w:rsidRDefault="00A62112" w:rsidP="001271F0">
            <w:pPr>
              <w:jc w:val="both"/>
            </w:pPr>
            <w:r>
              <w:t>8</w:t>
            </w:r>
          </w:p>
        </w:tc>
        <w:tc>
          <w:tcPr>
            <w:tcW w:w="2074" w:type="dxa"/>
            <w:shd w:val="clear" w:color="auto" w:fill="00FF00"/>
          </w:tcPr>
          <w:p w14:paraId="6E9461E4" w14:textId="6301E840" w:rsidR="00A62112" w:rsidRDefault="00A62112" w:rsidP="001271F0">
            <w:pPr>
              <w:jc w:val="both"/>
            </w:pPr>
            <w:r>
              <w:t>0,62€</w:t>
            </w:r>
          </w:p>
        </w:tc>
        <w:tc>
          <w:tcPr>
            <w:tcW w:w="2074" w:type="dxa"/>
            <w:shd w:val="clear" w:color="auto" w:fill="00FF00"/>
          </w:tcPr>
          <w:p w14:paraId="4D7C634F" w14:textId="616F77DD" w:rsidR="00A62112" w:rsidRDefault="00A62112" w:rsidP="001271F0">
            <w:pPr>
              <w:jc w:val="both"/>
            </w:pPr>
            <w:r>
              <w:t>4,96€</w:t>
            </w:r>
          </w:p>
        </w:tc>
      </w:tr>
      <w:tr w:rsidR="00A62112" w14:paraId="738C674B" w14:textId="77777777" w:rsidTr="00C9493B">
        <w:tc>
          <w:tcPr>
            <w:tcW w:w="2074" w:type="dxa"/>
            <w:shd w:val="clear" w:color="auto" w:fill="FFFF00"/>
          </w:tcPr>
          <w:p w14:paraId="27F4140C" w14:textId="2C57B35A" w:rsidR="00A62112" w:rsidRDefault="00A62112" w:rsidP="001271F0">
            <w:pPr>
              <w:jc w:val="both"/>
            </w:pPr>
            <w:r>
              <w:t>74HC595 supplémentaires</w:t>
            </w:r>
          </w:p>
        </w:tc>
        <w:tc>
          <w:tcPr>
            <w:tcW w:w="2074" w:type="dxa"/>
            <w:shd w:val="clear" w:color="auto" w:fill="FFFF00"/>
          </w:tcPr>
          <w:p w14:paraId="59B1C6FB" w14:textId="3B884B07" w:rsidR="00A62112" w:rsidRDefault="00A62112" w:rsidP="001271F0">
            <w:pPr>
              <w:jc w:val="both"/>
            </w:pPr>
            <w:r>
              <w:t>4</w:t>
            </w:r>
          </w:p>
        </w:tc>
        <w:tc>
          <w:tcPr>
            <w:tcW w:w="2074" w:type="dxa"/>
            <w:shd w:val="clear" w:color="auto" w:fill="FFFF00"/>
          </w:tcPr>
          <w:p w14:paraId="142B74FC" w14:textId="00C0BE26" w:rsidR="00A62112" w:rsidRDefault="00A62112" w:rsidP="001271F0">
            <w:pPr>
              <w:jc w:val="both"/>
            </w:pPr>
            <w:r>
              <w:t>0,62</w:t>
            </w:r>
          </w:p>
        </w:tc>
        <w:tc>
          <w:tcPr>
            <w:tcW w:w="2074" w:type="dxa"/>
            <w:shd w:val="clear" w:color="auto" w:fill="FFFF00"/>
          </w:tcPr>
          <w:p w14:paraId="6233AD4E" w14:textId="1753429E" w:rsidR="00A62112" w:rsidRDefault="00A62112" w:rsidP="001271F0">
            <w:pPr>
              <w:jc w:val="both"/>
            </w:pPr>
            <w:r>
              <w:t>2,48€</w:t>
            </w:r>
          </w:p>
        </w:tc>
      </w:tr>
      <w:tr w:rsidR="00A62112" w14:paraId="4449EB9D" w14:textId="77777777" w:rsidTr="00C9493B">
        <w:tc>
          <w:tcPr>
            <w:tcW w:w="2074" w:type="dxa"/>
            <w:shd w:val="clear" w:color="auto" w:fill="00FF00"/>
          </w:tcPr>
          <w:p w14:paraId="6C639FE7" w14:textId="01E62AE2" w:rsidR="00A62112" w:rsidRDefault="00A62112" w:rsidP="001271F0">
            <w:pPr>
              <w:jc w:val="both"/>
            </w:pPr>
            <w:r>
              <w:t>ULN2803</w:t>
            </w:r>
          </w:p>
        </w:tc>
        <w:tc>
          <w:tcPr>
            <w:tcW w:w="2074" w:type="dxa"/>
            <w:shd w:val="clear" w:color="auto" w:fill="00FF00"/>
          </w:tcPr>
          <w:p w14:paraId="44FA6444" w14:textId="7607CA35" w:rsidR="00A62112" w:rsidRDefault="00A62112" w:rsidP="001271F0">
            <w:pPr>
              <w:jc w:val="both"/>
            </w:pPr>
            <w:r>
              <w:t>8</w:t>
            </w:r>
          </w:p>
        </w:tc>
        <w:tc>
          <w:tcPr>
            <w:tcW w:w="2074" w:type="dxa"/>
            <w:shd w:val="clear" w:color="auto" w:fill="00FF00"/>
          </w:tcPr>
          <w:p w14:paraId="54E56E93" w14:textId="4426448B" w:rsidR="00A62112" w:rsidRDefault="00A62112" w:rsidP="001271F0">
            <w:pPr>
              <w:jc w:val="both"/>
            </w:pPr>
            <w:r>
              <w:t>0,876€</w:t>
            </w:r>
          </w:p>
        </w:tc>
        <w:tc>
          <w:tcPr>
            <w:tcW w:w="2074" w:type="dxa"/>
            <w:shd w:val="clear" w:color="auto" w:fill="00FF00"/>
          </w:tcPr>
          <w:p w14:paraId="00CFF07F" w14:textId="7D37ED48" w:rsidR="00A62112" w:rsidRDefault="00A62112" w:rsidP="001271F0">
            <w:pPr>
              <w:jc w:val="both"/>
            </w:pPr>
            <w:r>
              <w:t>7,008€</w:t>
            </w:r>
          </w:p>
        </w:tc>
      </w:tr>
      <w:tr w:rsidR="00A62112" w14:paraId="5C60D85E" w14:textId="77777777" w:rsidTr="00C9493B">
        <w:tc>
          <w:tcPr>
            <w:tcW w:w="2074" w:type="dxa"/>
            <w:shd w:val="clear" w:color="auto" w:fill="FFFF00"/>
          </w:tcPr>
          <w:p w14:paraId="44EFA4C0" w14:textId="5D681FEB" w:rsidR="00A62112" w:rsidRDefault="00A62112" w:rsidP="001271F0">
            <w:pPr>
              <w:jc w:val="both"/>
            </w:pPr>
            <w:r>
              <w:t>ULN2803 supplémentaires</w:t>
            </w:r>
          </w:p>
        </w:tc>
        <w:tc>
          <w:tcPr>
            <w:tcW w:w="2074" w:type="dxa"/>
            <w:shd w:val="clear" w:color="auto" w:fill="FFFF00"/>
          </w:tcPr>
          <w:p w14:paraId="38902EB8" w14:textId="7E9D71A7" w:rsidR="00A62112" w:rsidRDefault="00A62112" w:rsidP="001271F0">
            <w:pPr>
              <w:jc w:val="both"/>
            </w:pPr>
            <w:r>
              <w:t>5</w:t>
            </w:r>
          </w:p>
        </w:tc>
        <w:tc>
          <w:tcPr>
            <w:tcW w:w="2074" w:type="dxa"/>
            <w:shd w:val="clear" w:color="auto" w:fill="FFFF00"/>
          </w:tcPr>
          <w:p w14:paraId="0E5D21F0" w14:textId="227245CB" w:rsidR="00A62112" w:rsidRDefault="00A62112" w:rsidP="001271F0">
            <w:pPr>
              <w:jc w:val="both"/>
            </w:pPr>
            <w:r>
              <w:t>0,876€</w:t>
            </w:r>
          </w:p>
        </w:tc>
        <w:tc>
          <w:tcPr>
            <w:tcW w:w="2074" w:type="dxa"/>
            <w:shd w:val="clear" w:color="auto" w:fill="FFFF00"/>
          </w:tcPr>
          <w:p w14:paraId="25EBA68B" w14:textId="37065129" w:rsidR="00A62112" w:rsidRDefault="00A62112" w:rsidP="001271F0">
            <w:pPr>
              <w:jc w:val="both"/>
            </w:pPr>
            <w:r>
              <w:t>4,38€</w:t>
            </w:r>
          </w:p>
        </w:tc>
      </w:tr>
      <w:tr w:rsidR="00A62112" w14:paraId="615F3678" w14:textId="77777777" w:rsidTr="00C9493B">
        <w:tc>
          <w:tcPr>
            <w:tcW w:w="2074" w:type="dxa"/>
            <w:shd w:val="clear" w:color="auto" w:fill="00FF00"/>
          </w:tcPr>
          <w:p w14:paraId="352B4588" w14:textId="416760B2" w:rsidR="00A62112" w:rsidRDefault="00CA21D8" w:rsidP="001271F0">
            <w:pPr>
              <w:jc w:val="both"/>
            </w:pPr>
            <w:r>
              <w:t xml:space="preserve">Prototype </w:t>
            </w:r>
            <w:proofErr w:type="spellStart"/>
            <w:r>
              <w:t>Board</w:t>
            </w:r>
            <w:proofErr w:type="spellEnd"/>
            <w:r w:rsidR="00A62112">
              <w:t xml:space="preserve"> </w:t>
            </w:r>
          </w:p>
        </w:tc>
        <w:tc>
          <w:tcPr>
            <w:tcW w:w="2074" w:type="dxa"/>
            <w:shd w:val="clear" w:color="auto" w:fill="00FF00"/>
          </w:tcPr>
          <w:p w14:paraId="58174281" w14:textId="0F249583" w:rsidR="00A62112" w:rsidRDefault="00CA21D8" w:rsidP="001271F0">
            <w:pPr>
              <w:jc w:val="both"/>
            </w:pPr>
            <w:r>
              <w:t>2</w:t>
            </w:r>
          </w:p>
        </w:tc>
        <w:tc>
          <w:tcPr>
            <w:tcW w:w="2074" w:type="dxa"/>
            <w:shd w:val="clear" w:color="auto" w:fill="00FF00"/>
          </w:tcPr>
          <w:p w14:paraId="0F5F2F60" w14:textId="028EF5A0" w:rsidR="00A62112" w:rsidRDefault="00CA21D8" w:rsidP="001271F0">
            <w:pPr>
              <w:jc w:val="both"/>
            </w:pPr>
            <w:r>
              <w:t>0,9€</w:t>
            </w:r>
          </w:p>
        </w:tc>
        <w:tc>
          <w:tcPr>
            <w:tcW w:w="2074" w:type="dxa"/>
            <w:shd w:val="clear" w:color="auto" w:fill="00FF00"/>
          </w:tcPr>
          <w:p w14:paraId="51A9278D" w14:textId="1E4A7691" w:rsidR="00A62112" w:rsidRDefault="00CA21D8" w:rsidP="001271F0">
            <w:pPr>
              <w:jc w:val="both"/>
            </w:pPr>
            <w:r>
              <w:t>1,8€</w:t>
            </w:r>
          </w:p>
        </w:tc>
      </w:tr>
      <w:tr w:rsidR="00CA21D8" w14:paraId="0F10E20D" w14:textId="77777777" w:rsidTr="00C9493B">
        <w:tc>
          <w:tcPr>
            <w:tcW w:w="2074" w:type="dxa"/>
            <w:shd w:val="clear" w:color="auto" w:fill="FFFF00"/>
          </w:tcPr>
          <w:p w14:paraId="7AA8383E" w14:textId="4A0D87AC" w:rsidR="00CA21D8" w:rsidRDefault="00CA21D8" w:rsidP="001271F0">
            <w:pPr>
              <w:jc w:val="both"/>
            </w:pPr>
            <w:r>
              <w:t>Ventilateur 12v</w:t>
            </w:r>
          </w:p>
        </w:tc>
        <w:tc>
          <w:tcPr>
            <w:tcW w:w="2074" w:type="dxa"/>
            <w:shd w:val="clear" w:color="auto" w:fill="FFFF00"/>
          </w:tcPr>
          <w:p w14:paraId="228298C3" w14:textId="041A9FDD" w:rsidR="00CA21D8" w:rsidRDefault="00CA21D8" w:rsidP="001271F0">
            <w:pPr>
              <w:jc w:val="both"/>
            </w:pPr>
            <w:r>
              <w:t>1</w:t>
            </w:r>
          </w:p>
        </w:tc>
        <w:tc>
          <w:tcPr>
            <w:tcW w:w="2074" w:type="dxa"/>
            <w:shd w:val="clear" w:color="auto" w:fill="FFFF00"/>
          </w:tcPr>
          <w:p w14:paraId="072B3C99" w14:textId="0029882A" w:rsidR="00CA21D8" w:rsidRDefault="00CA21D8" w:rsidP="001271F0">
            <w:pPr>
              <w:jc w:val="both"/>
            </w:pPr>
            <w:r>
              <w:t>9,60€</w:t>
            </w:r>
          </w:p>
        </w:tc>
        <w:tc>
          <w:tcPr>
            <w:tcW w:w="2074" w:type="dxa"/>
            <w:shd w:val="clear" w:color="auto" w:fill="FFFF00"/>
          </w:tcPr>
          <w:p w14:paraId="20C05F33" w14:textId="319AA8F4" w:rsidR="00CA21D8" w:rsidRDefault="00CA21D8" w:rsidP="001271F0">
            <w:pPr>
              <w:jc w:val="both"/>
            </w:pPr>
            <w:r>
              <w:t>9,60€</w:t>
            </w:r>
          </w:p>
        </w:tc>
      </w:tr>
      <w:tr w:rsidR="00CA21D8" w14:paraId="18E1F0DC" w14:textId="77777777" w:rsidTr="00C9493B">
        <w:tc>
          <w:tcPr>
            <w:tcW w:w="2074" w:type="dxa"/>
            <w:shd w:val="clear" w:color="auto" w:fill="FFFF00"/>
          </w:tcPr>
          <w:p w14:paraId="62060222" w14:textId="5BF8B5A6" w:rsidR="00CA21D8" w:rsidRDefault="00CA21D8" w:rsidP="001271F0">
            <w:pPr>
              <w:jc w:val="both"/>
            </w:pPr>
            <w:r>
              <w:t>Module HC-05</w:t>
            </w:r>
          </w:p>
        </w:tc>
        <w:tc>
          <w:tcPr>
            <w:tcW w:w="2074" w:type="dxa"/>
            <w:shd w:val="clear" w:color="auto" w:fill="FFFF00"/>
          </w:tcPr>
          <w:p w14:paraId="1B8CC9DD" w14:textId="6F5D8568" w:rsidR="00CA21D8" w:rsidRDefault="00CA21D8" w:rsidP="001271F0">
            <w:pPr>
              <w:jc w:val="both"/>
            </w:pPr>
            <w:r>
              <w:t>1</w:t>
            </w:r>
          </w:p>
        </w:tc>
        <w:tc>
          <w:tcPr>
            <w:tcW w:w="2074" w:type="dxa"/>
            <w:shd w:val="clear" w:color="auto" w:fill="FFFF00"/>
          </w:tcPr>
          <w:p w14:paraId="0328F243" w14:textId="65C8AA88" w:rsidR="00CA21D8" w:rsidRDefault="00CA21D8" w:rsidP="001271F0">
            <w:pPr>
              <w:jc w:val="both"/>
            </w:pPr>
            <w:r>
              <w:t>8,02€</w:t>
            </w:r>
          </w:p>
        </w:tc>
        <w:tc>
          <w:tcPr>
            <w:tcW w:w="2074" w:type="dxa"/>
            <w:shd w:val="clear" w:color="auto" w:fill="FFFF00"/>
          </w:tcPr>
          <w:p w14:paraId="54E2B90C" w14:textId="34BE20A7" w:rsidR="00CA21D8" w:rsidRDefault="00CA21D8" w:rsidP="001271F0">
            <w:pPr>
              <w:jc w:val="both"/>
            </w:pPr>
            <w:r>
              <w:t>8,02€</w:t>
            </w:r>
          </w:p>
        </w:tc>
      </w:tr>
      <w:tr w:rsidR="00CA21D8" w14:paraId="4D870DE8" w14:textId="77777777" w:rsidTr="00C9493B">
        <w:tc>
          <w:tcPr>
            <w:tcW w:w="2074" w:type="dxa"/>
            <w:shd w:val="clear" w:color="auto" w:fill="FFFF00"/>
          </w:tcPr>
          <w:p w14:paraId="616B2576" w14:textId="37F97DEE" w:rsidR="00CA21D8" w:rsidRDefault="00CA21D8" w:rsidP="001271F0">
            <w:pPr>
              <w:jc w:val="both"/>
            </w:pPr>
            <w:r>
              <w:t>Ecran LCD</w:t>
            </w:r>
          </w:p>
        </w:tc>
        <w:tc>
          <w:tcPr>
            <w:tcW w:w="2074" w:type="dxa"/>
            <w:shd w:val="clear" w:color="auto" w:fill="FFFF00"/>
          </w:tcPr>
          <w:p w14:paraId="66890924" w14:textId="7960D7DE" w:rsidR="00CA21D8" w:rsidRDefault="00CA21D8" w:rsidP="001271F0">
            <w:pPr>
              <w:jc w:val="both"/>
            </w:pPr>
            <w:r>
              <w:t>1</w:t>
            </w:r>
          </w:p>
        </w:tc>
        <w:tc>
          <w:tcPr>
            <w:tcW w:w="2074" w:type="dxa"/>
            <w:shd w:val="clear" w:color="auto" w:fill="FFFF00"/>
          </w:tcPr>
          <w:p w14:paraId="32308BC9" w14:textId="5F73721F" w:rsidR="00CA21D8" w:rsidRDefault="00CA21D8" w:rsidP="001271F0">
            <w:pPr>
              <w:jc w:val="both"/>
            </w:pPr>
            <w:r>
              <w:t>6,49€</w:t>
            </w:r>
          </w:p>
        </w:tc>
        <w:tc>
          <w:tcPr>
            <w:tcW w:w="2074" w:type="dxa"/>
            <w:shd w:val="clear" w:color="auto" w:fill="FFFF00"/>
          </w:tcPr>
          <w:p w14:paraId="0B6F7278" w14:textId="02ABF377" w:rsidR="00CA21D8" w:rsidRDefault="00CA21D8" w:rsidP="001271F0">
            <w:pPr>
              <w:jc w:val="both"/>
            </w:pPr>
            <w:r>
              <w:t>6,49€</w:t>
            </w:r>
          </w:p>
        </w:tc>
      </w:tr>
      <w:tr w:rsidR="00CA21D8" w14:paraId="5191EE5E" w14:textId="77777777" w:rsidTr="00C9493B">
        <w:tc>
          <w:tcPr>
            <w:tcW w:w="2074" w:type="dxa"/>
            <w:shd w:val="clear" w:color="auto" w:fill="FFFF00"/>
          </w:tcPr>
          <w:p w14:paraId="528E71C2" w14:textId="662E164B" w:rsidR="00CA21D8" w:rsidRDefault="00CA21D8" w:rsidP="001271F0">
            <w:pPr>
              <w:jc w:val="both"/>
            </w:pPr>
            <w:r>
              <w:t>Module I2C</w:t>
            </w:r>
          </w:p>
        </w:tc>
        <w:tc>
          <w:tcPr>
            <w:tcW w:w="2074" w:type="dxa"/>
            <w:shd w:val="clear" w:color="auto" w:fill="FFFF00"/>
          </w:tcPr>
          <w:p w14:paraId="3DAF03BB" w14:textId="111A1DB4" w:rsidR="00CA21D8" w:rsidRDefault="00CA21D8" w:rsidP="001271F0">
            <w:pPr>
              <w:jc w:val="both"/>
            </w:pPr>
            <w:r>
              <w:t>1</w:t>
            </w:r>
          </w:p>
        </w:tc>
        <w:tc>
          <w:tcPr>
            <w:tcW w:w="2074" w:type="dxa"/>
            <w:shd w:val="clear" w:color="auto" w:fill="FFFF00"/>
          </w:tcPr>
          <w:p w14:paraId="7E2EF81E" w14:textId="37EBEA93" w:rsidR="00CA21D8" w:rsidRDefault="00CA21D8" w:rsidP="001271F0">
            <w:pPr>
              <w:jc w:val="both"/>
            </w:pPr>
            <w:r>
              <w:t>2€</w:t>
            </w:r>
          </w:p>
        </w:tc>
        <w:tc>
          <w:tcPr>
            <w:tcW w:w="2074" w:type="dxa"/>
            <w:shd w:val="clear" w:color="auto" w:fill="FFFF00"/>
          </w:tcPr>
          <w:p w14:paraId="6AF19945" w14:textId="4D1C1F18" w:rsidR="00CA21D8" w:rsidRDefault="00CA21D8" w:rsidP="001271F0">
            <w:pPr>
              <w:jc w:val="both"/>
            </w:pPr>
            <w:r>
              <w:t>2€</w:t>
            </w:r>
          </w:p>
        </w:tc>
      </w:tr>
      <w:tr w:rsidR="00CA21D8" w14:paraId="62C5ED7A" w14:textId="77777777" w:rsidTr="00C9493B">
        <w:tc>
          <w:tcPr>
            <w:tcW w:w="2074" w:type="dxa"/>
            <w:shd w:val="clear" w:color="auto" w:fill="00FF00"/>
          </w:tcPr>
          <w:p w14:paraId="18AC85A3" w14:textId="443369BF" w:rsidR="00CA21D8" w:rsidRDefault="00CA21D8" w:rsidP="001271F0">
            <w:pPr>
              <w:jc w:val="both"/>
            </w:pPr>
            <w:r>
              <w:t>Alimentation 12v</w:t>
            </w:r>
          </w:p>
        </w:tc>
        <w:tc>
          <w:tcPr>
            <w:tcW w:w="2074" w:type="dxa"/>
            <w:shd w:val="clear" w:color="auto" w:fill="00FF00"/>
          </w:tcPr>
          <w:p w14:paraId="2D8F7237" w14:textId="036C8C2C" w:rsidR="00CA21D8" w:rsidRDefault="00CA21D8" w:rsidP="001271F0">
            <w:pPr>
              <w:jc w:val="both"/>
            </w:pPr>
            <w:r>
              <w:t>1</w:t>
            </w:r>
          </w:p>
        </w:tc>
        <w:tc>
          <w:tcPr>
            <w:tcW w:w="2074" w:type="dxa"/>
            <w:shd w:val="clear" w:color="auto" w:fill="00FF00"/>
          </w:tcPr>
          <w:p w14:paraId="731D8411" w14:textId="49E021DE" w:rsidR="00CA21D8" w:rsidRDefault="00CA21D8" w:rsidP="001271F0">
            <w:pPr>
              <w:jc w:val="both"/>
            </w:pPr>
            <w:r>
              <w:t>25€</w:t>
            </w:r>
          </w:p>
        </w:tc>
        <w:tc>
          <w:tcPr>
            <w:tcW w:w="2074" w:type="dxa"/>
            <w:shd w:val="clear" w:color="auto" w:fill="00FF00"/>
          </w:tcPr>
          <w:p w14:paraId="4E606315" w14:textId="4F96B6AF" w:rsidR="00CA21D8" w:rsidRDefault="00CA21D8" w:rsidP="001271F0">
            <w:pPr>
              <w:jc w:val="both"/>
            </w:pPr>
            <w:r>
              <w:t>25€</w:t>
            </w:r>
          </w:p>
        </w:tc>
      </w:tr>
      <w:tr w:rsidR="00CA21D8" w14:paraId="4D3F1438" w14:textId="77777777" w:rsidTr="00C9493B">
        <w:tc>
          <w:tcPr>
            <w:tcW w:w="2074" w:type="dxa"/>
            <w:shd w:val="clear" w:color="auto" w:fill="FFFF00"/>
          </w:tcPr>
          <w:p w14:paraId="3D41E553" w14:textId="7BB18554" w:rsidR="00CA21D8" w:rsidRDefault="00CA21D8" w:rsidP="001271F0">
            <w:pPr>
              <w:jc w:val="both"/>
            </w:pPr>
            <w:r>
              <w:t>Arduino UNO</w:t>
            </w:r>
          </w:p>
        </w:tc>
        <w:tc>
          <w:tcPr>
            <w:tcW w:w="2074" w:type="dxa"/>
            <w:shd w:val="clear" w:color="auto" w:fill="FFFF00"/>
          </w:tcPr>
          <w:p w14:paraId="2407876E" w14:textId="6454DD4D" w:rsidR="00CA21D8" w:rsidRDefault="00CA21D8" w:rsidP="001271F0">
            <w:pPr>
              <w:jc w:val="both"/>
            </w:pPr>
            <w:r>
              <w:t>1</w:t>
            </w:r>
          </w:p>
        </w:tc>
        <w:tc>
          <w:tcPr>
            <w:tcW w:w="2074" w:type="dxa"/>
            <w:shd w:val="clear" w:color="auto" w:fill="FFFF00"/>
          </w:tcPr>
          <w:p w14:paraId="4FE35E7A" w14:textId="7315F602" w:rsidR="00CA21D8" w:rsidRDefault="00CA21D8" w:rsidP="001271F0">
            <w:pPr>
              <w:jc w:val="both"/>
            </w:pPr>
            <w:r>
              <w:t>20€</w:t>
            </w:r>
          </w:p>
        </w:tc>
        <w:tc>
          <w:tcPr>
            <w:tcW w:w="2074" w:type="dxa"/>
            <w:shd w:val="clear" w:color="auto" w:fill="FFFF00"/>
          </w:tcPr>
          <w:p w14:paraId="60AC4E27" w14:textId="62DF2F42" w:rsidR="00CA21D8" w:rsidRDefault="00CA21D8" w:rsidP="001271F0">
            <w:pPr>
              <w:jc w:val="both"/>
            </w:pPr>
            <w:r>
              <w:t>20€</w:t>
            </w:r>
          </w:p>
        </w:tc>
      </w:tr>
      <w:tr w:rsidR="00CA21D8" w14:paraId="767BEF58" w14:textId="77777777" w:rsidTr="00C9493B">
        <w:tc>
          <w:tcPr>
            <w:tcW w:w="2074" w:type="dxa"/>
            <w:shd w:val="clear" w:color="auto" w:fill="FFFF00"/>
          </w:tcPr>
          <w:p w14:paraId="3710709B" w14:textId="35BA7869" w:rsidR="00CA21D8" w:rsidRPr="00CA21D8" w:rsidRDefault="00CA21D8" w:rsidP="001271F0">
            <w:pPr>
              <w:jc w:val="both"/>
            </w:pPr>
            <w:r>
              <w:t>Bois (1 m</w:t>
            </w:r>
            <w:r w:rsidRPr="00CA21D8">
              <w:rPr>
                <w:vertAlign w:val="superscript"/>
              </w:rPr>
              <w:t>2</w:t>
            </w:r>
            <w:r>
              <w:t>)</w:t>
            </w:r>
          </w:p>
        </w:tc>
        <w:tc>
          <w:tcPr>
            <w:tcW w:w="2074" w:type="dxa"/>
            <w:shd w:val="clear" w:color="auto" w:fill="FFFF00"/>
          </w:tcPr>
          <w:p w14:paraId="0CBCC9B2" w14:textId="161F8244" w:rsidR="00CA21D8" w:rsidRDefault="00CA21D8" w:rsidP="001271F0">
            <w:pPr>
              <w:jc w:val="both"/>
            </w:pPr>
            <w:r>
              <w:t>1</w:t>
            </w:r>
          </w:p>
        </w:tc>
        <w:tc>
          <w:tcPr>
            <w:tcW w:w="2074" w:type="dxa"/>
            <w:shd w:val="clear" w:color="auto" w:fill="FFFF00"/>
          </w:tcPr>
          <w:p w14:paraId="41926DE8" w14:textId="0866F99B" w:rsidR="00CA21D8" w:rsidRDefault="00CA21D8" w:rsidP="001271F0">
            <w:pPr>
              <w:jc w:val="both"/>
            </w:pPr>
            <w:r>
              <w:t>13€</w:t>
            </w:r>
          </w:p>
        </w:tc>
        <w:tc>
          <w:tcPr>
            <w:tcW w:w="2074" w:type="dxa"/>
            <w:shd w:val="clear" w:color="auto" w:fill="FFFF00"/>
          </w:tcPr>
          <w:p w14:paraId="298F389F" w14:textId="6B115216" w:rsidR="00CA21D8" w:rsidRDefault="00CA21D8" w:rsidP="001271F0">
            <w:pPr>
              <w:jc w:val="both"/>
            </w:pPr>
            <w:r>
              <w:t>13€</w:t>
            </w:r>
          </w:p>
        </w:tc>
      </w:tr>
      <w:tr w:rsidR="00A62112" w14:paraId="59245060" w14:textId="77777777" w:rsidTr="00A62112">
        <w:tc>
          <w:tcPr>
            <w:tcW w:w="2074" w:type="dxa"/>
          </w:tcPr>
          <w:p w14:paraId="62E0B7B5" w14:textId="1F964CED" w:rsidR="00A62112" w:rsidRPr="00CA21D8" w:rsidRDefault="00CA21D8" w:rsidP="001271F0">
            <w:pPr>
              <w:jc w:val="both"/>
            </w:pPr>
            <w:r>
              <w:t xml:space="preserve">Lot de câbles </w:t>
            </w:r>
            <w:r w:rsidRPr="00CA21D8">
              <w:rPr>
                <w:color w:val="3A4452" w:themeColor="text2" w:themeShade="BF"/>
              </w:rPr>
              <w:t>(</w:t>
            </w:r>
            <w:r w:rsidRPr="00CA21D8">
              <w:rPr>
                <w:rFonts w:cs="Arial"/>
                <w:color w:val="3A4452" w:themeColor="text2" w:themeShade="BF"/>
              </w:rPr>
              <w:t>≈</w:t>
            </w:r>
            <w:r w:rsidRPr="00CA21D8">
              <w:rPr>
                <w:rFonts w:cs="Arial"/>
                <w:color w:val="3A4452" w:themeColor="text2" w:themeShade="BF"/>
              </w:rPr>
              <w:t xml:space="preserve"> 20)</w:t>
            </w:r>
          </w:p>
        </w:tc>
        <w:tc>
          <w:tcPr>
            <w:tcW w:w="2074" w:type="dxa"/>
          </w:tcPr>
          <w:p w14:paraId="61F47F9B" w14:textId="4783FF4D" w:rsidR="00A62112" w:rsidRDefault="00CA21D8" w:rsidP="001271F0">
            <w:pPr>
              <w:jc w:val="both"/>
            </w:pPr>
            <w:r>
              <w:t>1</w:t>
            </w:r>
          </w:p>
        </w:tc>
        <w:tc>
          <w:tcPr>
            <w:tcW w:w="2074" w:type="dxa"/>
          </w:tcPr>
          <w:p w14:paraId="7BD049E0" w14:textId="689B304B" w:rsidR="00A62112" w:rsidRDefault="00CA21D8" w:rsidP="001271F0">
            <w:pPr>
              <w:jc w:val="both"/>
            </w:pPr>
            <w:r>
              <w:t>1,83€</w:t>
            </w:r>
          </w:p>
        </w:tc>
        <w:tc>
          <w:tcPr>
            <w:tcW w:w="2074" w:type="dxa"/>
          </w:tcPr>
          <w:p w14:paraId="00AF1E26" w14:textId="6D63B12E" w:rsidR="00A62112" w:rsidRDefault="00CA21D8" w:rsidP="001271F0">
            <w:pPr>
              <w:jc w:val="both"/>
            </w:pPr>
            <w:r>
              <w:t>1,83€</w:t>
            </w:r>
          </w:p>
        </w:tc>
      </w:tr>
      <w:tr w:rsidR="00C9493B" w14:paraId="5DF5799C" w14:textId="77777777" w:rsidTr="00C9493B">
        <w:tc>
          <w:tcPr>
            <w:tcW w:w="2074" w:type="dxa"/>
            <w:shd w:val="clear" w:color="auto" w:fill="FFFF00"/>
          </w:tcPr>
          <w:p w14:paraId="7DA653B2" w14:textId="6C8480BF" w:rsidR="00C9493B" w:rsidRDefault="00C9493B" w:rsidP="001271F0">
            <w:pPr>
              <w:jc w:val="both"/>
            </w:pPr>
            <w:r>
              <w:t>Adaptateur 12v</w:t>
            </w:r>
          </w:p>
        </w:tc>
        <w:tc>
          <w:tcPr>
            <w:tcW w:w="2074" w:type="dxa"/>
            <w:shd w:val="clear" w:color="auto" w:fill="FFFF00"/>
          </w:tcPr>
          <w:p w14:paraId="70E5BECF" w14:textId="324BFD93" w:rsidR="00C9493B" w:rsidRDefault="00C9493B" w:rsidP="001271F0">
            <w:pPr>
              <w:jc w:val="both"/>
            </w:pPr>
            <w:r>
              <w:t>2</w:t>
            </w:r>
          </w:p>
        </w:tc>
        <w:tc>
          <w:tcPr>
            <w:tcW w:w="2074" w:type="dxa"/>
            <w:shd w:val="clear" w:color="auto" w:fill="FFFF00"/>
          </w:tcPr>
          <w:p w14:paraId="38D601D0" w14:textId="45F32797" w:rsidR="00C9493B" w:rsidRDefault="00C9493B" w:rsidP="001271F0">
            <w:pPr>
              <w:jc w:val="both"/>
            </w:pPr>
            <w:r>
              <w:t>0,70€</w:t>
            </w:r>
          </w:p>
        </w:tc>
        <w:tc>
          <w:tcPr>
            <w:tcW w:w="2074" w:type="dxa"/>
            <w:shd w:val="clear" w:color="auto" w:fill="FFFF00"/>
          </w:tcPr>
          <w:p w14:paraId="051050B9" w14:textId="5B6862E3" w:rsidR="00C9493B" w:rsidRDefault="00C9493B" w:rsidP="001271F0">
            <w:pPr>
              <w:jc w:val="both"/>
            </w:pPr>
            <w:r>
              <w:t>1,40€</w:t>
            </w:r>
          </w:p>
        </w:tc>
      </w:tr>
      <w:tr w:rsidR="00C9493B" w14:paraId="4E385FE3" w14:textId="77777777" w:rsidTr="00736FA1">
        <w:tc>
          <w:tcPr>
            <w:tcW w:w="6222" w:type="dxa"/>
            <w:gridSpan w:val="3"/>
          </w:tcPr>
          <w:p w14:paraId="38912D66" w14:textId="59B3CDB4" w:rsidR="00C9493B" w:rsidRPr="00C9493B" w:rsidRDefault="00C9493B" w:rsidP="001271F0">
            <w:pPr>
              <w:jc w:val="both"/>
              <w:rPr>
                <w:b/>
                <w:bCs/>
              </w:rPr>
            </w:pPr>
            <w:r w:rsidRPr="00C9493B">
              <w:rPr>
                <w:b/>
                <w:bCs/>
              </w:rPr>
              <w:t>Total</w:t>
            </w:r>
            <w:r>
              <w:rPr>
                <w:b/>
                <w:bCs/>
              </w:rPr>
              <w:t xml:space="preserve"> matériel</w:t>
            </w:r>
            <w:r w:rsidRPr="00C9493B">
              <w:rPr>
                <w:b/>
                <w:bCs/>
              </w:rPr>
              <w:t xml:space="preserve"> sans compter base de départ (« Blind </w:t>
            </w:r>
            <w:proofErr w:type="spellStart"/>
            <w:r w:rsidRPr="00C9493B">
              <w:rPr>
                <w:b/>
                <w:bCs/>
              </w:rPr>
              <w:t>Touch</w:t>
            </w:r>
            <w:proofErr w:type="spellEnd"/>
            <w:r w:rsidRPr="00C9493B">
              <w:rPr>
                <w:b/>
                <w:bCs/>
              </w:rPr>
              <w:t> »)</w:t>
            </w:r>
          </w:p>
        </w:tc>
        <w:tc>
          <w:tcPr>
            <w:tcW w:w="2074" w:type="dxa"/>
          </w:tcPr>
          <w:p w14:paraId="3487864F" w14:textId="1F4CDE94" w:rsidR="00C9493B" w:rsidRPr="00FD6CAF" w:rsidRDefault="00C9493B" w:rsidP="001271F0">
            <w:pPr>
              <w:jc w:val="both"/>
              <w:rPr>
                <w:b/>
                <w:bCs/>
              </w:rPr>
            </w:pPr>
            <w:r w:rsidRPr="00FD6CAF">
              <w:rPr>
                <w:b/>
                <w:bCs/>
              </w:rPr>
              <w:t>63,37€</w:t>
            </w:r>
          </w:p>
        </w:tc>
      </w:tr>
      <w:tr w:rsidR="00C9493B" w14:paraId="123AEAF8" w14:textId="77777777" w:rsidTr="00BD768A">
        <w:tc>
          <w:tcPr>
            <w:tcW w:w="6222" w:type="dxa"/>
            <w:gridSpan w:val="3"/>
          </w:tcPr>
          <w:p w14:paraId="44912FE5" w14:textId="6C98A30D" w:rsidR="00C9493B" w:rsidRPr="00C9493B" w:rsidRDefault="00C9493B" w:rsidP="001271F0">
            <w:pPr>
              <w:jc w:val="both"/>
              <w:rPr>
                <w:b/>
                <w:bCs/>
              </w:rPr>
            </w:pPr>
            <w:r w:rsidRPr="00C9493B">
              <w:rPr>
                <w:b/>
                <w:bCs/>
              </w:rPr>
              <w:t>Total matériel</w:t>
            </w:r>
          </w:p>
        </w:tc>
        <w:tc>
          <w:tcPr>
            <w:tcW w:w="2074" w:type="dxa"/>
          </w:tcPr>
          <w:p w14:paraId="10E73DCF" w14:textId="35CA1238" w:rsidR="00C9493B" w:rsidRPr="00FD6CAF" w:rsidRDefault="00C9493B" w:rsidP="001271F0">
            <w:pPr>
              <w:jc w:val="both"/>
              <w:rPr>
                <w:b/>
                <w:bCs/>
              </w:rPr>
            </w:pPr>
            <w:r w:rsidRPr="00FD6CAF">
              <w:rPr>
                <w:b/>
                <w:bCs/>
              </w:rPr>
              <w:t>407,368€</w:t>
            </w:r>
          </w:p>
        </w:tc>
      </w:tr>
    </w:tbl>
    <w:p w14:paraId="41861506" w14:textId="77777777" w:rsidR="00C9493B" w:rsidRPr="00A62112" w:rsidRDefault="00C9493B" w:rsidP="001271F0">
      <w:pPr>
        <w:jc w:val="both"/>
      </w:pPr>
      <w:r>
        <w:t>Temps de travail estimé en heures :</w:t>
      </w:r>
      <w:r>
        <w:br/>
      </w:r>
    </w:p>
    <w:tbl>
      <w:tblPr>
        <w:tblStyle w:val="Grilledutableau"/>
        <w:tblW w:w="0" w:type="auto"/>
        <w:tblLook w:val="04A0" w:firstRow="1" w:lastRow="0" w:firstColumn="1" w:lastColumn="0" w:noHBand="0" w:noVBand="1"/>
      </w:tblPr>
      <w:tblGrid>
        <w:gridCol w:w="4148"/>
        <w:gridCol w:w="4148"/>
      </w:tblGrid>
      <w:tr w:rsidR="00C9493B" w14:paraId="44228B04" w14:textId="77777777" w:rsidTr="00C9493B">
        <w:tc>
          <w:tcPr>
            <w:tcW w:w="4148" w:type="dxa"/>
          </w:tcPr>
          <w:p w14:paraId="623F9DFD" w14:textId="69DB6004" w:rsidR="00C9493B" w:rsidRDefault="00C9493B" w:rsidP="001271F0">
            <w:pPr>
              <w:jc w:val="both"/>
            </w:pPr>
            <w:r>
              <w:t>Séances Arduino en salle</w:t>
            </w:r>
          </w:p>
        </w:tc>
        <w:tc>
          <w:tcPr>
            <w:tcW w:w="4148" w:type="dxa"/>
          </w:tcPr>
          <w:p w14:paraId="3D9CD19F" w14:textId="44A89824" w:rsidR="00C9493B" w:rsidRDefault="00C9493B" w:rsidP="001271F0">
            <w:pPr>
              <w:jc w:val="both"/>
            </w:pPr>
            <w:r>
              <w:t>24h</w:t>
            </w:r>
          </w:p>
        </w:tc>
      </w:tr>
      <w:tr w:rsidR="00C9493B" w14:paraId="2A8F6682" w14:textId="77777777" w:rsidTr="00C9493B">
        <w:tc>
          <w:tcPr>
            <w:tcW w:w="4148" w:type="dxa"/>
          </w:tcPr>
          <w:p w14:paraId="7C3BF283" w14:textId="5F5A415D" w:rsidR="00C9493B" w:rsidRDefault="00C9493B" w:rsidP="001271F0">
            <w:pPr>
              <w:jc w:val="both"/>
            </w:pPr>
            <w:r>
              <w:t>Travail personnel, hors cours</w:t>
            </w:r>
          </w:p>
        </w:tc>
        <w:tc>
          <w:tcPr>
            <w:tcW w:w="4148" w:type="dxa"/>
          </w:tcPr>
          <w:p w14:paraId="22D39888" w14:textId="15E31EDC" w:rsidR="00C9493B" w:rsidRDefault="00FD6CAF" w:rsidP="001271F0">
            <w:pPr>
              <w:jc w:val="both"/>
            </w:pPr>
            <w:r>
              <w:t>20h</w:t>
            </w:r>
          </w:p>
        </w:tc>
      </w:tr>
      <w:tr w:rsidR="00FD6CAF" w14:paraId="00762871" w14:textId="77777777" w:rsidTr="00C9493B">
        <w:tc>
          <w:tcPr>
            <w:tcW w:w="4148" w:type="dxa"/>
          </w:tcPr>
          <w:p w14:paraId="5F15B1DB" w14:textId="610884EE" w:rsidR="00FD6CAF" w:rsidRPr="00FD6CAF" w:rsidRDefault="00FD6CAF" w:rsidP="001271F0">
            <w:pPr>
              <w:jc w:val="both"/>
              <w:rPr>
                <w:b/>
                <w:bCs/>
              </w:rPr>
            </w:pPr>
            <w:r w:rsidRPr="00FD6CAF">
              <w:rPr>
                <w:b/>
                <w:bCs/>
              </w:rPr>
              <w:t xml:space="preserve">Coût main d’œuvre </w:t>
            </w:r>
          </w:p>
        </w:tc>
        <w:tc>
          <w:tcPr>
            <w:tcW w:w="4148" w:type="dxa"/>
          </w:tcPr>
          <w:p w14:paraId="5E5510E6" w14:textId="7D3CCFBA" w:rsidR="00FD6CAF" w:rsidRPr="00FD6CAF" w:rsidRDefault="00FD6CAF" w:rsidP="001271F0">
            <w:pPr>
              <w:jc w:val="both"/>
              <w:rPr>
                <w:b/>
                <w:bCs/>
              </w:rPr>
            </w:pPr>
            <w:r w:rsidRPr="00FD6CAF">
              <w:rPr>
                <w:b/>
                <w:bCs/>
              </w:rPr>
              <w:t>1045€</w:t>
            </w:r>
            <w:r w:rsidRPr="00FD6CAF">
              <w:rPr>
                <w:rStyle w:val="Appelnotedebasdep"/>
              </w:rPr>
              <w:footnoteReference w:id="4"/>
            </w:r>
          </w:p>
        </w:tc>
      </w:tr>
    </w:tbl>
    <w:p w14:paraId="6DF22B9C" w14:textId="4FC45289" w:rsidR="00FD6CAF" w:rsidRDefault="00FD6CAF" w:rsidP="001271F0">
      <w:pPr>
        <w:jc w:val="both"/>
        <w:rPr>
          <w:b/>
          <w:bCs/>
          <w:color w:val="003E75" w:themeColor="background2" w:themeShade="40"/>
        </w:rPr>
      </w:pPr>
      <w:r w:rsidRPr="00FD6CAF">
        <w:rPr>
          <w:b/>
          <w:bCs/>
          <w:color w:val="003E75" w:themeColor="background2" w:themeShade="40"/>
          <w:u w:val="single"/>
        </w:rPr>
        <w:t>Coût total projet</w:t>
      </w:r>
      <w:r w:rsidRPr="00FD6CAF">
        <w:rPr>
          <w:b/>
          <w:bCs/>
          <w:color w:val="003E75" w:themeColor="background2" w:themeShade="40"/>
        </w:rPr>
        <w:t> : 1452,368€</w:t>
      </w:r>
    </w:p>
    <w:p w14:paraId="399F3520" w14:textId="2BC5E0EC" w:rsidR="001271F0" w:rsidRDefault="001271F0" w:rsidP="001271F0">
      <w:pPr>
        <w:jc w:val="both"/>
        <w:rPr>
          <w:b/>
          <w:bCs/>
          <w:color w:val="003E75" w:themeColor="background2" w:themeShade="40"/>
        </w:rPr>
      </w:pPr>
    </w:p>
    <w:p w14:paraId="61527E79" w14:textId="77777777" w:rsidR="001271F0" w:rsidRDefault="001271F0" w:rsidP="001271F0">
      <w:pPr>
        <w:jc w:val="both"/>
        <w:rPr>
          <w:b/>
          <w:bCs/>
          <w:color w:val="003E75" w:themeColor="background2" w:themeShade="40"/>
        </w:rPr>
      </w:pPr>
    </w:p>
    <w:p w14:paraId="16B53061" w14:textId="7C600D1F" w:rsidR="00FD6CAF" w:rsidRDefault="00FD6CAF" w:rsidP="001271F0">
      <w:pPr>
        <w:pStyle w:val="Titre1"/>
        <w:jc w:val="both"/>
      </w:pPr>
      <w:r>
        <w:lastRenderedPageBreak/>
        <w:t>Planning</w:t>
      </w:r>
    </w:p>
    <w:p w14:paraId="087672E5" w14:textId="77777777" w:rsidR="001271F0" w:rsidRPr="001271F0" w:rsidRDefault="001271F0" w:rsidP="001271F0"/>
    <w:p w14:paraId="0B8085F4" w14:textId="2D654903" w:rsidR="00FD6CAF" w:rsidRPr="00FD6CAF" w:rsidRDefault="00FD6CAF" w:rsidP="001271F0">
      <w:pPr>
        <w:jc w:val="both"/>
      </w:pPr>
      <w:r w:rsidRPr="00FD6CAF">
        <w:drawing>
          <wp:inline distT="0" distB="0" distL="0" distR="0" wp14:anchorId="21AEC51E" wp14:editId="5EB749CB">
            <wp:extent cx="5274310" cy="3672205"/>
            <wp:effectExtent l="0" t="0" r="2540" b="4445"/>
            <wp:docPr id="6" name="Image 6" descr="Planning initial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Planning initial (Github)"/>
                    <pic:cNvPicPr/>
                  </pic:nvPicPr>
                  <pic:blipFill>
                    <a:blip r:embed="rId18"/>
                    <a:stretch>
                      <a:fillRect/>
                    </a:stretch>
                  </pic:blipFill>
                  <pic:spPr>
                    <a:xfrm>
                      <a:off x="0" y="0"/>
                      <a:ext cx="5274310" cy="3672205"/>
                    </a:xfrm>
                    <a:prstGeom prst="rect">
                      <a:avLst/>
                    </a:prstGeom>
                  </pic:spPr>
                </pic:pic>
              </a:graphicData>
            </a:graphic>
          </wp:inline>
        </w:drawing>
      </w:r>
    </w:p>
    <w:p w14:paraId="120B9EFC" w14:textId="7757B838" w:rsidR="001271F0" w:rsidRPr="001271F0" w:rsidRDefault="00FD6CAF" w:rsidP="00786BCF">
      <w:pPr>
        <w:jc w:val="both"/>
      </w:pPr>
      <w:r w:rsidRPr="00FD6CAF">
        <w:t>Il est très complexe d’établir</w:t>
      </w:r>
      <w:r>
        <w:t xml:space="preserve"> rétroactivement un planning final. En effet, </w:t>
      </w:r>
      <w:r w:rsidR="001271F0">
        <w:t>du</w:t>
      </w:r>
      <w:r>
        <w:t xml:space="preserve"> nombre de problèmes rencontrés et au temps mis à déterminer et mettre en place des solutions, il </w:t>
      </w:r>
      <w:r w:rsidR="001271F0">
        <w:t xml:space="preserve">est résulté une organisation brouillonne ; chaque séance de travail donnant place à un micro-planning provisoire sitôt bouleversé à l’apparition d’une nouvelle difficulté imprévue nécessitant traitement immédiat (voir </w:t>
      </w:r>
      <w:r w:rsidR="001271F0" w:rsidRPr="001271F0">
        <w:rPr>
          <w:color w:val="0081A4" w:themeColor="accent4" w:themeShade="BF"/>
        </w:rPr>
        <w:t xml:space="preserve">Problèmes rencontrés </w:t>
      </w:r>
      <w:r w:rsidR="001271F0">
        <w:t>).</w:t>
      </w:r>
      <w:r w:rsidR="001271F0">
        <w:br/>
      </w:r>
      <w:r w:rsidR="001271F0">
        <w:br/>
        <w:t xml:space="preserve">En somme, le planning initial affiché ci-haut n’a pas été respecté au-delà de la seconde séance. </w:t>
      </w:r>
    </w:p>
    <w:p w14:paraId="611D84EB" w14:textId="048C7D08" w:rsidR="001271F0" w:rsidRDefault="001271F0" w:rsidP="00786BCF">
      <w:pPr>
        <w:pStyle w:val="Titre1"/>
        <w:jc w:val="both"/>
      </w:pPr>
      <w:r>
        <w:t>Problèmes rencontrés</w:t>
      </w:r>
    </w:p>
    <w:p w14:paraId="1CA54173" w14:textId="6E18EB99" w:rsidR="001271F0" w:rsidRDefault="00786BCF" w:rsidP="00786BCF">
      <w:pPr>
        <w:jc w:val="both"/>
      </w:pPr>
      <w:r>
        <w:t>Nous avons, au cours de ce projet, rencontré grand nombre de difficultés, que nous n’avons, par ailleurs par toujours su résoudre. Voici une liste des plus notables :</w:t>
      </w:r>
    </w:p>
    <w:p w14:paraId="4D133029" w14:textId="46CF00F3" w:rsidR="00786BCF" w:rsidRPr="00786BCF" w:rsidRDefault="00786BCF" w:rsidP="00786BCF">
      <w:pPr>
        <w:pStyle w:val="Paragraphedeliste"/>
        <w:numPr>
          <w:ilvl w:val="0"/>
          <w:numId w:val="19"/>
        </w:numPr>
        <w:jc w:val="both"/>
        <w:rPr>
          <w:u w:val="single"/>
        </w:rPr>
      </w:pPr>
      <w:r w:rsidRPr="00786BCF">
        <w:rPr>
          <w:u w:val="single"/>
        </w:rPr>
        <w:t>Compréhension du système</w:t>
      </w:r>
      <w:r>
        <w:t xml:space="preserve"> Il a été complexe de prendre un main les résidus du système récupéré, qui nous a servi de base, malgré la documentation laissé par nos prédécesseurs. Il a fallu rechercher méticuleusement le fonctionnement de chaque composant, tenter de comprendre les branchements et soudures…</w:t>
      </w:r>
    </w:p>
    <w:p w14:paraId="0E644432" w14:textId="77777777" w:rsidR="00786BCF" w:rsidRPr="00786BCF" w:rsidRDefault="00786BCF" w:rsidP="00786BCF">
      <w:pPr>
        <w:pStyle w:val="Paragraphedeliste"/>
        <w:jc w:val="both"/>
        <w:rPr>
          <w:u w:val="single"/>
        </w:rPr>
      </w:pPr>
    </w:p>
    <w:p w14:paraId="6CE184E7" w14:textId="3798E471" w:rsidR="00786BCF" w:rsidRPr="00786BCF" w:rsidRDefault="00786BCF" w:rsidP="00786BCF">
      <w:pPr>
        <w:pStyle w:val="Paragraphedeliste"/>
        <w:numPr>
          <w:ilvl w:val="0"/>
          <w:numId w:val="19"/>
        </w:numPr>
        <w:jc w:val="both"/>
        <w:rPr>
          <w:u w:val="single"/>
        </w:rPr>
      </w:pPr>
      <w:r>
        <w:rPr>
          <w:u w:val="single"/>
        </w:rPr>
        <w:t>Compréhension du code associé</w:t>
      </w:r>
      <w:r>
        <w:t xml:space="preserve"> Nous avions initialement choisi de reprendre le code utilisé et laissé sur leur GitHub par nos prédécesseurs. Nous avons </w:t>
      </w:r>
      <w:r>
        <w:lastRenderedPageBreak/>
        <w:t>malheureusement pris du temps pour comprendre son fonctionnement, car celui-ci était conçu pour s’adapter aux spécificités du fonctionnement des modules 74HC595. A titre informatif, nous avons fini par abandonner ce code pour en concevoir un nous-même, implémentant une bibliothèque facilitant la gestion des 74HC595.</w:t>
      </w:r>
    </w:p>
    <w:p w14:paraId="03605065" w14:textId="77777777" w:rsidR="00786BCF" w:rsidRPr="00786BCF" w:rsidRDefault="00786BCF" w:rsidP="00786BCF">
      <w:pPr>
        <w:pStyle w:val="Paragraphedeliste"/>
        <w:jc w:val="both"/>
        <w:rPr>
          <w:u w:val="single"/>
        </w:rPr>
      </w:pPr>
    </w:p>
    <w:p w14:paraId="7F809851" w14:textId="77777777" w:rsidR="00786BCF" w:rsidRPr="00786BCF" w:rsidRDefault="00786BCF" w:rsidP="00786BCF">
      <w:pPr>
        <w:pStyle w:val="Paragraphedeliste"/>
        <w:jc w:val="both"/>
        <w:rPr>
          <w:u w:val="single"/>
        </w:rPr>
      </w:pPr>
    </w:p>
    <w:p w14:paraId="0C34207D" w14:textId="393A9247" w:rsidR="00786BCF" w:rsidRPr="00786BCF" w:rsidRDefault="00786BCF" w:rsidP="00F5235C">
      <w:pPr>
        <w:pStyle w:val="Paragraphedeliste"/>
        <w:numPr>
          <w:ilvl w:val="0"/>
          <w:numId w:val="19"/>
        </w:numPr>
        <w:jc w:val="both"/>
        <w:rPr>
          <w:u w:val="single"/>
        </w:rPr>
      </w:pPr>
      <w:r>
        <w:rPr>
          <w:u w:val="single"/>
        </w:rPr>
        <w:t>Chaleur des solénoïdes</w:t>
      </w:r>
      <w:r>
        <w:t xml:space="preserve"> Problème déjà mentionné par nos prédécesseurs, les solénoïdes tendent en effet à dégager une très forte chaleur lorsqu’ils restent en position haute pendant une durée de plus de 15 secondes. Cela nous a empêché de faire autant de tests qu’on l’aurait souhaité, la colle fixant les solénoïdes fondant.</w:t>
      </w:r>
      <w:r w:rsidR="00F5235C">
        <w:t xml:space="preserve"> Le problème fut réglé en même temps que celui de l’initialisation (pb suivant) et grâce à l’installation d’un ventilateur. </w:t>
      </w:r>
      <w:r>
        <w:br/>
      </w:r>
    </w:p>
    <w:p w14:paraId="63E392E9" w14:textId="5058F936" w:rsidR="00F5235C" w:rsidRPr="00F5235C" w:rsidRDefault="00786BCF" w:rsidP="00F5235C">
      <w:pPr>
        <w:pStyle w:val="Paragraphedeliste"/>
        <w:numPr>
          <w:ilvl w:val="0"/>
          <w:numId w:val="19"/>
        </w:numPr>
        <w:jc w:val="both"/>
        <w:rPr>
          <w:u w:val="single"/>
        </w:rPr>
      </w:pPr>
      <w:r>
        <w:rPr>
          <w:u w:val="single"/>
        </w:rPr>
        <w:t>Initialisation des solénoïdes et problèmes de traduction</w:t>
      </w:r>
      <w:r>
        <w:t xml:space="preserve"> Pendant la plus grande partie du projet, il nous était impossible d’obtenir une initialisation convenable des solénoïdes à l’entame de la séquence ; certains ne se levaient pas tandis que d’autres restaient en position haute. De la même manière, lors de la traduction, l’activation de certains solénoïdes causait un dysfonctionnement de la séquence, menant à une traduction tout à fait incorrecte</w:t>
      </w:r>
      <w:r w:rsidR="00F5235C">
        <w:t>. Il s’avéra au final que ces dysfonctionnements étaient dus à l’usure des 74HC595 et ULN2803 (en remplacer certains a considérablement diminué le problème).</w:t>
      </w:r>
    </w:p>
    <w:p w14:paraId="610E4D7F" w14:textId="0DD0F4BF" w:rsidR="00F5235C" w:rsidRDefault="00F5235C" w:rsidP="00F5235C">
      <w:pPr>
        <w:jc w:val="both"/>
        <w:rPr>
          <w:u w:val="single"/>
        </w:rPr>
      </w:pPr>
    </w:p>
    <w:p w14:paraId="2449EE79" w14:textId="65C3AD87" w:rsidR="00F5235C" w:rsidRPr="00F5235C" w:rsidRDefault="00F5235C" w:rsidP="00F5235C">
      <w:pPr>
        <w:pStyle w:val="Paragraphedeliste"/>
        <w:numPr>
          <w:ilvl w:val="0"/>
          <w:numId w:val="19"/>
        </w:numPr>
        <w:jc w:val="both"/>
        <w:rPr>
          <w:u w:val="single"/>
        </w:rPr>
      </w:pPr>
      <w:r>
        <w:rPr>
          <w:u w:val="single"/>
        </w:rPr>
        <w:t>Fiabilité incertaine</w:t>
      </w:r>
      <w:r>
        <w:t xml:space="preserve"> Enfin, nous n’avons jamais réussi à rendre notre système tout à fait fiable. Au jour de la soutenance, deux solénoïdes ne réagissaient pas convenablement. C’est ce souci de fiabilité qui nous par ailleurs amené à ne pas présenter l’exercice mentionné plus haut.</w:t>
      </w:r>
    </w:p>
    <w:p w14:paraId="506F9E4C" w14:textId="77777777" w:rsidR="00F5235C" w:rsidRPr="00F5235C" w:rsidRDefault="00F5235C" w:rsidP="00F5235C">
      <w:pPr>
        <w:pStyle w:val="Paragraphedeliste"/>
        <w:rPr>
          <w:u w:val="single"/>
        </w:rPr>
      </w:pPr>
    </w:p>
    <w:p w14:paraId="1EE4F3F4" w14:textId="6B190596" w:rsidR="00F5235C" w:rsidRDefault="00F5235C" w:rsidP="00F5235C">
      <w:pPr>
        <w:pStyle w:val="Paragraphedeliste"/>
        <w:jc w:val="both"/>
        <w:rPr>
          <w:u w:val="single"/>
        </w:rPr>
      </w:pPr>
    </w:p>
    <w:p w14:paraId="39F82F13" w14:textId="77777777" w:rsidR="00F5235C" w:rsidRPr="00F5235C" w:rsidRDefault="00F5235C" w:rsidP="00F5235C">
      <w:pPr>
        <w:pStyle w:val="Paragraphedeliste"/>
        <w:jc w:val="both"/>
        <w:rPr>
          <w:u w:val="single"/>
        </w:rPr>
      </w:pPr>
    </w:p>
    <w:p w14:paraId="10694346" w14:textId="48FF40F0" w:rsidR="00F5235C" w:rsidRDefault="00F5235C" w:rsidP="00F5235C">
      <w:pPr>
        <w:pStyle w:val="Titre1"/>
        <w:jc w:val="both"/>
      </w:pPr>
      <w:r>
        <w:t>Conclusion-Perspectives</w:t>
      </w:r>
    </w:p>
    <w:p w14:paraId="25DB010B" w14:textId="77777777" w:rsidR="00F5235C" w:rsidRDefault="00F5235C" w:rsidP="007D7DCF">
      <w:pPr>
        <w:jc w:val="both"/>
      </w:pPr>
      <w:r>
        <w:t xml:space="preserve">Il ne fait aucun doute que ce projet, bien qu’il laisse un arrière-goût amer sur l’instant, restera une bonne expérience grâce à laquelle nous avons beaucoup appris. </w:t>
      </w:r>
    </w:p>
    <w:p w14:paraId="036B147A" w14:textId="5DC3BEA3" w:rsidR="00F5235C" w:rsidRDefault="00F5235C" w:rsidP="007D7DCF">
      <w:pPr>
        <w:jc w:val="both"/>
      </w:pPr>
      <w:r>
        <w:br/>
        <w:t>-Nous avons développé des compétences en électronique : utilisation et remplacement de modules divers, câblage, connectique, Arduino…</w:t>
      </w:r>
    </w:p>
    <w:p w14:paraId="2EDA6B31" w14:textId="6FB514C2" w:rsidR="00F5235C" w:rsidRDefault="00F5235C" w:rsidP="007D7DCF">
      <w:pPr>
        <w:jc w:val="both"/>
      </w:pPr>
      <w:r>
        <w:t>-Nous avons développé des compétences numériques : code Arduino, application associée…</w:t>
      </w:r>
      <w:r>
        <w:br/>
      </w:r>
    </w:p>
    <w:p w14:paraId="1DFB0EBB" w14:textId="3DE69E32" w:rsidR="00F5235C" w:rsidRDefault="00F5235C" w:rsidP="007D7DCF">
      <w:pPr>
        <w:jc w:val="both"/>
      </w:pPr>
      <w:r>
        <w:lastRenderedPageBreak/>
        <w:t>-Nous nous sommes essayés à un exercice particulièrement intéressant de « reverse engineering » en prenant pour base un projet récupéré des années précédentes.</w:t>
      </w:r>
    </w:p>
    <w:p w14:paraId="4211AFD3" w14:textId="4247D902" w:rsidR="00F5235C" w:rsidRDefault="00F5235C" w:rsidP="007D7DCF">
      <w:pPr>
        <w:jc w:val="both"/>
      </w:pPr>
      <w:r>
        <w:t>-Nous avons amélioré nos aptitudes à faire face aux problèmes, à gérer les difficultés, à travailler efficacement en binôme et en autonomie.</w:t>
      </w:r>
      <w:r w:rsidR="008E20BD">
        <w:t xml:space="preserve"> De plus, nous avons chacun pu s’initier à différentes activités manuelles telles que la conception 3D, impression et montage, soudure…</w:t>
      </w:r>
      <w:r>
        <w:t xml:space="preserve"> </w:t>
      </w:r>
      <w:r w:rsidR="008E20BD">
        <w:br/>
      </w:r>
    </w:p>
    <w:p w14:paraId="0FB4556F" w14:textId="465F4606" w:rsidR="008E20BD" w:rsidRDefault="008E20BD" w:rsidP="007D7DCF">
      <w:pPr>
        <w:jc w:val="both"/>
      </w:pPr>
      <w:r>
        <w:t>-Enfin, nous avons pu avoir un avant-goût du métier d’ingénieur en entreprise notamment grâce aux rapports, à l’autonomie demandée et à la « nécessité de résultats ».</w:t>
      </w:r>
    </w:p>
    <w:p w14:paraId="500E2447" w14:textId="257F3FB7" w:rsidR="008E20BD" w:rsidRDefault="008E20BD" w:rsidP="007D7DCF">
      <w:pPr>
        <w:jc w:val="both"/>
      </w:pPr>
      <w:r>
        <w:t>Malgré tous ces apports, n’en reste pas moins que le projet n’est pas totalement fiable et toutes les améliorations initialement prévues n’ont pu être ajoutées.</w:t>
      </w:r>
      <w:r>
        <w:br/>
        <w:t xml:space="preserve">Ainsi avec 9 séances de plus, nous aurions d’une part pu rendre le projet complètement fiable et d’autre part pu mettre en place les ajouts mentionnés avant : plus d’exercices, un haut-parleur et des commandes (boutons) directement intégrés au système pour maximiser les interactions de l’utilisateur avec celui-ci et même, éventuellement, améliorer l’esthétique du projet. </w:t>
      </w:r>
    </w:p>
    <w:p w14:paraId="7FA582D0" w14:textId="77777777" w:rsidR="007D7DCF" w:rsidRDefault="007D7DCF" w:rsidP="007D7DCF">
      <w:pPr>
        <w:keepNext/>
        <w:jc w:val="both"/>
      </w:pPr>
      <w:r>
        <w:rPr>
          <w:noProof/>
        </w:rPr>
        <w:drawing>
          <wp:inline distT="0" distB="0" distL="0" distR="0" wp14:anchorId="5161716A" wp14:editId="7B902E28">
            <wp:extent cx="2956560" cy="1331983"/>
            <wp:effectExtent l="0" t="0" r="0" b="1905"/>
            <wp:docPr id="7" name="Imag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481" cy="1338705"/>
                    </a:xfrm>
                    <a:prstGeom prst="rect">
                      <a:avLst/>
                    </a:prstGeom>
                    <a:noFill/>
                    <a:ln>
                      <a:noFill/>
                    </a:ln>
                  </pic:spPr>
                </pic:pic>
              </a:graphicData>
            </a:graphic>
          </wp:inline>
        </w:drawing>
      </w:r>
    </w:p>
    <w:p w14:paraId="1DBC0535" w14:textId="649CDD10" w:rsidR="008E20BD" w:rsidRDefault="007D7DCF" w:rsidP="007D7DCF">
      <w:pPr>
        <w:pStyle w:val="Lgende"/>
        <w:jc w:val="both"/>
      </w:pPr>
      <w:r>
        <w:t xml:space="preserve">Photo projet sans boitier final </w:t>
      </w:r>
      <w:r>
        <w:fldChar w:fldCharType="begin"/>
      </w:r>
      <w:r>
        <w:instrText xml:space="preserve"> SEQ Photo_projet_sans_boitier_final \* ARABIC </w:instrText>
      </w:r>
      <w:r>
        <w:fldChar w:fldCharType="separate"/>
      </w:r>
      <w:r>
        <w:rPr>
          <w:noProof/>
        </w:rPr>
        <w:t>1</w:t>
      </w:r>
      <w:r>
        <w:fldChar w:fldCharType="end"/>
      </w:r>
    </w:p>
    <w:p w14:paraId="70D99C21" w14:textId="0C4003D2" w:rsidR="007D7DCF" w:rsidRPr="007D7DCF" w:rsidRDefault="007D7DCF" w:rsidP="007D7DCF">
      <w:pPr>
        <w:jc w:val="both"/>
      </w:pPr>
      <w:r>
        <w:t xml:space="preserve">Pour conclure et parce ce que projet restera une belle expérience de laquelle nous avons beaucoup appris, nous aimerions remercier M. Masson, M. Peter, M. Charlon, M. Lebreton, M. </w:t>
      </w:r>
      <w:proofErr w:type="spellStart"/>
      <w:r>
        <w:t>Chekkar</w:t>
      </w:r>
      <w:proofErr w:type="spellEnd"/>
      <w:r>
        <w:t xml:space="preserve">, M. </w:t>
      </w:r>
      <w:proofErr w:type="spellStart"/>
      <w:r>
        <w:t>Positano</w:t>
      </w:r>
      <w:proofErr w:type="spellEnd"/>
      <w:r>
        <w:t xml:space="preserve">, toute l’équipe du </w:t>
      </w:r>
      <w:proofErr w:type="spellStart"/>
      <w:r>
        <w:t>FabLab</w:t>
      </w:r>
      <w:proofErr w:type="spellEnd"/>
      <w:r>
        <w:t>, tous nous ayant permis de travailler dans un cadre agréable, nous ayant aidé en conseillé et définitivement permis à ce projet d’aboutir.</w:t>
      </w:r>
      <w:r>
        <w:br/>
        <w:t>Enfin, nous aimerions adresser des remerciements tout particulier</w:t>
      </w:r>
      <w:r w:rsidR="00BC58E6">
        <w:t>s</w:t>
      </w:r>
      <w:r>
        <w:t xml:space="preserve"> à DEPAY Enzo, l’un des deux élèves desquels nous avons récupéré le projet « Blind </w:t>
      </w:r>
      <w:proofErr w:type="spellStart"/>
      <w:r>
        <w:t>Touch</w:t>
      </w:r>
      <w:proofErr w:type="spellEnd"/>
      <w:r>
        <w:t xml:space="preserve"> », qui nous a été d’une aide précieuse et ce plus d’une fois. </w:t>
      </w:r>
      <w:r>
        <w:br/>
      </w:r>
      <w:r>
        <w:br/>
      </w:r>
    </w:p>
    <w:p w14:paraId="60503A60" w14:textId="77777777" w:rsidR="007D7DCF" w:rsidRDefault="007D7DCF" w:rsidP="007D7DCF">
      <w:pPr>
        <w:pStyle w:val="Titre1"/>
        <w:jc w:val="both"/>
      </w:pPr>
    </w:p>
    <w:p w14:paraId="6E7DA5F6" w14:textId="5A1E87E5" w:rsidR="007D7DCF" w:rsidRDefault="007D7DCF" w:rsidP="007D7DCF">
      <w:pPr>
        <w:pStyle w:val="Titre1"/>
        <w:jc w:val="both"/>
      </w:pPr>
      <w:r>
        <w:t>Bibliographie</w:t>
      </w:r>
      <w:r>
        <w:br/>
      </w:r>
    </w:p>
    <w:p w14:paraId="3528B633" w14:textId="77777777" w:rsidR="007D7DCF" w:rsidRPr="007D7DCF" w:rsidRDefault="007D7DCF" w:rsidP="007D7DCF">
      <w:pPr>
        <w:pStyle w:val="NormalWeb"/>
        <w:shd w:val="clear" w:color="auto" w:fill="FFFFFF"/>
        <w:ind w:firstLine="708"/>
        <w:rPr>
          <w:rStyle w:val="Lienhypertexte"/>
          <w:rFonts w:asciiTheme="minorHAnsi" w:eastAsiaTheme="majorEastAsia" w:hAnsiTheme="minorHAnsi" w:cstheme="minorHAnsi"/>
          <w:sz w:val="16"/>
          <w:szCs w:val="16"/>
        </w:rPr>
      </w:pPr>
      <w:hyperlink r:id="rId20" w:history="1">
        <w:r w:rsidRPr="007D7DCF">
          <w:rPr>
            <w:rStyle w:val="Lienhypertexte"/>
            <w:rFonts w:asciiTheme="minorHAnsi" w:eastAsiaTheme="majorEastAsia" w:hAnsiTheme="minorHAnsi" w:cstheme="minorHAnsi"/>
            <w:sz w:val="16"/>
            <w:szCs w:val="16"/>
          </w:rPr>
          <w:t>https://siliciumcorp.com/comment-fonctionne-le-8-bit-shift-register-74hc595</w:t>
        </w:r>
      </w:hyperlink>
    </w:p>
    <w:p w14:paraId="75E298FE" w14:textId="77777777" w:rsidR="007D7DCF" w:rsidRPr="007D7DCF" w:rsidRDefault="007D7DCF" w:rsidP="007D7DCF">
      <w:pPr>
        <w:pStyle w:val="NormalWeb"/>
        <w:shd w:val="clear" w:color="auto" w:fill="FFFFFF"/>
        <w:ind w:firstLine="708"/>
        <w:rPr>
          <w:rStyle w:val="Lienhypertexte"/>
          <w:rFonts w:asciiTheme="minorHAnsi" w:eastAsiaTheme="majorEastAsia" w:hAnsiTheme="minorHAnsi" w:cstheme="minorHAnsi"/>
          <w:sz w:val="16"/>
          <w:szCs w:val="16"/>
        </w:rPr>
      </w:pPr>
      <w:hyperlink r:id="rId21" w:history="1">
        <w:r w:rsidRPr="007D7DCF">
          <w:rPr>
            <w:rStyle w:val="Lienhypertexte"/>
            <w:rFonts w:asciiTheme="minorHAnsi" w:eastAsiaTheme="majorEastAsia" w:hAnsiTheme="minorHAnsi" w:cstheme="minorHAnsi"/>
            <w:sz w:val="16"/>
            <w:szCs w:val="16"/>
          </w:rPr>
          <w:t>https://github.com/BlindTouch/Projet</w:t>
        </w:r>
      </w:hyperlink>
    </w:p>
    <w:p w14:paraId="111439A5" w14:textId="77777777" w:rsidR="007D7DCF" w:rsidRPr="007D7DCF" w:rsidRDefault="007D7DCF" w:rsidP="007D7DCF">
      <w:pPr>
        <w:pStyle w:val="NormalWeb"/>
        <w:shd w:val="clear" w:color="auto" w:fill="FFFFFF"/>
        <w:ind w:firstLine="708"/>
        <w:rPr>
          <w:rStyle w:val="Lienhypertexte"/>
          <w:rFonts w:asciiTheme="minorHAnsi" w:eastAsiaTheme="majorEastAsia" w:hAnsiTheme="minorHAnsi" w:cstheme="minorHAnsi"/>
          <w:sz w:val="16"/>
          <w:szCs w:val="16"/>
        </w:rPr>
      </w:pPr>
      <w:hyperlink r:id="rId22" w:history="1">
        <w:r w:rsidRPr="007D7DCF">
          <w:rPr>
            <w:rStyle w:val="Lienhypertexte"/>
            <w:rFonts w:asciiTheme="minorHAnsi" w:eastAsiaTheme="majorEastAsia" w:hAnsiTheme="minorHAnsi" w:cstheme="minorHAnsi"/>
            <w:sz w:val="16"/>
            <w:szCs w:val="16"/>
          </w:rPr>
          <w:t>https://create.arduino.cc/projecthub/CesareBrizio/ascii-braille-real-time-translation-via-arduino-dd97a9</w:t>
        </w:r>
      </w:hyperlink>
    </w:p>
    <w:p w14:paraId="4FF41BAC" w14:textId="77777777" w:rsidR="007D7DCF" w:rsidRPr="007D7DCF" w:rsidRDefault="007D7DCF" w:rsidP="007D7DCF">
      <w:pPr>
        <w:pStyle w:val="NormalWeb"/>
        <w:shd w:val="clear" w:color="auto" w:fill="FFFFFF"/>
        <w:ind w:firstLine="708"/>
        <w:rPr>
          <w:rFonts w:eastAsiaTheme="majorEastAsia"/>
          <w:color w:val="242424"/>
          <w:sz w:val="16"/>
          <w:szCs w:val="16"/>
        </w:rPr>
      </w:pPr>
      <w:hyperlink r:id="rId23" w:history="1">
        <w:r w:rsidRPr="007D7DCF">
          <w:rPr>
            <w:rStyle w:val="Lienhypertexte"/>
            <w:rFonts w:asciiTheme="minorHAnsi" w:eastAsiaTheme="majorEastAsia" w:hAnsiTheme="minorHAnsi" w:cstheme="minorHAnsi"/>
            <w:sz w:val="16"/>
            <w:szCs w:val="16"/>
          </w:rPr>
          <w:t>https://timode</w:t>
        </w:r>
        <w:r w:rsidRPr="007D7DCF">
          <w:rPr>
            <w:rStyle w:val="Lienhypertexte"/>
            <w:rFonts w:asciiTheme="minorHAnsi" w:eastAsiaTheme="majorEastAsia" w:hAnsiTheme="minorHAnsi" w:cstheme="minorHAnsi"/>
            <w:sz w:val="16"/>
            <w:szCs w:val="16"/>
          </w:rPr>
          <w:t>n</w:t>
        </w:r>
        <w:r w:rsidRPr="007D7DCF">
          <w:rPr>
            <w:rStyle w:val="Lienhypertexte"/>
            <w:rFonts w:asciiTheme="minorHAnsi" w:eastAsiaTheme="majorEastAsia" w:hAnsiTheme="minorHAnsi" w:cstheme="minorHAnsi"/>
            <w:sz w:val="16"/>
            <w:szCs w:val="16"/>
          </w:rPr>
          <w:t>k.com/blog/shift-register-arduino-library/</w:t>
        </w:r>
      </w:hyperlink>
      <w:r w:rsidRPr="007D7DCF">
        <w:rPr>
          <w:rFonts w:asciiTheme="minorHAnsi" w:hAnsiTheme="minorHAnsi" w:cstheme="minorHAnsi"/>
          <w:color w:val="242424"/>
          <w:sz w:val="16"/>
          <w:szCs w:val="16"/>
        </w:rPr>
        <w:t xml:space="preserve"> </w:t>
      </w:r>
    </w:p>
    <w:p w14:paraId="62D6802E" w14:textId="2E837A02" w:rsidR="007D7DCF" w:rsidRDefault="007D7DCF" w:rsidP="007D7DCF">
      <w:pPr>
        <w:pStyle w:val="NormalWeb"/>
        <w:shd w:val="clear" w:color="auto" w:fill="FFFFFF"/>
        <w:ind w:firstLine="708"/>
        <w:rPr>
          <w:rFonts w:asciiTheme="minorHAnsi" w:hAnsiTheme="minorHAnsi" w:cstheme="minorHAnsi"/>
          <w:color w:val="242424"/>
          <w:sz w:val="16"/>
          <w:szCs w:val="16"/>
        </w:rPr>
      </w:pPr>
      <w:hyperlink r:id="rId24" w:history="1">
        <w:r w:rsidRPr="007D7DCF">
          <w:rPr>
            <w:rStyle w:val="Lienhypertexte"/>
            <w:rFonts w:asciiTheme="minorHAnsi" w:eastAsiaTheme="majorEastAsia" w:hAnsiTheme="minorHAnsi" w:cstheme="minorHAnsi"/>
            <w:sz w:val="16"/>
            <w:szCs w:val="16"/>
          </w:rPr>
          <w:t>https://github.com/Simsso/ShiftRegister74HC595</w:t>
        </w:r>
      </w:hyperlink>
      <w:r w:rsidRPr="007D7DCF">
        <w:rPr>
          <w:rFonts w:asciiTheme="minorHAnsi" w:hAnsiTheme="minorHAnsi" w:cstheme="minorHAnsi"/>
          <w:color w:val="242424"/>
          <w:sz w:val="16"/>
          <w:szCs w:val="16"/>
        </w:rPr>
        <w:t xml:space="preserve"> </w:t>
      </w:r>
    </w:p>
    <w:p w14:paraId="04EC7100" w14:textId="5C5B8E42" w:rsidR="00BC58E6" w:rsidRDefault="00BC58E6" w:rsidP="007D7DCF">
      <w:pPr>
        <w:pStyle w:val="NormalWeb"/>
        <w:shd w:val="clear" w:color="auto" w:fill="FFFFFF"/>
        <w:ind w:firstLine="708"/>
        <w:rPr>
          <w:rFonts w:asciiTheme="minorHAnsi" w:hAnsiTheme="minorHAnsi" w:cstheme="minorHAnsi"/>
          <w:color w:val="242424"/>
          <w:sz w:val="16"/>
          <w:szCs w:val="16"/>
        </w:rPr>
      </w:pPr>
      <w:hyperlink r:id="rId25" w:history="1">
        <w:r w:rsidRPr="00404861">
          <w:rPr>
            <w:rStyle w:val="Lienhypertexte"/>
            <w:rFonts w:asciiTheme="minorHAnsi" w:hAnsiTheme="minorHAnsi" w:cstheme="minorHAnsi"/>
            <w:sz w:val="16"/>
            <w:szCs w:val="16"/>
          </w:rPr>
          <w:t>https://github.com/fdebrabander/Arduino-LiquidCrystal-I2C-library</w:t>
        </w:r>
      </w:hyperlink>
    </w:p>
    <w:p w14:paraId="2DA9AF35" w14:textId="77777777" w:rsidR="00BC58E6" w:rsidRDefault="00BC58E6" w:rsidP="007D7DCF">
      <w:pPr>
        <w:pStyle w:val="NormalWeb"/>
        <w:shd w:val="clear" w:color="auto" w:fill="FFFFFF"/>
        <w:ind w:firstLine="708"/>
        <w:rPr>
          <w:rFonts w:asciiTheme="minorHAnsi" w:hAnsiTheme="minorHAnsi" w:cstheme="minorHAnsi"/>
          <w:color w:val="242424"/>
          <w:sz w:val="16"/>
          <w:szCs w:val="16"/>
        </w:rPr>
      </w:pPr>
    </w:p>
    <w:p w14:paraId="209EDED1" w14:textId="77777777" w:rsidR="007D7DCF" w:rsidRPr="007D7DCF" w:rsidRDefault="007D7DCF" w:rsidP="007D7DCF">
      <w:pPr>
        <w:pStyle w:val="NormalWeb"/>
        <w:shd w:val="clear" w:color="auto" w:fill="FFFFFF"/>
        <w:ind w:firstLine="708"/>
        <w:rPr>
          <w:rFonts w:asciiTheme="minorHAnsi" w:hAnsiTheme="minorHAnsi" w:cstheme="minorHAnsi"/>
          <w:color w:val="242424"/>
          <w:sz w:val="16"/>
          <w:szCs w:val="16"/>
        </w:rPr>
      </w:pPr>
    </w:p>
    <w:p w14:paraId="054BA306" w14:textId="77777777" w:rsidR="007D7DCF" w:rsidRPr="007D7DCF" w:rsidRDefault="007D7DCF" w:rsidP="007D7DCF"/>
    <w:p w14:paraId="297B4F8F" w14:textId="77777777" w:rsidR="007D7DCF" w:rsidRDefault="007D7DCF" w:rsidP="007D7DCF">
      <w:pPr>
        <w:jc w:val="both"/>
      </w:pPr>
    </w:p>
    <w:p w14:paraId="66AD28F4" w14:textId="77777777" w:rsidR="008E20BD" w:rsidRPr="00F5235C" w:rsidRDefault="008E20BD" w:rsidP="007D7DCF">
      <w:pPr>
        <w:jc w:val="both"/>
      </w:pPr>
    </w:p>
    <w:p w14:paraId="47541885" w14:textId="62DEF406" w:rsidR="00FD6CAF" w:rsidRPr="00FD6CAF" w:rsidRDefault="00FD6CAF" w:rsidP="00786BCF">
      <w:pPr>
        <w:jc w:val="both"/>
      </w:pPr>
    </w:p>
    <w:sectPr w:rsidR="00FD6CAF" w:rsidRPr="00FD6CAF" w:rsidSect="00D5222D">
      <w:footerReference w:type="default" r:id="rId2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605E1" w14:textId="77777777" w:rsidR="008E79F7" w:rsidRDefault="008E79F7" w:rsidP="00C6554A">
      <w:pPr>
        <w:spacing w:before="0" w:after="0" w:line="240" w:lineRule="auto"/>
      </w:pPr>
      <w:r>
        <w:separator/>
      </w:r>
    </w:p>
  </w:endnote>
  <w:endnote w:type="continuationSeparator" w:id="0">
    <w:p w14:paraId="2E8B223C" w14:textId="77777777" w:rsidR="008E79F7" w:rsidRDefault="008E79F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5A16C"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EDFDC" w14:textId="77777777" w:rsidR="008E79F7" w:rsidRDefault="008E79F7" w:rsidP="00C6554A">
      <w:pPr>
        <w:spacing w:before="0" w:after="0" w:line="240" w:lineRule="auto"/>
      </w:pPr>
      <w:r>
        <w:separator/>
      </w:r>
    </w:p>
  </w:footnote>
  <w:footnote w:type="continuationSeparator" w:id="0">
    <w:p w14:paraId="102E30A8" w14:textId="77777777" w:rsidR="008E79F7" w:rsidRDefault="008E79F7" w:rsidP="00C6554A">
      <w:pPr>
        <w:spacing w:before="0" w:after="0" w:line="240" w:lineRule="auto"/>
      </w:pPr>
      <w:r>
        <w:continuationSeparator/>
      </w:r>
    </w:p>
  </w:footnote>
  <w:footnote w:id="1">
    <w:p w14:paraId="67578EFA" w14:textId="7BA4E082" w:rsidR="001D3902" w:rsidRDefault="001D3902">
      <w:pPr>
        <w:pStyle w:val="Notedebasdepage"/>
      </w:pPr>
      <w:r>
        <w:rPr>
          <w:rStyle w:val="Appelnotedebasdep"/>
        </w:rPr>
        <w:footnoteRef/>
      </w:r>
      <w:r>
        <w:t xml:space="preserve"> </w:t>
      </w:r>
      <w:r w:rsidRPr="001B5C6C">
        <w:t>Le braille est une écriture universelle en relief en point saillant, pour les non-voyants et malvoyants inventé en 1825.</w:t>
      </w:r>
      <w:r>
        <w:t xml:space="preserve"> (Fédération des aveugles de France)</w:t>
      </w:r>
    </w:p>
  </w:footnote>
  <w:footnote w:id="2">
    <w:p w14:paraId="7C0B114B" w14:textId="1DA421CF" w:rsidR="001D3902" w:rsidRDefault="001D3902">
      <w:pPr>
        <w:pStyle w:val="Notedebasdepage"/>
      </w:pPr>
      <w:r>
        <w:rPr>
          <w:rStyle w:val="Appelnotedebasdep"/>
        </w:rPr>
        <w:footnoteRef/>
      </w:r>
      <w:r>
        <w:t xml:space="preserve"> Voir bibliographie</w:t>
      </w:r>
    </w:p>
  </w:footnote>
  <w:footnote w:id="3">
    <w:p w14:paraId="3C70FB58" w14:textId="28694C80" w:rsidR="00BE160B" w:rsidRDefault="00BE160B">
      <w:pPr>
        <w:pStyle w:val="Notedebasdepage"/>
      </w:pPr>
      <w:r>
        <w:rPr>
          <w:rStyle w:val="Appelnotedebasdep"/>
        </w:rPr>
        <w:footnoteRef/>
      </w:r>
      <w:r>
        <w:t xml:space="preserve"> Electroaimants</w:t>
      </w:r>
    </w:p>
  </w:footnote>
  <w:footnote w:id="4">
    <w:p w14:paraId="2CEEE475" w14:textId="5413634E" w:rsidR="00FD6CAF" w:rsidRDefault="00FD6CAF">
      <w:pPr>
        <w:pStyle w:val="Notedebasdepage"/>
      </w:pPr>
      <w:r>
        <w:rPr>
          <w:rStyle w:val="Appelnotedebasdep"/>
        </w:rPr>
        <w:footnoteRef/>
      </w:r>
      <w:r>
        <w:t xml:space="preserve"> Calcul fait sur une base de 38 000€ pour 1 600h de travail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6D1574B"/>
    <w:multiLevelType w:val="hybridMultilevel"/>
    <w:tmpl w:val="6726B1BC"/>
    <w:lvl w:ilvl="0" w:tplc="7B0CF884">
      <w:start w:val="2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0779A5"/>
    <w:multiLevelType w:val="hybridMultilevel"/>
    <w:tmpl w:val="22161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11203D"/>
    <w:multiLevelType w:val="hybridMultilevel"/>
    <w:tmpl w:val="06AC42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105CBE"/>
    <w:multiLevelType w:val="hybridMultilevel"/>
    <w:tmpl w:val="DC1C9D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1865330">
    <w:abstractNumId w:val="9"/>
  </w:num>
  <w:num w:numId="2" w16cid:durableId="721175433">
    <w:abstractNumId w:val="8"/>
  </w:num>
  <w:num w:numId="3" w16cid:durableId="824014164">
    <w:abstractNumId w:val="8"/>
  </w:num>
  <w:num w:numId="4" w16cid:durableId="82072466">
    <w:abstractNumId w:val="9"/>
  </w:num>
  <w:num w:numId="5" w16cid:durableId="922105754">
    <w:abstractNumId w:val="14"/>
  </w:num>
  <w:num w:numId="6" w16cid:durableId="666052392">
    <w:abstractNumId w:val="10"/>
  </w:num>
  <w:num w:numId="7" w16cid:durableId="1410735932">
    <w:abstractNumId w:val="11"/>
  </w:num>
  <w:num w:numId="8" w16cid:durableId="1521701692">
    <w:abstractNumId w:val="7"/>
  </w:num>
  <w:num w:numId="9" w16cid:durableId="1903327276">
    <w:abstractNumId w:val="6"/>
  </w:num>
  <w:num w:numId="10" w16cid:durableId="457528242">
    <w:abstractNumId w:val="5"/>
  </w:num>
  <w:num w:numId="11" w16cid:durableId="1461146104">
    <w:abstractNumId w:val="4"/>
  </w:num>
  <w:num w:numId="12" w16cid:durableId="227234180">
    <w:abstractNumId w:val="3"/>
  </w:num>
  <w:num w:numId="13" w16cid:durableId="942879632">
    <w:abstractNumId w:val="2"/>
  </w:num>
  <w:num w:numId="14" w16cid:durableId="2059085404">
    <w:abstractNumId w:val="1"/>
  </w:num>
  <w:num w:numId="15" w16cid:durableId="1532301040">
    <w:abstractNumId w:val="0"/>
  </w:num>
  <w:num w:numId="16" w16cid:durableId="1613825655">
    <w:abstractNumId w:val="13"/>
  </w:num>
  <w:num w:numId="17" w16cid:durableId="186140578">
    <w:abstractNumId w:val="15"/>
  </w:num>
  <w:num w:numId="18" w16cid:durableId="639506171">
    <w:abstractNumId w:val="12"/>
  </w:num>
  <w:num w:numId="19" w16cid:durableId="557809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C6C"/>
    <w:rsid w:val="001271F0"/>
    <w:rsid w:val="001B5C6C"/>
    <w:rsid w:val="001D3902"/>
    <w:rsid w:val="002554CD"/>
    <w:rsid w:val="00293B83"/>
    <w:rsid w:val="002B4294"/>
    <w:rsid w:val="0030567A"/>
    <w:rsid w:val="00333D0D"/>
    <w:rsid w:val="004C049F"/>
    <w:rsid w:val="005000E2"/>
    <w:rsid w:val="00686E23"/>
    <w:rsid w:val="006A3CE7"/>
    <w:rsid w:val="00786BCF"/>
    <w:rsid w:val="007D7DCF"/>
    <w:rsid w:val="00800D33"/>
    <w:rsid w:val="0089714F"/>
    <w:rsid w:val="008E20BD"/>
    <w:rsid w:val="008E79F7"/>
    <w:rsid w:val="009B2C7F"/>
    <w:rsid w:val="00A62112"/>
    <w:rsid w:val="00A76ECB"/>
    <w:rsid w:val="00B037E5"/>
    <w:rsid w:val="00B119B9"/>
    <w:rsid w:val="00BC58E6"/>
    <w:rsid w:val="00BE160B"/>
    <w:rsid w:val="00C6554A"/>
    <w:rsid w:val="00C9493B"/>
    <w:rsid w:val="00CA21D8"/>
    <w:rsid w:val="00D5222D"/>
    <w:rsid w:val="00D52390"/>
    <w:rsid w:val="00ED7C44"/>
    <w:rsid w:val="00F5235C"/>
    <w:rsid w:val="00FD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2117E"/>
  <w15:chartTrackingRefBased/>
  <w15:docId w15:val="{8F6D5515-5202-4150-B3FB-1B2B85495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styleId="Appelnotedebasdep">
    <w:name w:val="footnote reference"/>
    <w:basedOn w:val="Policepardfaut"/>
    <w:uiPriority w:val="99"/>
    <w:semiHidden/>
    <w:unhideWhenUsed/>
    <w:rsid w:val="001B5C6C"/>
    <w:rPr>
      <w:vertAlign w:val="superscript"/>
    </w:rPr>
  </w:style>
  <w:style w:type="character" w:styleId="Appeldenotedefin">
    <w:name w:val="endnote reference"/>
    <w:basedOn w:val="Policepardfaut"/>
    <w:uiPriority w:val="99"/>
    <w:semiHidden/>
    <w:unhideWhenUsed/>
    <w:rsid w:val="001B5C6C"/>
    <w:rPr>
      <w:vertAlign w:val="superscript"/>
    </w:rPr>
  </w:style>
  <w:style w:type="paragraph" w:styleId="Paragraphedeliste">
    <w:name w:val="List Paragraph"/>
    <w:basedOn w:val="Normal"/>
    <w:uiPriority w:val="34"/>
    <w:unhideWhenUsed/>
    <w:qFormat/>
    <w:rsid w:val="001D3902"/>
    <w:pPr>
      <w:ind w:left="720"/>
      <w:contextualSpacing/>
    </w:pPr>
  </w:style>
  <w:style w:type="table" w:styleId="Grilledutableau">
    <w:name w:val="Table Grid"/>
    <w:basedOn w:val="TableauNormal"/>
    <w:uiPriority w:val="39"/>
    <w:rsid w:val="00A6211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D7DCF"/>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styleId="Mentionnonrsolue">
    <w:name w:val="Unresolved Mention"/>
    <w:basedOn w:val="Policepardfaut"/>
    <w:uiPriority w:val="99"/>
    <w:semiHidden/>
    <w:unhideWhenUsed/>
    <w:rsid w:val="00BC5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10928">
      <w:bodyDiv w:val="1"/>
      <w:marLeft w:val="0"/>
      <w:marRight w:val="0"/>
      <w:marTop w:val="0"/>
      <w:marBottom w:val="0"/>
      <w:divBdr>
        <w:top w:val="none" w:sz="0" w:space="0" w:color="auto"/>
        <w:left w:val="none" w:sz="0" w:space="0" w:color="auto"/>
        <w:bottom w:val="none" w:sz="0" w:space="0" w:color="auto"/>
        <w:right w:val="none" w:sz="0" w:space="0" w:color="auto"/>
      </w:divBdr>
    </w:div>
    <w:div w:id="267935945">
      <w:bodyDiv w:val="1"/>
      <w:marLeft w:val="0"/>
      <w:marRight w:val="0"/>
      <w:marTop w:val="0"/>
      <w:marBottom w:val="0"/>
      <w:divBdr>
        <w:top w:val="none" w:sz="0" w:space="0" w:color="auto"/>
        <w:left w:val="none" w:sz="0" w:space="0" w:color="auto"/>
        <w:bottom w:val="none" w:sz="0" w:space="0" w:color="auto"/>
        <w:right w:val="none" w:sz="0" w:space="0" w:color="auto"/>
      </w:divBdr>
    </w:div>
    <w:div w:id="104668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github.com/BlindTouch/Proje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fdebrabander/Arduino-LiquidCrystal-I2C-librar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iliciumcorp.com/comment-fonctionne-le-8-bit-shift-register-74hc59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github.com/Simsso/ShiftRegister74HC595"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timodenk.com/blog/shift-register-arduino-librar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reate.arduino.cc/projecthub/CesareBrizio/ascii-braille-real-time-translation-via-arduino-dd97a9"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vo\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690956029DEF4AB0003ACFFFA666F0" ma:contentTypeVersion="10" ma:contentTypeDescription="Crée un document." ma:contentTypeScope="" ma:versionID="95be62a5ec8ddce34ffb2fbbdf61ab05">
  <xsd:schema xmlns:xsd="http://www.w3.org/2001/XMLSchema" xmlns:xs="http://www.w3.org/2001/XMLSchema" xmlns:p="http://schemas.microsoft.com/office/2006/metadata/properties" xmlns:ns3="88e8fb8d-e2d7-4f92-b3c8-93e9d9973a49" xmlns:ns4="c8588848-f468-40d6-a9aa-9a06601e4f64" targetNamespace="http://schemas.microsoft.com/office/2006/metadata/properties" ma:root="true" ma:fieldsID="67f42336eb90b306a5b9b8f78828dca7" ns3:_="" ns4:_="">
    <xsd:import namespace="88e8fb8d-e2d7-4f92-b3c8-93e9d9973a49"/>
    <xsd:import namespace="c8588848-f468-40d6-a9aa-9a06601e4f6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e8fb8d-e2d7-4f92-b3c8-93e9d9973a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8588848-f468-40d6-a9aa-9a06601e4f64"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8e8fb8d-e2d7-4f92-b3c8-93e9d9973a4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0D556-CED3-4A13-B09A-0EC65752B6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e8fb8d-e2d7-4f92-b3c8-93e9d9973a49"/>
    <ds:schemaRef ds:uri="c8588848-f468-40d6-a9aa-9a06601e4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2630E7-090F-4E1A-BFCD-145C841E619E}">
  <ds:schemaRefs>
    <ds:schemaRef ds:uri="http://schemas.microsoft.com/sharepoint/v3/contenttype/forms"/>
  </ds:schemaRefs>
</ds:datastoreItem>
</file>

<file path=customXml/itemProps3.xml><?xml version="1.0" encoding="utf-8"?>
<ds:datastoreItem xmlns:ds="http://schemas.openxmlformats.org/officeDocument/2006/customXml" ds:itemID="{F84A77AC-1D45-409B-9928-093FBAC6AEF1}">
  <ds:schemaRefs>
    <ds:schemaRef ds:uri="http://schemas.microsoft.com/office/2006/metadata/properties"/>
    <ds:schemaRef ds:uri="http://schemas.microsoft.com/office/infopath/2007/PartnerControls"/>
    <ds:schemaRef ds:uri="88e8fb8d-e2d7-4f92-b3c8-93e9d9973a49"/>
  </ds:schemaRefs>
</ds:datastoreItem>
</file>

<file path=customXml/itemProps4.xml><?xml version="1.0" encoding="utf-8"?>
<ds:datastoreItem xmlns:ds="http://schemas.openxmlformats.org/officeDocument/2006/customXml" ds:itemID="{3B26C9F9-79FB-4C52-8AEE-677C37C14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Template>
  <TotalTime>113</TotalTime>
  <Pages>10</Pages>
  <Words>1693</Words>
  <Characters>9315</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GOETTMANN VOGEL</dc:creator>
  <cp:keywords/>
  <dc:description/>
  <cp:lastModifiedBy>Jean Goettmann-Vogel</cp:lastModifiedBy>
  <cp:revision>3</cp:revision>
  <dcterms:created xsi:type="dcterms:W3CDTF">2023-03-12T19:30:00Z</dcterms:created>
  <dcterms:modified xsi:type="dcterms:W3CDTF">2023-03-13T19:55:00Z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0x010100DA690956029DEF4AB0003ACFFFA666F0</vt:lpwstr>
  </property>
</Properties>
</file>