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2B" w:rsidRPr="002813E6" w:rsidRDefault="00DE742B" w:rsidP="00DE742B">
      <w:pPr>
        <w:spacing w:before="240" w:after="240"/>
        <w:jc w:val="center"/>
        <w:rPr>
          <w:b/>
          <w:bCs/>
          <w:sz w:val="28"/>
          <w:szCs w:val="28"/>
        </w:rPr>
      </w:pPr>
      <w:bookmarkStart w:id="0" w:name="_Toc294688211"/>
      <w:bookmarkStart w:id="1" w:name="_Toc452984520"/>
      <w:bookmarkStart w:id="2" w:name="_Toc453435280"/>
      <w:bookmarkStart w:id="3" w:name="_Toc453705950"/>
      <w:bookmarkStart w:id="4" w:name="_Toc453706136"/>
      <w:r w:rsidRPr="002813E6">
        <w:rPr>
          <w:b/>
          <w:bCs/>
          <w:sz w:val="28"/>
          <w:szCs w:val="28"/>
        </w:rPr>
        <w:t>АННОТАЦИЯ</w:t>
      </w:r>
      <w:bookmarkEnd w:id="0"/>
      <w:bookmarkEnd w:id="1"/>
      <w:bookmarkEnd w:id="2"/>
      <w:bookmarkEnd w:id="3"/>
      <w:bookmarkEnd w:id="4"/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 xml:space="preserve">Основное назначение программы: </w:t>
      </w:r>
      <w:r>
        <w:rPr>
          <w:sz w:val="28"/>
          <w:szCs w:val="28"/>
        </w:rPr>
        <w:t>тренировка быстрой печати и печати на скорость</w:t>
      </w:r>
      <w:r w:rsidRPr="002813E6">
        <w:rPr>
          <w:sz w:val="28"/>
          <w:szCs w:val="28"/>
        </w:rPr>
        <w:t xml:space="preserve">. Данный продукт предназначен для </w:t>
      </w:r>
      <w:r>
        <w:rPr>
          <w:sz w:val="28"/>
          <w:szCs w:val="28"/>
        </w:rPr>
        <w:t>улучшения скорости работы за клавиатурой, развития мелкой моторики и обучению печати вслепую</w:t>
      </w:r>
      <w:r w:rsidRPr="002813E6">
        <w:rPr>
          <w:sz w:val="28"/>
          <w:szCs w:val="28"/>
        </w:rPr>
        <w:t xml:space="preserve">. В дальнейшем планируется улучшение проекта. </w:t>
      </w:r>
    </w:p>
    <w:p w:rsidR="00DE742B" w:rsidRPr="002813E6" w:rsidRDefault="00DE742B" w:rsidP="00DE742B">
      <w:pPr>
        <w:ind w:firstLine="0"/>
        <w:rPr>
          <w:sz w:val="28"/>
          <w:szCs w:val="28"/>
        </w:rPr>
      </w:pPr>
    </w:p>
    <w:p w:rsidR="00DE742B" w:rsidRPr="002813E6" w:rsidRDefault="00DE742B" w:rsidP="00DE742B">
      <w:pPr>
        <w:rPr>
          <w:sz w:val="28"/>
          <w:szCs w:val="28"/>
        </w:rPr>
      </w:pPr>
      <w:bookmarkStart w:id="5" w:name="_Toc294688213"/>
      <w:r w:rsidRPr="002813E6">
        <w:rPr>
          <w:sz w:val="28"/>
          <w:szCs w:val="28"/>
        </w:rPr>
        <w:t>Пояснительная записка включает в себя следующие разделы:</w:t>
      </w:r>
      <w:bookmarkEnd w:id="5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6" w:name="_Toc294688214"/>
      <w:bookmarkStart w:id="7" w:name="_Toc453266301"/>
      <w:r w:rsidRPr="002813E6">
        <w:rPr>
          <w:sz w:val="28"/>
          <w:szCs w:val="28"/>
        </w:rPr>
        <w:t>назначение и область применения;</w:t>
      </w:r>
      <w:bookmarkEnd w:id="6"/>
      <w:bookmarkEnd w:id="7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8" w:name="_Toc294688215"/>
      <w:bookmarkStart w:id="9" w:name="_Toc453266302"/>
      <w:r w:rsidRPr="002813E6">
        <w:rPr>
          <w:sz w:val="28"/>
          <w:szCs w:val="28"/>
        </w:rPr>
        <w:t>постановка задачи;</w:t>
      </w:r>
      <w:bookmarkEnd w:id="8"/>
      <w:bookmarkEnd w:id="9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10" w:name="_Toc294688216"/>
      <w:bookmarkStart w:id="11" w:name="_Toc453266303"/>
      <w:r w:rsidRPr="002813E6">
        <w:rPr>
          <w:sz w:val="28"/>
          <w:szCs w:val="28"/>
        </w:rPr>
        <w:t>описание программы;</w:t>
      </w:r>
      <w:bookmarkEnd w:id="10"/>
      <w:bookmarkEnd w:id="11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12" w:name="_Toc294688217"/>
      <w:bookmarkStart w:id="13" w:name="_Toc453266304"/>
      <w:r w:rsidRPr="002813E6">
        <w:rPr>
          <w:sz w:val="28"/>
          <w:szCs w:val="28"/>
        </w:rPr>
        <w:t>те</w:t>
      </w:r>
      <w:proofErr w:type="gramStart"/>
      <w:r w:rsidRPr="002813E6">
        <w:rPr>
          <w:sz w:val="28"/>
          <w:szCs w:val="28"/>
        </w:rPr>
        <w:t>кст пр</w:t>
      </w:r>
      <w:proofErr w:type="gramEnd"/>
      <w:r w:rsidRPr="002813E6">
        <w:rPr>
          <w:sz w:val="28"/>
          <w:szCs w:val="28"/>
        </w:rPr>
        <w:t>ограммы;</w:t>
      </w:r>
      <w:bookmarkEnd w:id="12"/>
      <w:bookmarkEnd w:id="13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14" w:name="_Toc294688218"/>
      <w:bookmarkStart w:id="15" w:name="_Toc453266305"/>
      <w:r w:rsidRPr="002813E6">
        <w:rPr>
          <w:sz w:val="28"/>
          <w:szCs w:val="28"/>
        </w:rPr>
        <w:t>программа и методика испытаний;</w:t>
      </w:r>
      <w:bookmarkEnd w:id="14"/>
      <w:bookmarkEnd w:id="15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16" w:name="_Toc294688219"/>
      <w:bookmarkStart w:id="17" w:name="_Toc453266306"/>
      <w:r w:rsidRPr="002813E6">
        <w:rPr>
          <w:sz w:val="28"/>
          <w:szCs w:val="28"/>
        </w:rPr>
        <w:t>руководство пользователя;</w:t>
      </w:r>
      <w:bookmarkEnd w:id="16"/>
      <w:bookmarkEnd w:id="17"/>
    </w:p>
    <w:p w:rsidR="00DE742B" w:rsidRPr="002813E6" w:rsidRDefault="00DE742B" w:rsidP="00DE742B">
      <w:pPr>
        <w:pStyle w:val="a7"/>
        <w:numPr>
          <w:ilvl w:val="0"/>
          <w:numId w:val="1"/>
        </w:numPr>
        <w:ind w:left="142" w:firstLine="567"/>
        <w:rPr>
          <w:sz w:val="28"/>
          <w:szCs w:val="28"/>
        </w:rPr>
      </w:pPr>
      <w:bookmarkStart w:id="18" w:name="_Toc294688221"/>
      <w:bookmarkStart w:id="19" w:name="_Toc453266308"/>
      <w:r w:rsidRPr="002813E6">
        <w:rPr>
          <w:sz w:val="28"/>
          <w:szCs w:val="28"/>
        </w:rPr>
        <w:t>мероприятия по информационной безопасности.</w:t>
      </w:r>
      <w:bookmarkEnd w:id="18"/>
      <w:bookmarkEnd w:id="19"/>
    </w:p>
    <w:p w:rsidR="00DE742B" w:rsidRPr="002813E6" w:rsidRDefault="00DE742B" w:rsidP="00DE74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id w:val="-777483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42B" w:rsidRPr="00F650CB" w:rsidRDefault="00DE742B" w:rsidP="00DE742B">
          <w:pPr>
            <w:pStyle w:val="a8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650C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noProof/>
              <w:sz w:val="28"/>
              <w:szCs w:val="28"/>
            </w:rPr>
          </w:pPr>
          <w:hyperlink w:anchor="_Toc137380540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ВВЕДЕНИЕ</w:t>
            </w:r>
            <w:r w:rsidRPr="00090070">
              <w:rPr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hyperlink w:anchor="_Toc137380540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1 Общие сведения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6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fldChar w:fldCharType="begin"/>
          </w: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instrText xml:space="preserve"> TOC \o "1-3" \h \z \u </w:instrText>
          </w: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fldChar w:fldCharType="separate"/>
          </w:r>
          <w:hyperlink w:anchor="_Toc137380540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2 Постановка задачи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7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noProof/>
              <w:sz w:val="28"/>
              <w:szCs w:val="28"/>
            </w:rPr>
          </w:pPr>
          <w:hyperlink w:anchor="_Toc137380541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 Описание проекта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8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3.1 Общие сведения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8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3.2 Функциональное назначение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8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3.3 Описание логической структуры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8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3.4 Используемые технические средства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10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noProof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3.5 Вызов и загрузка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10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3.6 Входные и выходные данные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10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3.6.1 Входные и выходные данные лендинг-страницы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10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3.6.2 Входные и выходные данные программы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11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noProof/>
              <w:sz w:val="28"/>
              <w:szCs w:val="28"/>
            </w:rPr>
          </w:pPr>
          <w:hyperlink w:anchor="_Toc137380542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4 Программа и методика испытаний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fldChar w:fldCharType="begin"/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instrText xml:space="preserve"> PAGEREF _Toc137380542 \h </w:instrTex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fldChar w:fldCharType="separate"/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>12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fldChar w:fldCharType="end"/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4.1 </w:t>
            </w:r>
            <w:r w:rsidRPr="00090070">
              <w:rPr>
                <w:sz w:val="28"/>
                <w:szCs w:val="28"/>
              </w:rPr>
              <w:t>Объекты испытаний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12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4.2 </w:t>
            </w:r>
            <w:r w:rsidRPr="00090070">
              <w:rPr>
                <w:sz w:val="28"/>
                <w:szCs w:val="28"/>
              </w:rPr>
              <w:t>Цель испытаний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12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4.3 </w:t>
            </w:r>
            <w:r w:rsidRPr="00090070">
              <w:rPr>
                <w:sz w:val="28"/>
                <w:szCs w:val="28"/>
              </w:rPr>
              <w:t>Требования к программе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12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4.4 </w:t>
            </w:r>
            <w:r w:rsidRPr="00090070">
              <w:rPr>
                <w:sz w:val="28"/>
                <w:szCs w:val="28"/>
              </w:rPr>
              <w:t>Методы испытаний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12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4.5 </w:t>
            </w:r>
            <w:r w:rsidRPr="00090070">
              <w:rPr>
                <w:sz w:val="28"/>
                <w:szCs w:val="28"/>
              </w:rPr>
              <w:t>Тестовый пример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13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4.5.1 </w:t>
            </w:r>
            <w:r w:rsidRPr="00090070">
              <w:rPr>
                <w:rStyle w:val="ab"/>
                <w:sz w:val="28"/>
                <w:szCs w:val="28"/>
              </w:rPr>
              <w:t>Тестирование сайта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13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4.5.2 </w:t>
            </w:r>
            <w:r w:rsidRPr="00090070">
              <w:rPr>
                <w:rStyle w:val="ab"/>
                <w:sz w:val="28"/>
                <w:szCs w:val="28"/>
              </w:rPr>
              <w:t>Тестирование главного меню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14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 xml:space="preserve">4.5.3 </w:t>
            </w:r>
            <w:r w:rsidRPr="00090070">
              <w:rPr>
                <w:rStyle w:val="ab"/>
                <w:sz w:val="28"/>
                <w:szCs w:val="28"/>
              </w:rPr>
              <w:t>Тестирование персонажей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  <w:t>15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hyperlink w:anchor="_Toc137380543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5. Руководство пользователя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17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t xml:space="preserve">      </w:t>
          </w:r>
          <w:hyperlink w:anchor="_Toc137380544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5.1 Выполнение программы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17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lastRenderedPageBreak/>
            <w:t xml:space="preserve">      </w:t>
          </w:r>
          <w:hyperlink w:anchor="_Toc137380545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5.2 Сообщение пользователю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25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hyperlink w:anchor="_Toc137380546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6. Мероприятия по информационной безопасности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26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hyperlink w:anchor="_Toc137380547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30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hyperlink w:anchor="_Toc137380548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ПРИЛОЖЕНИЕ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31</w:t>
            </w:r>
          </w:hyperlink>
        </w:p>
        <w:p w:rsidR="00DE742B" w:rsidRPr="00090070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rStyle w:val="a9"/>
              <w:rFonts w:eastAsiaTheme="majorEastAsia"/>
              <w:sz w:val="28"/>
              <w:szCs w:val="28"/>
            </w:rPr>
          </w:pPr>
          <w:hyperlink w:anchor="_Toc137380549" w:history="1">
            <w:r w:rsidRPr="00090070">
              <w:rPr>
                <w:rStyle w:val="a9"/>
                <w:rFonts w:eastAsiaTheme="majorEastAsia"/>
                <w:noProof/>
                <w:sz w:val="28"/>
                <w:szCs w:val="28"/>
              </w:rPr>
              <w:t>СПИСОК ИСТОЧНИКОВ</w:t>
            </w:r>
            <w:r w:rsidRPr="00090070">
              <w:rPr>
                <w:rStyle w:val="a9"/>
                <w:rFonts w:eastAsiaTheme="majorEastAsia"/>
                <w:webHidden/>
                <w:sz w:val="28"/>
                <w:szCs w:val="28"/>
              </w:rPr>
              <w:tab/>
            </w:r>
            <w:r>
              <w:rPr>
                <w:rStyle w:val="a9"/>
                <w:rFonts w:eastAsiaTheme="majorEastAsia"/>
                <w:webHidden/>
                <w:sz w:val="28"/>
                <w:szCs w:val="28"/>
              </w:rPr>
              <w:t>47</w:t>
            </w:r>
          </w:hyperlink>
        </w:p>
        <w:p w:rsidR="00DE742B" w:rsidRPr="002813E6" w:rsidRDefault="00DE742B" w:rsidP="00DE742B">
          <w:pPr>
            <w:pStyle w:val="31"/>
            <w:tabs>
              <w:tab w:val="right" w:leader="dot" w:pos="9344"/>
            </w:tabs>
            <w:ind w:left="0" w:firstLine="0"/>
            <w:rPr>
              <w:sz w:val="28"/>
              <w:szCs w:val="28"/>
            </w:rPr>
          </w:pPr>
          <w:r w:rsidRPr="00090070">
            <w:rPr>
              <w:rStyle w:val="a9"/>
              <w:rFonts w:eastAsiaTheme="majorEastAsia"/>
              <w:noProof/>
              <w:sz w:val="28"/>
              <w:szCs w:val="28"/>
            </w:rPr>
            <w:fldChar w:fldCharType="end"/>
          </w:r>
        </w:p>
      </w:sdtContent>
    </w:sdt>
    <w:p w:rsidR="00DE742B" w:rsidRPr="002813E6" w:rsidRDefault="00DE742B" w:rsidP="00DE742B">
      <w:pPr>
        <w:rPr>
          <w:sz w:val="28"/>
          <w:szCs w:val="28"/>
        </w:rPr>
      </w:pPr>
    </w:p>
    <w:p w:rsidR="00DE742B" w:rsidRDefault="00DE742B" w:rsidP="00DE742B">
      <w:pPr>
        <w:spacing w:after="240"/>
        <w:jc w:val="center"/>
        <w:rPr>
          <w:b/>
          <w:bCs/>
          <w:sz w:val="28"/>
          <w:szCs w:val="28"/>
        </w:rPr>
      </w:pPr>
    </w:p>
    <w:p w:rsidR="00DE742B" w:rsidRDefault="00DE742B" w:rsidP="00DE74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E742B" w:rsidRPr="002813E6" w:rsidRDefault="00DE742B" w:rsidP="00DE742B">
      <w:pPr>
        <w:spacing w:after="240"/>
        <w:jc w:val="center"/>
        <w:rPr>
          <w:b/>
          <w:bCs/>
          <w:sz w:val="28"/>
          <w:szCs w:val="28"/>
        </w:rPr>
      </w:pPr>
      <w:r w:rsidRPr="002813E6">
        <w:rPr>
          <w:b/>
          <w:bCs/>
          <w:sz w:val="28"/>
          <w:szCs w:val="28"/>
        </w:rPr>
        <w:lastRenderedPageBreak/>
        <w:t>ВВЕДЕНИЕ</w:t>
      </w:r>
    </w:p>
    <w:p w:rsidR="00DE742B" w:rsidRPr="0082181F" w:rsidRDefault="00DE742B" w:rsidP="00DE742B">
      <w:pPr>
        <w:rPr>
          <w:sz w:val="28"/>
          <w:szCs w:val="28"/>
        </w:rPr>
      </w:pPr>
      <w:r>
        <w:rPr>
          <w:sz w:val="28"/>
          <w:szCs w:val="28"/>
        </w:rPr>
        <w:t xml:space="preserve">Компьютеры стали неотъемлемой частью нашей жизни, а в особенности – мессенджеры и социальные сети. Мы постоянно пользуемся клавиатурой, мы пишем друзьям, ищем фильм, или книгу, а может, даже пишем книги. </w:t>
      </w:r>
    </w:p>
    <w:p w:rsidR="00DE742B" w:rsidRPr="00291730" w:rsidRDefault="00DE742B" w:rsidP="00DE742B">
      <w:pPr>
        <w:rPr>
          <w:sz w:val="28"/>
          <w:szCs w:val="28"/>
        </w:rPr>
      </w:pPr>
      <w:r>
        <w:rPr>
          <w:sz w:val="28"/>
          <w:szCs w:val="28"/>
        </w:rPr>
        <w:t xml:space="preserve">Всё это требует времени, а если хочется научиться </w:t>
      </w:r>
      <w:proofErr w:type="gramStart"/>
      <w:r>
        <w:rPr>
          <w:sz w:val="28"/>
          <w:szCs w:val="28"/>
        </w:rPr>
        <w:t>быстро</w:t>
      </w:r>
      <w:proofErr w:type="gramEnd"/>
      <w:r>
        <w:rPr>
          <w:sz w:val="28"/>
          <w:szCs w:val="28"/>
        </w:rPr>
        <w:t xml:space="preserve"> печатать? Или даже вслепую?</w:t>
      </w:r>
    </w:p>
    <w:p w:rsidR="00DE742B" w:rsidRPr="00291730" w:rsidRDefault="00DE742B" w:rsidP="00DE742B">
      <w:pPr>
        <w:rPr>
          <w:sz w:val="28"/>
          <w:szCs w:val="28"/>
        </w:rPr>
      </w:pPr>
      <w:r>
        <w:rPr>
          <w:sz w:val="28"/>
          <w:szCs w:val="28"/>
        </w:rPr>
        <w:t>Поэтому появилась идея создания клавиатурного тренажёра, имеющего удобный и дружелюбный интерфейс, приятный для глаз дизайн и хороший функционал.</w:t>
      </w:r>
    </w:p>
    <w:p w:rsidR="00DE742B" w:rsidRPr="00291730" w:rsidRDefault="00DE742B" w:rsidP="00DE742B">
      <w:pPr>
        <w:rPr>
          <w:sz w:val="28"/>
          <w:szCs w:val="28"/>
        </w:rPr>
      </w:pPr>
      <w:r>
        <w:rPr>
          <w:sz w:val="28"/>
          <w:szCs w:val="28"/>
        </w:rPr>
        <w:t>Программа оформлена в форме веб-приложения, что даёт возможность зайти в программу через интернет, для входа любому п</w:t>
      </w:r>
      <w:bookmarkStart w:id="20" w:name="_GoBack"/>
      <w:bookmarkEnd w:id="20"/>
      <w:r>
        <w:rPr>
          <w:sz w:val="28"/>
          <w:szCs w:val="28"/>
        </w:rPr>
        <w:t>ользователю, у которого есть возможность выхода в сеть.</w:t>
      </w:r>
    </w:p>
    <w:p w:rsidR="00DE742B" w:rsidRDefault="00DE742B" w:rsidP="00DE742B">
      <w:pPr>
        <w:rPr>
          <w:sz w:val="28"/>
          <w:szCs w:val="28"/>
        </w:rPr>
      </w:pPr>
      <w:r w:rsidRPr="00291730">
        <w:rPr>
          <w:sz w:val="28"/>
          <w:szCs w:val="28"/>
        </w:rPr>
        <w:t>В данном техническом задании будут рассмотрены основные функции программы, требования к архитектуре, дизайну, а также этапы разработки и планирования проекта.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br w:type="page"/>
      </w:r>
    </w:p>
    <w:p w:rsidR="00DE742B" w:rsidRPr="002813E6" w:rsidRDefault="00DE742B" w:rsidP="00DE742B">
      <w:pPr>
        <w:spacing w:after="240"/>
        <w:jc w:val="center"/>
        <w:rPr>
          <w:b/>
          <w:bCs/>
          <w:sz w:val="28"/>
          <w:szCs w:val="28"/>
        </w:rPr>
      </w:pPr>
      <w:r w:rsidRPr="002813E6">
        <w:rPr>
          <w:b/>
          <w:bCs/>
          <w:sz w:val="28"/>
          <w:szCs w:val="28"/>
        </w:rPr>
        <w:lastRenderedPageBreak/>
        <w:t>1</w:t>
      </w:r>
      <w:r w:rsidRPr="002813E6">
        <w:rPr>
          <w:b/>
          <w:bCs/>
          <w:sz w:val="28"/>
          <w:szCs w:val="28"/>
        </w:rPr>
        <w:tab/>
      </w:r>
      <w:r w:rsidRPr="009675C8">
        <w:rPr>
          <w:b/>
          <w:bCs/>
          <w:sz w:val="28"/>
          <w:szCs w:val="28"/>
        </w:rPr>
        <w:t>Назначение и область применения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>Данный проект предлагает не только эффективный инструмент, но и новый подход к решению проблем психического здоровья и благополучия. Программа может быть использована как в индивидуальной, так и в групповой работе, например, в рамках сеансов психотерапии. Кроме того, она может быть применена в корпоративной сфере, для улучшения работы коллективов и бизнес-процессов.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 xml:space="preserve">Аналогов данного приложения не много, в основном это стоки, где представлены экранные друзья от разных разработчиков. Самый популярный аналог в сети интернет - </w:t>
      </w:r>
      <w:proofErr w:type="spellStart"/>
      <w:r w:rsidRPr="002813E6">
        <w:rPr>
          <w:sz w:val="28"/>
          <w:szCs w:val="28"/>
        </w:rPr>
        <w:t>Shimeji</w:t>
      </w:r>
      <w:proofErr w:type="spellEnd"/>
      <w:r w:rsidRPr="002813E6">
        <w:rPr>
          <w:sz w:val="28"/>
          <w:szCs w:val="28"/>
        </w:rPr>
        <w:t xml:space="preserve"> </w:t>
      </w:r>
      <w:proofErr w:type="spellStart"/>
      <w:r w:rsidRPr="002813E6">
        <w:rPr>
          <w:sz w:val="28"/>
          <w:szCs w:val="28"/>
        </w:rPr>
        <w:t>Directory</w:t>
      </w:r>
      <w:proofErr w:type="spellEnd"/>
      <w:r w:rsidRPr="002813E6">
        <w:rPr>
          <w:rStyle w:val="ae"/>
          <w:sz w:val="28"/>
          <w:szCs w:val="28"/>
        </w:rPr>
        <w:footnoteReference w:id="1"/>
      </w:r>
      <w:r w:rsidRPr="002813E6">
        <w:rPr>
          <w:sz w:val="28"/>
          <w:szCs w:val="28"/>
        </w:rPr>
        <w:t>. Однако, в отличи</w:t>
      </w:r>
      <w:proofErr w:type="gramStart"/>
      <w:r w:rsidRPr="002813E6">
        <w:rPr>
          <w:sz w:val="28"/>
          <w:szCs w:val="28"/>
        </w:rPr>
        <w:t>и</w:t>
      </w:r>
      <w:proofErr w:type="gramEnd"/>
      <w:r w:rsidRPr="002813E6">
        <w:rPr>
          <w:sz w:val="28"/>
          <w:szCs w:val="28"/>
        </w:rPr>
        <w:t xml:space="preserve"> от аналогов, мой продукт адаптирован для предоставления психологической поддержки. Также, выбор персонажей, при скачивании приложения, доступен без использования интернета. 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 xml:space="preserve">Достоинствами данного приложения являются: </w:t>
      </w:r>
    </w:p>
    <w:p w:rsidR="00DE742B" w:rsidRPr="002813E6" w:rsidRDefault="00DE742B" w:rsidP="00DE742B">
      <w:pPr>
        <w:pStyle w:val="a7"/>
        <w:numPr>
          <w:ilvl w:val="0"/>
          <w:numId w:val="2"/>
        </w:numPr>
        <w:spacing w:after="160"/>
        <w:ind w:left="1134" w:hanging="283"/>
        <w:rPr>
          <w:sz w:val="28"/>
          <w:szCs w:val="28"/>
        </w:rPr>
      </w:pPr>
      <w:r w:rsidRPr="002813E6">
        <w:rPr>
          <w:sz w:val="28"/>
          <w:szCs w:val="28"/>
        </w:rPr>
        <w:t xml:space="preserve">Наличие виртуальных персонажей (экранных друзей) с визуальными </w:t>
      </w:r>
      <w:proofErr w:type="spellStart"/>
      <w:r w:rsidRPr="002813E6">
        <w:rPr>
          <w:sz w:val="28"/>
          <w:szCs w:val="28"/>
        </w:rPr>
        <w:t>анимациями</w:t>
      </w:r>
      <w:proofErr w:type="spellEnd"/>
      <w:r w:rsidRPr="002813E6">
        <w:rPr>
          <w:sz w:val="28"/>
          <w:szCs w:val="28"/>
        </w:rPr>
        <w:t xml:space="preserve"> и разнообразными характерами для облегчения подачи информации; </w:t>
      </w:r>
    </w:p>
    <w:p w:rsidR="00DE742B" w:rsidRPr="002813E6" w:rsidRDefault="00DE742B" w:rsidP="00DE742B">
      <w:pPr>
        <w:pStyle w:val="a7"/>
        <w:numPr>
          <w:ilvl w:val="0"/>
          <w:numId w:val="2"/>
        </w:numPr>
        <w:spacing w:after="160"/>
        <w:ind w:left="1134" w:hanging="283"/>
        <w:rPr>
          <w:sz w:val="28"/>
          <w:szCs w:val="28"/>
        </w:rPr>
      </w:pPr>
      <w:r w:rsidRPr="002813E6">
        <w:rPr>
          <w:sz w:val="28"/>
          <w:szCs w:val="28"/>
        </w:rPr>
        <w:t xml:space="preserve">Возможность пользователю выбирать персонажа; </w:t>
      </w:r>
    </w:p>
    <w:p w:rsidR="00DE742B" w:rsidRPr="002813E6" w:rsidRDefault="00DE742B" w:rsidP="00DE742B">
      <w:pPr>
        <w:pStyle w:val="a7"/>
        <w:numPr>
          <w:ilvl w:val="0"/>
          <w:numId w:val="2"/>
        </w:numPr>
        <w:spacing w:after="160"/>
        <w:ind w:left="1134" w:hanging="283"/>
        <w:rPr>
          <w:sz w:val="28"/>
          <w:szCs w:val="28"/>
        </w:rPr>
      </w:pPr>
      <w:r w:rsidRPr="002813E6">
        <w:rPr>
          <w:sz w:val="28"/>
          <w:szCs w:val="28"/>
        </w:rPr>
        <w:t xml:space="preserve">Система меню </w:t>
      </w:r>
      <w:proofErr w:type="spellStart"/>
      <w:r w:rsidRPr="002813E6">
        <w:rPr>
          <w:sz w:val="28"/>
          <w:szCs w:val="28"/>
        </w:rPr>
        <w:t>Unity</w:t>
      </w:r>
      <w:proofErr w:type="spellEnd"/>
      <w:r w:rsidRPr="002813E6">
        <w:rPr>
          <w:sz w:val="28"/>
          <w:szCs w:val="28"/>
        </w:rPr>
        <w:t xml:space="preserve"> для упрощения навигации; </w:t>
      </w:r>
    </w:p>
    <w:p w:rsidR="00DE742B" w:rsidRPr="002813E6" w:rsidRDefault="00DE742B" w:rsidP="00DE742B">
      <w:pPr>
        <w:pStyle w:val="a7"/>
        <w:numPr>
          <w:ilvl w:val="0"/>
          <w:numId w:val="2"/>
        </w:numPr>
        <w:spacing w:after="160"/>
        <w:ind w:left="1134" w:hanging="283"/>
        <w:rPr>
          <w:sz w:val="28"/>
          <w:szCs w:val="28"/>
        </w:rPr>
      </w:pPr>
      <w:r w:rsidRPr="002813E6">
        <w:rPr>
          <w:sz w:val="28"/>
          <w:szCs w:val="28"/>
        </w:rPr>
        <w:t>Лэндинг-страница с презентацией программы.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 xml:space="preserve">Минусом приложения является возможность возникновения трудностей в процессе разработки программы, которые связаны с особенностями используемых технологий. К тому же большой объем памяти может быть затрачен на поддержание визуальных компонентов. 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br w:type="page"/>
      </w:r>
    </w:p>
    <w:p w:rsidR="00DE742B" w:rsidRPr="002813E6" w:rsidRDefault="00DE742B" w:rsidP="00DE742B">
      <w:pPr>
        <w:pStyle w:val="3"/>
        <w:spacing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1" w:name="_Toc105555610"/>
      <w:bookmarkStart w:id="22" w:name="_Toc137380540"/>
      <w:r w:rsidRPr="002813E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Постановка задачи</w:t>
      </w:r>
      <w:bookmarkEnd w:id="21"/>
      <w:bookmarkEnd w:id="22"/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 xml:space="preserve">Необходимо разработать </w:t>
      </w:r>
      <w:proofErr w:type="spellStart"/>
      <w:r w:rsidRPr="002813E6">
        <w:rPr>
          <w:sz w:val="28"/>
          <w:szCs w:val="28"/>
        </w:rPr>
        <w:t>лендинг</w:t>
      </w:r>
      <w:proofErr w:type="spellEnd"/>
      <w:r w:rsidRPr="002813E6">
        <w:rPr>
          <w:sz w:val="28"/>
          <w:szCs w:val="28"/>
        </w:rPr>
        <w:t>-страницу и программу “</w:t>
      </w:r>
      <w:r w:rsidRPr="002813E6">
        <w:rPr>
          <w:sz w:val="28"/>
          <w:szCs w:val="28"/>
          <w:lang w:val="en-US"/>
        </w:rPr>
        <w:t>Screen</w:t>
      </w:r>
      <w:r w:rsidRPr="002813E6">
        <w:rPr>
          <w:sz w:val="28"/>
          <w:szCs w:val="28"/>
        </w:rPr>
        <w:t xml:space="preserve"> </w:t>
      </w:r>
      <w:r w:rsidRPr="002813E6">
        <w:rPr>
          <w:sz w:val="28"/>
          <w:szCs w:val="28"/>
          <w:lang w:val="en-US"/>
        </w:rPr>
        <w:t>Friend</w:t>
      </w:r>
      <w:r w:rsidRPr="002813E6">
        <w:rPr>
          <w:sz w:val="28"/>
          <w:szCs w:val="28"/>
        </w:rPr>
        <w:t xml:space="preserve">”. </w:t>
      </w:r>
    </w:p>
    <w:p w:rsidR="00DE742B" w:rsidRPr="002813E6" w:rsidRDefault="00DE742B" w:rsidP="00DE742B">
      <w:pPr>
        <w:rPr>
          <w:sz w:val="28"/>
          <w:szCs w:val="28"/>
        </w:rPr>
      </w:pPr>
      <w:proofErr w:type="spellStart"/>
      <w:r w:rsidRPr="002813E6">
        <w:rPr>
          <w:sz w:val="28"/>
          <w:szCs w:val="28"/>
        </w:rPr>
        <w:t>Лендинг</w:t>
      </w:r>
      <w:proofErr w:type="spellEnd"/>
      <w:r w:rsidRPr="002813E6">
        <w:rPr>
          <w:sz w:val="28"/>
          <w:szCs w:val="28"/>
        </w:rPr>
        <w:t xml:space="preserve">-страница состоит из программных файлов на языке разметки HTML, языках программирования PHP, </w:t>
      </w:r>
      <w:proofErr w:type="spellStart"/>
      <w:r w:rsidRPr="002813E6">
        <w:rPr>
          <w:sz w:val="28"/>
          <w:szCs w:val="28"/>
        </w:rPr>
        <w:t>JavaScript</w:t>
      </w:r>
      <w:proofErr w:type="spellEnd"/>
      <w:r w:rsidRPr="002813E6">
        <w:rPr>
          <w:sz w:val="28"/>
          <w:szCs w:val="28"/>
        </w:rPr>
        <w:t xml:space="preserve"> и CSS. На странице реализован сервис Яндекс-метрика, предназначенный для оценки посещаемости веб-сайтов и анализа поведения пользователей. Также реализована форма связи по почте. Главная цель страницы – скачивание программы. Главная особенность страницы – использование параллакс-скроллинг-эффекта, </w:t>
      </w:r>
      <w:proofErr w:type="gramStart"/>
      <w:r w:rsidRPr="002813E6">
        <w:rPr>
          <w:sz w:val="28"/>
          <w:szCs w:val="28"/>
        </w:rPr>
        <w:t>который</w:t>
      </w:r>
      <w:proofErr w:type="gramEnd"/>
      <w:r w:rsidRPr="002813E6">
        <w:rPr>
          <w:sz w:val="28"/>
          <w:szCs w:val="28"/>
        </w:rPr>
        <w:t xml:space="preserve"> предназначен для привлечения внимания к продукту.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>Для практического удобства пользователя, необходимо создать красивое и понятное меню, реализовать некоторые функции взаимодействия пользователя с программой через UI (</w:t>
      </w:r>
      <w:proofErr w:type="spellStart"/>
      <w:r w:rsidRPr="002813E6">
        <w:rPr>
          <w:sz w:val="28"/>
          <w:szCs w:val="28"/>
        </w:rPr>
        <w:t>User</w:t>
      </w:r>
      <w:proofErr w:type="spellEnd"/>
      <w:r w:rsidRPr="002813E6">
        <w:rPr>
          <w:sz w:val="28"/>
          <w:szCs w:val="28"/>
        </w:rPr>
        <w:t xml:space="preserve"> </w:t>
      </w:r>
      <w:proofErr w:type="spellStart"/>
      <w:r w:rsidRPr="002813E6">
        <w:rPr>
          <w:sz w:val="28"/>
          <w:szCs w:val="28"/>
        </w:rPr>
        <w:t>Interface</w:t>
      </w:r>
      <w:proofErr w:type="spellEnd"/>
      <w:r w:rsidRPr="002813E6">
        <w:rPr>
          <w:sz w:val="28"/>
          <w:szCs w:val="28"/>
        </w:rPr>
        <w:t>).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>В качестве среды разработки программы меню, был использован движок для игр, Unity2</w:t>
      </w:r>
      <w:r w:rsidRPr="002813E6">
        <w:rPr>
          <w:sz w:val="28"/>
          <w:szCs w:val="28"/>
          <w:lang w:val="en-US"/>
        </w:rPr>
        <w:t>D</w:t>
      </w:r>
      <w:r w:rsidRPr="002813E6">
        <w:rPr>
          <w:sz w:val="28"/>
          <w:szCs w:val="28"/>
        </w:rPr>
        <w:t xml:space="preserve">. </w:t>
      </w:r>
      <w:proofErr w:type="spellStart"/>
      <w:r w:rsidRPr="002813E6">
        <w:rPr>
          <w:sz w:val="28"/>
          <w:szCs w:val="28"/>
        </w:rPr>
        <w:t>Unity</w:t>
      </w:r>
      <w:proofErr w:type="spellEnd"/>
      <w:r w:rsidRPr="002813E6">
        <w:rPr>
          <w:sz w:val="28"/>
          <w:szCs w:val="28"/>
        </w:rPr>
        <w:t xml:space="preserve"> широко известен в индустрии, как </w:t>
      </w:r>
      <w:proofErr w:type="spellStart"/>
      <w:r w:rsidRPr="002813E6">
        <w:rPr>
          <w:sz w:val="28"/>
          <w:szCs w:val="28"/>
        </w:rPr>
        <w:t>многоплатформенный</w:t>
      </w:r>
      <w:proofErr w:type="spellEnd"/>
      <w:r w:rsidRPr="002813E6">
        <w:rPr>
          <w:sz w:val="28"/>
          <w:szCs w:val="28"/>
        </w:rPr>
        <w:t xml:space="preserve"> игровой движок. Это инструмент для разработки двух и трёхмерных приложений и игр. Разработка реализуется с помощью языка программирования </w:t>
      </w:r>
      <w:r w:rsidRPr="002813E6">
        <w:rPr>
          <w:sz w:val="28"/>
          <w:szCs w:val="28"/>
          <w:lang w:val="en-US"/>
        </w:rPr>
        <w:t>C</w:t>
      </w:r>
      <w:r w:rsidRPr="002813E6">
        <w:rPr>
          <w:sz w:val="28"/>
          <w:szCs w:val="28"/>
        </w:rPr>
        <w:t>#.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 xml:space="preserve">Для создания экранных друзей использовались технологии </w:t>
      </w:r>
      <w:proofErr w:type="spellStart"/>
      <w:r w:rsidRPr="002813E6">
        <w:rPr>
          <w:sz w:val="28"/>
          <w:szCs w:val="28"/>
        </w:rPr>
        <w:t>Windows</w:t>
      </w:r>
      <w:proofErr w:type="spellEnd"/>
      <w:r w:rsidRPr="002813E6">
        <w:rPr>
          <w:sz w:val="28"/>
          <w:szCs w:val="28"/>
        </w:rPr>
        <w:t xml:space="preserve"> </w:t>
      </w:r>
      <w:proofErr w:type="spellStart"/>
      <w:r w:rsidRPr="002813E6">
        <w:rPr>
          <w:sz w:val="28"/>
          <w:szCs w:val="28"/>
        </w:rPr>
        <w:t>Forms</w:t>
      </w:r>
      <w:proofErr w:type="spellEnd"/>
      <w:r w:rsidRPr="002813E6">
        <w:rPr>
          <w:sz w:val="28"/>
          <w:szCs w:val="28"/>
        </w:rPr>
        <w:t xml:space="preserve">. Каждый персонаж обладает индивидуальным набором функций, которые написаны на языке программирования </w:t>
      </w:r>
      <w:r w:rsidRPr="002813E6">
        <w:rPr>
          <w:sz w:val="28"/>
          <w:szCs w:val="28"/>
          <w:lang w:val="en-US"/>
        </w:rPr>
        <w:t>C</w:t>
      </w:r>
      <w:r w:rsidRPr="002813E6">
        <w:rPr>
          <w:sz w:val="28"/>
          <w:szCs w:val="28"/>
        </w:rPr>
        <w:t>#. Взаимодействие с ними доступно с помощью внешних устройств компьютера (мышь и клавиатура).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t>Также необходимо проработать базу знаний по решению проблем с эмоциональной неустойчивостью и реализовать завершенность персонажей</w:t>
      </w:r>
    </w:p>
    <w:p w:rsidR="00DE742B" w:rsidRPr="002813E6" w:rsidRDefault="00DE742B" w:rsidP="00DE742B">
      <w:pPr>
        <w:rPr>
          <w:sz w:val="28"/>
          <w:szCs w:val="28"/>
        </w:rPr>
      </w:pPr>
      <w:r w:rsidRPr="002813E6">
        <w:rPr>
          <w:sz w:val="28"/>
          <w:szCs w:val="28"/>
        </w:rPr>
        <w:br w:type="page"/>
      </w:r>
    </w:p>
    <w:p w:rsidR="00DE742B" w:rsidRPr="002813E6" w:rsidRDefault="00DE742B" w:rsidP="00DE742B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3" w:name="_Toc105555611"/>
      <w:bookmarkStart w:id="24" w:name="_Toc137380541"/>
      <w:r w:rsidRPr="002813E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Описание про</w:t>
      </w:r>
      <w:bookmarkEnd w:id="23"/>
      <w:r w:rsidRPr="002813E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екта</w:t>
      </w:r>
      <w:bookmarkEnd w:id="24"/>
    </w:p>
    <w:p w:rsidR="00DE742B" w:rsidRPr="002813E6" w:rsidRDefault="00DE742B" w:rsidP="00DE742B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</w:pPr>
      <w:bookmarkStart w:id="25" w:name="_Toc105555612"/>
      <w:r w:rsidRPr="002813E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  <w:t>3.1 Общие сведения</w:t>
      </w:r>
      <w:bookmarkEnd w:id="25"/>
    </w:p>
    <w:p w:rsidR="00DE742B" w:rsidRPr="002813E6" w:rsidRDefault="00DE742B" w:rsidP="00DE742B">
      <w:pPr>
        <w:pStyle w:val="Aa"/>
        <w:spacing w:line="360" w:lineRule="auto"/>
        <w:ind w:right="113" w:firstLine="709"/>
        <w:rPr>
          <w:rStyle w:val="ab"/>
          <w:color w:val="auto"/>
          <w:sz w:val="28"/>
          <w:szCs w:val="28"/>
        </w:rPr>
      </w:pPr>
      <w:r w:rsidRPr="002813E6">
        <w:rPr>
          <w:rStyle w:val="ab"/>
          <w:color w:val="auto"/>
          <w:sz w:val="28"/>
          <w:szCs w:val="28"/>
        </w:rPr>
        <w:t xml:space="preserve">Наименование </w:t>
      </w:r>
      <w:proofErr w:type="spellStart"/>
      <w:r w:rsidRPr="002813E6">
        <w:rPr>
          <w:rStyle w:val="ab"/>
          <w:color w:val="auto"/>
          <w:sz w:val="28"/>
          <w:szCs w:val="28"/>
        </w:rPr>
        <w:t>лендинг</w:t>
      </w:r>
      <w:proofErr w:type="spellEnd"/>
      <w:r w:rsidRPr="002813E6">
        <w:rPr>
          <w:rStyle w:val="ab"/>
          <w:color w:val="auto"/>
          <w:sz w:val="28"/>
          <w:szCs w:val="28"/>
        </w:rPr>
        <w:t>-страницы: «</w:t>
      </w:r>
      <w:proofErr w:type="spellStart"/>
      <w:r w:rsidRPr="002813E6">
        <w:rPr>
          <w:rStyle w:val="ab"/>
          <w:color w:val="auto"/>
          <w:sz w:val="28"/>
          <w:szCs w:val="28"/>
          <w:lang w:val="en-US"/>
        </w:rPr>
        <w:t>ScreenFriend</w:t>
      </w:r>
      <w:proofErr w:type="spellEnd"/>
      <w:r w:rsidRPr="002813E6">
        <w:rPr>
          <w:rStyle w:val="ab"/>
          <w:color w:val="auto"/>
          <w:sz w:val="28"/>
          <w:szCs w:val="28"/>
        </w:rPr>
        <w:t>».</w:t>
      </w:r>
    </w:p>
    <w:p w:rsidR="00DE742B" w:rsidRPr="002813E6" w:rsidRDefault="00DE742B" w:rsidP="00DE742B">
      <w:pPr>
        <w:pStyle w:val="Aa"/>
        <w:spacing w:line="360" w:lineRule="auto"/>
        <w:ind w:right="113" w:firstLine="709"/>
        <w:rPr>
          <w:rStyle w:val="ab"/>
          <w:color w:val="auto"/>
          <w:sz w:val="28"/>
          <w:szCs w:val="28"/>
        </w:rPr>
      </w:pPr>
      <w:r w:rsidRPr="002813E6">
        <w:rPr>
          <w:rStyle w:val="ab"/>
          <w:color w:val="auto"/>
          <w:sz w:val="28"/>
          <w:szCs w:val="28"/>
        </w:rPr>
        <w:t>Наименование программы: «</w:t>
      </w:r>
      <w:proofErr w:type="spellStart"/>
      <w:r w:rsidRPr="002813E6">
        <w:rPr>
          <w:rStyle w:val="ab"/>
          <w:color w:val="auto"/>
          <w:sz w:val="28"/>
          <w:szCs w:val="28"/>
          <w:lang w:val="en-US"/>
        </w:rPr>
        <w:t>ScreenFriend</w:t>
      </w:r>
      <w:proofErr w:type="spellEnd"/>
      <w:r w:rsidRPr="002813E6">
        <w:rPr>
          <w:rStyle w:val="ab"/>
          <w:color w:val="auto"/>
          <w:sz w:val="28"/>
          <w:szCs w:val="28"/>
        </w:rPr>
        <w:t>».</w:t>
      </w:r>
    </w:p>
    <w:p w:rsidR="00DE742B" w:rsidRPr="002813E6" w:rsidRDefault="00DE742B" w:rsidP="00DE742B">
      <w:pPr>
        <w:pStyle w:val="Aa"/>
        <w:numPr>
          <w:ilvl w:val="0"/>
          <w:numId w:val="3"/>
        </w:numPr>
        <w:spacing w:line="360" w:lineRule="auto"/>
        <w:ind w:right="113" w:firstLine="131"/>
        <w:rPr>
          <w:rStyle w:val="ab"/>
          <w:color w:val="auto"/>
          <w:sz w:val="28"/>
          <w:szCs w:val="28"/>
        </w:rPr>
      </w:pPr>
      <w:r w:rsidRPr="002813E6">
        <w:rPr>
          <w:rStyle w:val="ab"/>
          <w:color w:val="auto"/>
          <w:sz w:val="28"/>
          <w:szCs w:val="28"/>
        </w:rPr>
        <w:t xml:space="preserve">Приложение разработано с помощью игрового движка </w:t>
      </w:r>
      <w:r w:rsidRPr="002813E6">
        <w:rPr>
          <w:rStyle w:val="ab"/>
          <w:color w:val="auto"/>
          <w:sz w:val="28"/>
          <w:szCs w:val="28"/>
          <w:lang w:val="en-US"/>
        </w:rPr>
        <w:t>Unity</w:t>
      </w:r>
      <w:r w:rsidRPr="002813E6">
        <w:rPr>
          <w:rStyle w:val="ab"/>
          <w:color w:val="auto"/>
          <w:sz w:val="28"/>
          <w:szCs w:val="28"/>
        </w:rPr>
        <w:t>2</w:t>
      </w:r>
      <w:r w:rsidRPr="002813E6">
        <w:rPr>
          <w:rStyle w:val="ab"/>
          <w:color w:val="auto"/>
          <w:sz w:val="28"/>
          <w:szCs w:val="28"/>
          <w:lang w:val="en-US"/>
        </w:rPr>
        <w:t>D</w:t>
      </w:r>
      <w:r w:rsidRPr="002813E6">
        <w:rPr>
          <w:rStyle w:val="ab"/>
          <w:color w:val="auto"/>
          <w:sz w:val="28"/>
          <w:szCs w:val="28"/>
        </w:rPr>
        <w:t xml:space="preserve"> и написано на языке программирования </w:t>
      </w:r>
      <w:r w:rsidRPr="002813E6">
        <w:rPr>
          <w:rStyle w:val="ab"/>
          <w:color w:val="auto"/>
          <w:sz w:val="28"/>
          <w:szCs w:val="28"/>
          <w:lang w:val="en-US"/>
        </w:rPr>
        <w:t>C</w:t>
      </w:r>
      <w:r w:rsidRPr="002813E6">
        <w:rPr>
          <w:rStyle w:val="ab"/>
          <w:color w:val="auto"/>
          <w:sz w:val="28"/>
          <w:szCs w:val="28"/>
        </w:rPr>
        <w:t>#;</w:t>
      </w:r>
    </w:p>
    <w:p w:rsidR="00DE742B" w:rsidRPr="002813E6" w:rsidRDefault="00DE742B" w:rsidP="00DE742B">
      <w:pPr>
        <w:pStyle w:val="Aa"/>
        <w:numPr>
          <w:ilvl w:val="0"/>
          <w:numId w:val="3"/>
        </w:numPr>
        <w:spacing w:after="240" w:line="360" w:lineRule="auto"/>
        <w:ind w:right="113" w:firstLine="131"/>
        <w:rPr>
          <w:rStyle w:val="ab"/>
          <w:color w:val="auto"/>
          <w:sz w:val="28"/>
          <w:szCs w:val="28"/>
        </w:rPr>
      </w:pPr>
      <w:r w:rsidRPr="002813E6">
        <w:rPr>
          <w:rStyle w:val="ab"/>
          <w:color w:val="auto"/>
          <w:sz w:val="28"/>
          <w:szCs w:val="28"/>
        </w:rPr>
        <w:t xml:space="preserve">Для презентации программы и её продвижения разработана </w:t>
      </w:r>
      <w:proofErr w:type="spellStart"/>
      <w:r w:rsidRPr="002813E6">
        <w:rPr>
          <w:rStyle w:val="ab"/>
          <w:color w:val="auto"/>
          <w:sz w:val="28"/>
          <w:szCs w:val="28"/>
        </w:rPr>
        <w:t>лендинг</w:t>
      </w:r>
      <w:proofErr w:type="spellEnd"/>
      <w:r w:rsidRPr="002813E6">
        <w:rPr>
          <w:rStyle w:val="ab"/>
          <w:color w:val="auto"/>
          <w:sz w:val="28"/>
          <w:szCs w:val="28"/>
        </w:rPr>
        <w:t>-страница, которая доступна по ссылке: https://dp-latisheva.сделай.site/</w:t>
      </w:r>
    </w:p>
    <w:p w:rsidR="00DE742B" w:rsidRPr="002813E6" w:rsidRDefault="00DE742B" w:rsidP="00DE742B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</w:pPr>
      <w:bookmarkStart w:id="26" w:name="_Toc105555613"/>
      <w:r w:rsidRPr="002813E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  <w:t>3.2 Функциональное назначение</w:t>
      </w:r>
      <w:bookmarkEnd w:id="26"/>
    </w:p>
    <w:p w:rsidR="00DE742B" w:rsidRPr="002813E6" w:rsidRDefault="00DE742B" w:rsidP="00DE742B">
      <w:pPr>
        <w:pStyle w:val="Aa"/>
        <w:spacing w:after="240" w:line="360" w:lineRule="auto"/>
        <w:ind w:firstLine="709"/>
        <w:jc w:val="both"/>
        <w:rPr>
          <w:color w:val="auto"/>
          <w:sz w:val="28"/>
          <w:szCs w:val="28"/>
        </w:rPr>
      </w:pPr>
      <w:r w:rsidRPr="002813E6">
        <w:rPr>
          <w:color w:val="auto"/>
          <w:sz w:val="28"/>
          <w:szCs w:val="28"/>
        </w:rPr>
        <w:t>Приложение нацелено на оказание эмоциональной поддержки пользователю через взаимодействие пользователя с экранным другом с помощью клавиатуры и мыши.</w:t>
      </w:r>
    </w:p>
    <w:p w:rsidR="00DE742B" w:rsidRPr="002813E6" w:rsidRDefault="00DE742B" w:rsidP="00DE742B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</w:pPr>
      <w:bookmarkStart w:id="27" w:name="_Toc105555614"/>
      <w:r w:rsidRPr="002813E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  <w:t>3.3 Описание логической структуры</w:t>
      </w:r>
      <w:bookmarkEnd w:id="27"/>
    </w:p>
    <w:p w:rsidR="00DE742B" w:rsidRPr="002813E6" w:rsidRDefault="00DE742B" w:rsidP="00DE742B">
      <w:pPr>
        <w:ind w:firstLine="708"/>
        <w:rPr>
          <w:noProof/>
          <w:sz w:val="28"/>
          <w:szCs w:val="28"/>
          <w:lang w:eastAsia="en-US"/>
        </w:rPr>
      </w:pPr>
      <w:r w:rsidRPr="002813E6">
        <w:rPr>
          <w:noProof/>
          <w:sz w:val="28"/>
          <w:szCs w:val="28"/>
          <w:lang w:eastAsia="en-US"/>
        </w:rPr>
        <w:t>Лендинг-страница условно делится на два функциональных раздела. Первый раздел реализует функцию формы связи с помощью библиотеки phpmailer и SMTP протокола, а второй функцию отдачи файла с сервера.</w:t>
      </w:r>
    </w:p>
    <w:p w:rsidR="00DE742B" w:rsidRPr="002813E6" w:rsidRDefault="00DE742B" w:rsidP="00DE742B">
      <w:pPr>
        <w:rPr>
          <w:iCs/>
          <w:sz w:val="28"/>
          <w:szCs w:val="28"/>
        </w:rPr>
      </w:pPr>
      <w:r w:rsidRPr="002813E6">
        <w:rPr>
          <w:iCs/>
          <w:sz w:val="28"/>
          <w:szCs w:val="28"/>
        </w:rPr>
        <w:t xml:space="preserve">Сначала подгружаются первые две сцены заставки, после сцена с меню. В меню реализовано три холста, каждый из которых принадлежит определенному персонажу. Между собой персонажи переключаются с помощью кнопок навигации. </w:t>
      </w:r>
      <w:r w:rsidRPr="002813E6">
        <w:rPr>
          <w:rStyle w:val="ab"/>
          <w:sz w:val="28"/>
          <w:szCs w:val="28"/>
        </w:rPr>
        <w:t>Ниже представлена логическая структура (рис. 1):</w:t>
      </w:r>
    </w:p>
    <w:p w:rsidR="002A5E11" w:rsidRDefault="00DE742B"/>
    <w:sectPr w:rsidR="002A5E11" w:rsidSect="00DE742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42B" w:rsidRDefault="00DE742B" w:rsidP="00DE742B">
      <w:pPr>
        <w:spacing w:line="240" w:lineRule="auto"/>
      </w:pPr>
      <w:r>
        <w:separator/>
      </w:r>
    </w:p>
  </w:endnote>
  <w:endnote w:type="continuationSeparator" w:id="0">
    <w:p w:rsidR="00DE742B" w:rsidRDefault="00DE742B" w:rsidP="00DE7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42B" w:rsidRDefault="00DE742B" w:rsidP="00DE742B">
      <w:pPr>
        <w:spacing w:line="240" w:lineRule="auto"/>
      </w:pPr>
      <w:r>
        <w:separator/>
      </w:r>
    </w:p>
  </w:footnote>
  <w:footnote w:type="continuationSeparator" w:id="0">
    <w:p w:rsidR="00DE742B" w:rsidRDefault="00DE742B" w:rsidP="00DE742B">
      <w:pPr>
        <w:spacing w:line="240" w:lineRule="auto"/>
      </w:pPr>
      <w:r>
        <w:continuationSeparator/>
      </w:r>
    </w:p>
  </w:footnote>
  <w:footnote w:id="1">
    <w:p w:rsidR="00DE742B" w:rsidRDefault="00DE742B" w:rsidP="00DE742B">
      <w:pPr>
        <w:pStyle w:val="ac"/>
      </w:pPr>
      <w:r>
        <w:rPr>
          <w:rStyle w:val="ae"/>
        </w:rPr>
        <w:footnoteRef/>
      </w:r>
      <w:r>
        <w:t xml:space="preserve"> </w:t>
      </w:r>
      <w:r w:rsidRPr="008C0448">
        <w:t>Приложение </w:t>
      </w:r>
      <w:proofErr w:type="spellStart"/>
      <w:r w:rsidRPr="008C0448">
        <w:rPr>
          <w:color w:val="333333"/>
          <w:shd w:val="clear" w:color="auto" w:fill="FFFFFF"/>
        </w:rPr>
        <w:t>Shimeji</w:t>
      </w:r>
      <w:proofErr w:type="spellEnd"/>
      <w:r w:rsidRPr="008C0448">
        <w:t xml:space="preserve"> для ПК. Настольный питомец </w:t>
      </w:r>
      <w:proofErr w:type="spellStart"/>
      <w:r w:rsidRPr="008C0448">
        <w:rPr>
          <w:color w:val="333333"/>
          <w:shd w:val="clear" w:color="auto" w:fill="FFFFFF"/>
        </w:rPr>
        <w:t>Shimeji</w:t>
      </w:r>
      <w:proofErr w:type="spellEnd"/>
      <w:r w:rsidRPr="008C0448">
        <w:t xml:space="preserve"> может перемещаться по вашему экрану и взаимодействовать с вашей мышью в </w:t>
      </w:r>
      <w:proofErr w:type="spellStart"/>
      <w:r w:rsidRPr="008C0448">
        <w:t>Windows</w:t>
      </w:r>
      <w:proofErr w:type="spellEnd"/>
      <w:r w:rsidRPr="008C0448">
        <w:t>.</w:t>
      </w:r>
      <w:r>
        <w:t> 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6795519"/>
      <w:docPartObj>
        <w:docPartGallery w:val="Page Numbers (Top of Page)"/>
        <w:docPartUnique/>
      </w:docPartObj>
    </w:sdtPr>
    <w:sdtContent>
      <w:p w:rsidR="00DE742B" w:rsidRDefault="00DE74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DE742B" w:rsidRPr="00DE742B" w:rsidRDefault="00DE742B" w:rsidP="00DE742B">
    <w:pPr>
      <w:pStyle w:val="a3"/>
      <w:spacing w:after="240" w:line="360" w:lineRule="auto"/>
      <w:jc w:val="center"/>
    </w:pPr>
    <w:r>
      <w:rPr>
        <w:rFonts w:ascii="Helvetica Neue" w:hAnsi="Helvetica Neue"/>
        <w:color w:val="1A1A1A"/>
        <w:sz w:val="23"/>
        <w:szCs w:val="23"/>
        <w:shd w:val="clear" w:color="auto" w:fill="FFFFFF"/>
      </w:rPr>
      <w:t>ПКГХ 09.02.07 ИP-19-4. 690-19 ПЗ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3F32"/>
    <w:multiLevelType w:val="hybridMultilevel"/>
    <w:tmpl w:val="1EC488FE"/>
    <w:lvl w:ilvl="0" w:tplc="06D224D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0477D8"/>
    <w:multiLevelType w:val="hybridMultilevel"/>
    <w:tmpl w:val="FE6C2E8A"/>
    <w:lvl w:ilvl="0" w:tplc="CCA0B8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24E46"/>
    <w:multiLevelType w:val="hybridMultilevel"/>
    <w:tmpl w:val="2FCC139A"/>
    <w:lvl w:ilvl="0" w:tplc="CCA0B8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6F"/>
    <w:rsid w:val="0038226F"/>
    <w:rsid w:val="0044787D"/>
    <w:rsid w:val="00816E81"/>
    <w:rsid w:val="00D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4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E74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742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bdr w:val="nil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E742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i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E742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742B"/>
  </w:style>
  <w:style w:type="paragraph" w:styleId="a5">
    <w:name w:val="footer"/>
    <w:basedOn w:val="a"/>
    <w:link w:val="a6"/>
    <w:uiPriority w:val="99"/>
    <w:unhideWhenUsed/>
    <w:rsid w:val="00DE742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742B"/>
  </w:style>
  <w:style w:type="character" w:customStyle="1" w:styleId="30">
    <w:name w:val="Заголовок 3 Знак"/>
    <w:basedOn w:val="a0"/>
    <w:link w:val="3"/>
    <w:uiPriority w:val="9"/>
    <w:rsid w:val="00DE742B"/>
    <w:rPr>
      <w:rFonts w:asciiTheme="majorHAnsi" w:eastAsiaTheme="majorEastAsia" w:hAnsiTheme="majorHAnsi" w:cstheme="majorBidi"/>
      <w:color w:val="243F60" w:themeColor="accent1" w:themeShade="7F"/>
      <w:sz w:val="24"/>
      <w:szCs w:val="24"/>
      <w:bdr w:val="nil"/>
      <w:lang w:val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DE742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il"/>
      <w:lang w:val="en-US"/>
      <w14:ligatures w14:val="standardContextual"/>
    </w:rPr>
  </w:style>
  <w:style w:type="paragraph" w:styleId="a7">
    <w:name w:val="List Paragraph"/>
    <w:basedOn w:val="a"/>
    <w:qFormat/>
    <w:rsid w:val="00DE74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7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DE742B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zh-CN"/>
    </w:rPr>
  </w:style>
  <w:style w:type="character" w:styleId="a9">
    <w:name w:val="Hyperlink"/>
    <w:uiPriority w:val="99"/>
    <w:rsid w:val="00DE742B"/>
    <w:rPr>
      <w:u w:val="single"/>
    </w:rPr>
  </w:style>
  <w:style w:type="paragraph" w:customStyle="1" w:styleId="Aa">
    <w:name w:val="Основной текст A"/>
    <w:rsid w:val="00DE74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  <w14:ligatures w14:val="standardContextual"/>
    </w:rPr>
  </w:style>
  <w:style w:type="character" w:styleId="ab">
    <w:name w:val="page number"/>
    <w:rsid w:val="00DE742B"/>
    <w:rPr>
      <w:lang w:val="ru-RU"/>
    </w:rPr>
  </w:style>
  <w:style w:type="paragraph" w:styleId="ac">
    <w:name w:val="footnote text"/>
    <w:basedOn w:val="a"/>
    <w:link w:val="ad"/>
    <w:uiPriority w:val="99"/>
    <w:semiHidden/>
    <w:unhideWhenUsed/>
    <w:rsid w:val="00DE742B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E742B"/>
    <w:rPr>
      <w:rFonts w:ascii="Times New Roman" w:eastAsia="Times New Roman" w:hAnsi="Times New Roman" w:cs="Times New Roman"/>
      <w:sz w:val="20"/>
      <w:szCs w:val="20"/>
      <w:lang w:eastAsia="ru-RU"/>
      <w14:ligatures w14:val="standardContextual"/>
    </w:rPr>
  </w:style>
  <w:style w:type="character" w:styleId="ae">
    <w:name w:val="footnote reference"/>
    <w:basedOn w:val="a0"/>
    <w:uiPriority w:val="99"/>
    <w:semiHidden/>
    <w:unhideWhenUsed/>
    <w:rsid w:val="00DE742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E742B"/>
    <w:pPr>
      <w:spacing w:after="100"/>
      <w:ind w:left="480"/>
    </w:pPr>
  </w:style>
  <w:style w:type="paragraph" w:styleId="af">
    <w:name w:val="Balloon Text"/>
    <w:basedOn w:val="a"/>
    <w:link w:val="af0"/>
    <w:uiPriority w:val="99"/>
    <w:semiHidden/>
    <w:unhideWhenUsed/>
    <w:rsid w:val="00DE74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E742B"/>
    <w:rPr>
      <w:rFonts w:ascii="Tahoma" w:eastAsia="Times New Roman" w:hAnsi="Tahoma" w:cs="Tahoma"/>
      <w:sz w:val="16"/>
      <w:szCs w:val="16"/>
      <w:lang w:eastAsia="ru-RU"/>
      <w14:ligatures w14:val="standardContextual"/>
    </w:rPr>
  </w:style>
  <w:style w:type="paragraph" w:styleId="af1">
    <w:name w:val="endnote text"/>
    <w:basedOn w:val="a"/>
    <w:link w:val="af2"/>
    <w:uiPriority w:val="99"/>
    <w:semiHidden/>
    <w:unhideWhenUsed/>
    <w:rsid w:val="00DE742B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E742B"/>
    <w:rPr>
      <w:rFonts w:ascii="Times New Roman" w:eastAsia="Times New Roman" w:hAnsi="Times New Roman" w:cs="Times New Roman"/>
      <w:sz w:val="20"/>
      <w:szCs w:val="20"/>
      <w:lang w:eastAsia="ru-RU"/>
      <w14:ligatures w14:val="standardContextual"/>
    </w:rPr>
  </w:style>
  <w:style w:type="character" w:styleId="af3">
    <w:name w:val="endnote reference"/>
    <w:basedOn w:val="a0"/>
    <w:uiPriority w:val="99"/>
    <w:semiHidden/>
    <w:unhideWhenUsed/>
    <w:rsid w:val="00DE74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4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E74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742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bdr w:val="nil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E742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40" w:lineRule="auto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il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E742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742B"/>
  </w:style>
  <w:style w:type="paragraph" w:styleId="a5">
    <w:name w:val="footer"/>
    <w:basedOn w:val="a"/>
    <w:link w:val="a6"/>
    <w:uiPriority w:val="99"/>
    <w:unhideWhenUsed/>
    <w:rsid w:val="00DE742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742B"/>
  </w:style>
  <w:style w:type="character" w:customStyle="1" w:styleId="30">
    <w:name w:val="Заголовок 3 Знак"/>
    <w:basedOn w:val="a0"/>
    <w:link w:val="3"/>
    <w:uiPriority w:val="9"/>
    <w:rsid w:val="00DE742B"/>
    <w:rPr>
      <w:rFonts w:asciiTheme="majorHAnsi" w:eastAsiaTheme="majorEastAsia" w:hAnsiTheme="majorHAnsi" w:cstheme="majorBidi"/>
      <w:color w:val="243F60" w:themeColor="accent1" w:themeShade="7F"/>
      <w:sz w:val="24"/>
      <w:szCs w:val="24"/>
      <w:bdr w:val="nil"/>
      <w:lang w:val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DE742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il"/>
      <w:lang w:val="en-US"/>
      <w14:ligatures w14:val="standardContextual"/>
    </w:rPr>
  </w:style>
  <w:style w:type="paragraph" w:styleId="a7">
    <w:name w:val="List Paragraph"/>
    <w:basedOn w:val="a"/>
    <w:qFormat/>
    <w:rsid w:val="00DE74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7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DE742B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zh-CN"/>
    </w:rPr>
  </w:style>
  <w:style w:type="character" w:styleId="a9">
    <w:name w:val="Hyperlink"/>
    <w:uiPriority w:val="99"/>
    <w:rsid w:val="00DE742B"/>
    <w:rPr>
      <w:u w:val="single"/>
    </w:rPr>
  </w:style>
  <w:style w:type="paragraph" w:customStyle="1" w:styleId="Aa">
    <w:name w:val="Основной текст A"/>
    <w:rsid w:val="00DE74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  <w14:ligatures w14:val="standardContextual"/>
    </w:rPr>
  </w:style>
  <w:style w:type="character" w:styleId="ab">
    <w:name w:val="page number"/>
    <w:rsid w:val="00DE742B"/>
    <w:rPr>
      <w:lang w:val="ru-RU"/>
    </w:rPr>
  </w:style>
  <w:style w:type="paragraph" w:styleId="ac">
    <w:name w:val="footnote text"/>
    <w:basedOn w:val="a"/>
    <w:link w:val="ad"/>
    <w:uiPriority w:val="99"/>
    <w:semiHidden/>
    <w:unhideWhenUsed/>
    <w:rsid w:val="00DE742B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E742B"/>
    <w:rPr>
      <w:rFonts w:ascii="Times New Roman" w:eastAsia="Times New Roman" w:hAnsi="Times New Roman" w:cs="Times New Roman"/>
      <w:sz w:val="20"/>
      <w:szCs w:val="20"/>
      <w:lang w:eastAsia="ru-RU"/>
      <w14:ligatures w14:val="standardContextual"/>
    </w:rPr>
  </w:style>
  <w:style w:type="character" w:styleId="ae">
    <w:name w:val="footnote reference"/>
    <w:basedOn w:val="a0"/>
    <w:uiPriority w:val="99"/>
    <w:semiHidden/>
    <w:unhideWhenUsed/>
    <w:rsid w:val="00DE742B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DE742B"/>
    <w:pPr>
      <w:spacing w:after="100"/>
      <w:ind w:left="480"/>
    </w:pPr>
  </w:style>
  <w:style w:type="paragraph" w:styleId="af">
    <w:name w:val="Balloon Text"/>
    <w:basedOn w:val="a"/>
    <w:link w:val="af0"/>
    <w:uiPriority w:val="99"/>
    <w:semiHidden/>
    <w:unhideWhenUsed/>
    <w:rsid w:val="00DE74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E742B"/>
    <w:rPr>
      <w:rFonts w:ascii="Tahoma" w:eastAsia="Times New Roman" w:hAnsi="Tahoma" w:cs="Tahoma"/>
      <w:sz w:val="16"/>
      <w:szCs w:val="16"/>
      <w:lang w:eastAsia="ru-RU"/>
      <w14:ligatures w14:val="standardContextual"/>
    </w:rPr>
  </w:style>
  <w:style w:type="paragraph" w:styleId="af1">
    <w:name w:val="endnote text"/>
    <w:basedOn w:val="a"/>
    <w:link w:val="af2"/>
    <w:uiPriority w:val="99"/>
    <w:semiHidden/>
    <w:unhideWhenUsed/>
    <w:rsid w:val="00DE742B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E742B"/>
    <w:rPr>
      <w:rFonts w:ascii="Times New Roman" w:eastAsia="Times New Roman" w:hAnsi="Times New Roman" w:cs="Times New Roman"/>
      <w:sz w:val="20"/>
      <w:szCs w:val="20"/>
      <w:lang w:eastAsia="ru-RU"/>
      <w14:ligatures w14:val="standardContextual"/>
    </w:rPr>
  </w:style>
  <w:style w:type="character" w:styleId="af3">
    <w:name w:val="endnote reference"/>
    <w:basedOn w:val="a0"/>
    <w:uiPriority w:val="99"/>
    <w:semiHidden/>
    <w:unhideWhenUsed/>
    <w:rsid w:val="00DE74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C332-FFDA-4574-BC85-E69A9081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Швецов Илья Павлович</dc:creator>
  <cp:lastModifiedBy>Швецов Илья Павлович</cp:lastModifiedBy>
  <cp:revision>2</cp:revision>
  <dcterms:created xsi:type="dcterms:W3CDTF">2024-04-10T08:15:00Z</dcterms:created>
  <dcterms:modified xsi:type="dcterms:W3CDTF">2024-04-10T08:23:00Z</dcterms:modified>
</cp:coreProperties>
</file>