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2545"/>
          <w:sz w:val="44"/>
        </w:rPr>
        <w:t>คู่มือการรวม IMAX_MAIN เข้า Origin Repo</w:t>
      </w:r>
    </w:p>
    <w:p>
      <w:r>
        <w:rPr>
          <w:rFonts w:ascii="Calibri" w:hAnsi="Calibri" w:eastAsia="Calibri"/>
          <w:color w:val="5B6B82"/>
          <w:sz w:val="22"/>
        </w:rPr>
        <w:t>เอกสารนี้ทำให้คนที่ไม่เข้าใจโค้ดเข้าใจภาพรวม และคนที่รู้โค้ดเข้าใจแผนรวมระบบเดียวกัน</w:t>
      </w:r>
    </w:p>
    <w:p>
      <w:pPr>
        <w:pStyle w:val="Heading1"/>
      </w:pPr>
      <w:r>
        <w:t>1. เรากำลังรวมอะไร</w:t>
      </w:r>
    </w:p>
    <w:p>
      <w:r>
        <w:t>เรามีระบบเดิมจาก GitHub ชื่อ Origin และระบบ IMAX_MAIN ที่มี Petty Cash รวมแล้ว เป้าหมายคือค่อย ๆ ย้ายส่วนที่จำเป็นจาก IMAX_MAIN เข้า Origin โดยไม่ทำให้ระบบเดิมพัง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7D0DA"/>
          <w:left w:val="single" w:sz="4" w:color="C7D0DA"/>
          <w:bottom w:val="single" w:sz="4" w:color="C7D0DA"/>
          <w:right w:val="single" w:sz="4" w:color="C7D0DA"/>
          <w:insideH w:val="single" w:sz="4" w:color="C7D0DA"/>
          <w:insideV w:val="single" w:sz="4" w:color="C7D0DA"/>
        </w:tblBorders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ชุดระบบ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ความหมาย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ใช้ทำอะไร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Origin Repo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ระบบเดิมจาก GitHub Nxnt-PN/IMAX_TEST-merge-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เป็นฐานหลักที่ต้องรักษาให้ใช้งานเหมือนเดิม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IMAX_MAIN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ระบบที่รวม Petty Cash แล้ว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เป็นแหล่งโค้ดที่จะค่อย ๆ ย้ายเข้า Origin</w:t>
            </w:r>
          </w:p>
        </w:tc>
      </w:tr>
    </w:tbl>
    <w:p/>
    <w:p>
      <w:pPr>
        <w:pStyle w:val="Heading1"/>
      </w:pPr>
      <w:r>
        <w:t>2. ทำไมต้องแบ่ง PR ย่อย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ลดความเสี่ยงจากการรวมทั้งหมดครั้งเดียว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รู้ได้ชัดว่าปัญหาเกิดจาก PR ไหน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ทดสอบและ rollback ได้ง่าย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review diff ได้แบบคนไม่เหนื่อย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ป้องกันระบบเดิม เช่น Leave, User, Role, Workflow และ Settings</w:t>
      </w:r>
    </w:p>
    <w:p>
      <w:pPr>
        <w:pStyle w:val="Heading1"/>
      </w:pPr>
      <w:r>
        <w:t>3. กติกาหลักของการรวม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7D0DA"/>
          <w:left w:val="single" w:sz="4" w:color="C7D0DA"/>
          <w:bottom w:val="single" w:sz="4" w:color="C7D0DA"/>
          <w:right w:val="single" w:sz="4" w:color="C7D0DA"/>
          <w:insideH w:val="single" w:sz="4" w:color="C7D0DA"/>
          <w:insideV w:val="single" w:sz="4" w:color="C7D0DA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กติกา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คำอธิบายแบบคนทั่วไป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ความหมายเชิงเทคนิค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ไม่ทับทั้งโปรเจค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ไม่เอาโค้ดใหม่วางทับโค้ดเดิมทั้งก้อน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merge เฉพาะไฟล์หรือเฉพาะส่วนที่จำเป็น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ไม่เปลี่ยนพฤติกรรมเดิม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ระบบเดิมต้องใช้ได้เหมือนเดิม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คง route, API contract, permission name, workflow และ schema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มีเอกสารทุกครั้ง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ทุก commit ต้องอธิบายว่าเปลี่ยนอะไร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update docs/merge-change-log.md ก่อน commit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ทดสอบก่อน commit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ไม่ commit งานที่ยัง build/test ไม่ผ่าน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run go test หรือ npm build ตามชนิดงาน</w:t>
            </w:r>
          </w:p>
        </w:tc>
      </w:tr>
    </w:tbl>
    <w:p/>
    <w:p>
      <w:pPr>
        <w:pStyle w:val="Heading1"/>
      </w:pPr>
      <w:r>
        <w:t>4. ลำดับ PR ที่จะรวม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7D0DA"/>
          <w:left w:val="single" w:sz="4" w:color="C7D0DA"/>
          <w:bottom w:val="single" w:sz="4" w:color="C7D0DA"/>
          <w:right w:val="single" w:sz="4" w:color="C7D0DA"/>
          <w:insideH w:val="single" w:sz="4" w:color="C7D0DA"/>
          <w:insideV w:val="single" w:sz="4" w:color="C7D0D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PR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ชื่อ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คนทั่วไปควรเข้าใจว่า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5"/>
              </w:rPr>
              <w:t>คน technical ควรรู้ว่า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Setup Safety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เตรียมพื้นที่ทำงานให้ปลอดภัย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เพิ่ม .gitignore และ change log ไม่มี logic change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Backend Foundation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เพิ่มข้อมูลพื้นฐาน เช่น Location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เพิ่ม location backend และ user location support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Backend Schema + Seed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เพิ่มฐานข้อมูลและข้อมูลตั้งต้น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เพิ่ม migrations, permissions, roles, workflow, systems, seed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Backend Core API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เปิด API หลักของ Petty Cash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เพิ่ม internal/pettycash routes/list/detail/create/update/upload/pdf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Backend Workflow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เปิดอนุมัติ Petty Cash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submit/approve/reject/cancel/resend/history + badge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Frontend Foundation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เตรียมเมนู สิทธิ์ ภาษา settings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merge route/sidebar/permission/i18n/settings/location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Frontend Core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เพิ่มหน้าจอ Petty Cash หลัก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เพิ่ม src/modules/pettycash และ routes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Frontend Polish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ทำ workflow/report ให้ครบ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5"/>
              </w:rPr>
              <w:t>my tasks, export, upload, pdf, i18n, mobile regression</w:t>
            </w:r>
          </w:p>
        </w:tc>
      </w:tr>
    </w:tbl>
    <w:p/>
    <w:p>
      <w:pPr>
        <w:pStyle w:val="Heading1"/>
      </w:pPr>
      <w:r>
        <w:t>5. วิธีอ่าน Change Log</w:t>
      </w:r>
    </w:p>
    <w:p>
      <w:r>
        <w:t>ในแต่ละ PR ให้ดู Summary, Files Changed, Behavior Impact, Tests Run และ Rollback Note เพื่อรู้ว่าของเดิมเป็นอะไร ของใหม่เป็นอะไร และถ้าต้องถอยงานต้องทำอย่างไร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7D0DA"/>
          <w:left w:val="single" w:sz="4" w:color="C7D0DA"/>
          <w:bottom w:val="single" w:sz="4" w:color="C7D0DA"/>
          <w:right w:val="single" w:sz="4" w:color="C7D0DA"/>
          <w:insideH w:val="single" w:sz="4" w:color="C7D0DA"/>
          <w:insideV w:val="single" w:sz="4" w:color="C7D0DA"/>
        </w:tblBorders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คอลัมน์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ความหมาย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File/Area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ไฟล์หรือพื้นที่ที่เปลี่ยน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Type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เพิ่มใหม่ แก้ไข หรือลบ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Before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ก่อนเปลี่ยน ระบบเป็นอย่างไร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After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หลังเปลี่ยน ระบบเป็นอย่างไร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Purpose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เปลี่ยนไปเพื่อทำหน้าที่อะไร</w:t>
            </w:r>
          </w:p>
        </w:tc>
      </w:tr>
    </w:tbl>
    <w:p/>
    <w:p>
      <w:pPr>
        <w:pStyle w:val="Heading1"/>
      </w:pPr>
      <w:r>
        <w:t>6. จุดที่ต้องระวังมาก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7D0DA"/>
          <w:left w:val="single" w:sz="4" w:color="C7D0DA"/>
          <w:bottom w:val="single" w:sz="4" w:color="C7D0DA"/>
          <w:right w:val="single" w:sz="4" w:color="C7D0DA"/>
          <w:insideH w:val="single" w:sz="4" w:color="C7D0DA"/>
          <w:insideV w:val="single" w:sz="4" w:color="C7D0DA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จุดเสี่ยง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เหตุผล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วิธีลดความเสี่ยง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Database migration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แก้ผิดอาจกระทบข้อมูลจริง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ใช้ Atlas lint/dry-run และไม่แก้ migration ที่ apply แล้ว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Permission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ชื่อ permission ผิดอาจทำให้ปุ่มหรือ API ใช้ไม่ได้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คง permission name จาก IMAX_MAIN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Workflow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Leave เดิมและ Petty Cash มี logic อนุมัติ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ทดสอบ leave regression ทุกครั้งที่แตะ shared workflow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Sidebar/Menu badge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เป็นจุดรวม task count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ตรวจ menu-status และ websocket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Frontend i18n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ภาษาไทย/อังกฤษต้องเปลี่ยนทันที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sz w:val="16"/>
              </w:rPr>
              <w:t>ตรวจ TH/EN หลัง PR frontend</w:t>
            </w:r>
          </w:p>
        </w:tc>
      </w:tr>
    </w:tbl>
    <w:p/>
    <w:p>
      <w:pPr>
        <w:pStyle w:val="Heading1"/>
      </w:pPr>
      <w:r>
        <w:t>7. Definition of Done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มี code change เฉพาะ scope ของ PR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มี section ใน docs/merge-change-log.md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ไม่มี .env/cache/build/runtime files ใน diff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test/build ผ่าน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มี rollback note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sz w:val="20"/>
        </w:rPr>
        <w:t>ระบบเดิมที่เกี่ยวข้องยังทำงานเหมือนเดิม</w:t>
      </w:r>
    </w:p>
    <w:p>
      <w:pPr>
        <w:pStyle w:val="Heading1"/>
      </w:pPr>
      <w:r>
        <w:t>8. สรุปสั้นที่สุด</w:t>
      </w:r>
    </w:p>
    <w:p>
      <w:r>
        <w:t>เราจะรวม Petty Cash เข้า Origin แบบค่อย ๆ ต่อทีละชั้น ทุกชั้นต้องมีเอกสารก่อน commit และต้องทดสอบก่อนขยับไปชั้นถัดไป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B82"/>
        <w:sz w:val="16"/>
      </w:rPr>
      <w:t>Human-readable merge guide - PR 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color w:val="5B6B82"/>
        <w:sz w:val="16"/>
      </w:rPr>
      <w:t>IMAX_MAIN to Origin Merge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