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1FF" w:rsidRDefault="001751FF" w:rsidP="001751FF">
      <w:pPr>
        <w:jc w:val="center"/>
        <w:rPr>
          <w:b/>
          <w:i/>
          <w:sz w:val="96"/>
          <w:u w:val="single"/>
        </w:rPr>
      </w:pPr>
      <w:r>
        <w:rPr>
          <w:b/>
          <w:i/>
          <w:sz w:val="96"/>
          <w:u w:val="single"/>
        </w:rPr>
        <w:t>Abstract</w:t>
      </w:r>
    </w:p>
    <w:p w:rsidR="001751FF" w:rsidRDefault="001751FF" w:rsidP="001751FF">
      <w:pPr>
        <w:rPr>
          <w:sz w:val="24"/>
          <w:szCs w:val="24"/>
        </w:rPr>
      </w:pPr>
      <w:r>
        <w:rPr>
          <w:sz w:val="24"/>
          <w:szCs w:val="24"/>
        </w:rPr>
        <w:t>Abstract</w:t>
      </w:r>
    </w:p>
    <w:p w:rsidR="001751FF" w:rsidRDefault="001751FF" w:rsidP="001751FF">
      <w:pPr>
        <w:rPr>
          <w:sz w:val="24"/>
          <w:szCs w:val="24"/>
        </w:rPr>
      </w:pPr>
      <w:r>
        <w:rPr>
          <w:sz w:val="24"/>
          <w:szCs w:val="24"/>
        </w:rPr>
        <w:t>This project presents the development of ServiceHub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rsidR="001751FF" w:rsidRDefault="001751FF" w:rsidP="001751FF">
      <w:pPr>
        <w:rPr>
          <w:sz w:val="24"/>
          <w:szCs w:val="24"/>
        </w:rPr>
      </w:pPr>
    </w:p>
    <w:p w:rsidR="001751FF" w:rsidRDefault="001751FF" w:rsidP="001751FF">
      <w:pPr>
        <w:rPr>
          <w:sz w:val="24"/>
          <w:szCs w:val="24"/>
        </w:rPr>
      </w:pPr>
      <w:r>
        <w:rPr>
          <w:sz w:val="24"/>
          <w:szCs w:val="24"/>
        </w:rPr>
        <w:t>ServiceHub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rsidR="001751FF" w:rsidRDefault="001751FF" w:rsidP="001751FF">
      <w:pPr>
        <w:rPr>
          <w:sz w:val="24"/>
          <w:szCs w:val="24"/>
        </w:rPr>
      </w:pPr>
    </w:p>
    <w:p w:rsidR="001751FF" w:rsidRDefault="001751FF" w:rsidP="001751FF">
      <w:pPr>
        <w:rPr>
          <w:sz w:val="24"/>
          <w:szCs w:val="24"/>
        </w:rPr>
      </w:pPr>
      <w:r>
        <w:rPr>
          <w:sz w:val="24"/>
          <w:szCs w:val="24"/>
        </w:rPr>
        <w:t>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ServiceHub MVM provides a robust foundation for launching a commercial-grade service marketplace connecting digital service providers with end-users.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rsidR="001751FF" w:rsidRDefault="001751FF" w:rsidP="001751FF">
      <w:pPr>
        <w:rPr>
          <w:sz w:val="24"/>
          <w:szCs w:val="24"/>
        </w:rPr>
      </w:pPr>
    </w:p>
    <w:p w:rsidR="001751FF" w:rsidRDefault="001751FF" w:rsidP="001751FF">
      <w:pPr>
        <w:rPr>
          <w:sz w:val="24"/>
          <w:szCs w:val="24"/>
        </w:rPr>
      </w:pPr>
    </w:p>
    <w:p w:rsidR="001751FF" w:rsidRDefault="001751FF" w:rsidP="001751FF">
      <w:pPr>
        <w:rPr>
          <w:sz w:val="24"/>
          <w:szCs w:val="24"/>
        </w:rPr>
      </w:pPr>
    </w:p>
    <w:p w:rsidR="001751FF" w:rsidRDefault="001751FF" w:rsidP="001751FF">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Pr>
          <w:rFonts w:ascii="Times New Roman" w:eastAsia="Times New Roman" w:hAnsi="Times New Roman" w:cs="Times New Roman"/>
          <w:b/>
          <w:bCs/>
          <w:i/>
          <w:sz w:val="56"/>
          <w:szCs w:val="36"/>
          <w:u w:val="single"/>
        </w:rPr>
        <w:lastRenderedPageBreak/>
        <w:t>Chapter 1: Introduction</w:t>
      </w:r>
    </w:p>
    <w:p w:rsidR="001751FF" w:rsidRDefault="001751FF" w:rsidP="001751FF">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customers and service providers.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management systems, including WordPress.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 Background</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age, service-based businesses are increasingly moving online to reach more customers and streamline operations. While product-based eCommerce has seen massive growth and support from major platforms, service-based businesses—especially local and independent providers—have limited access to structured, scalable platforms. Many vendors still rely on traditional communication methods like calls or physical visits to get leads, schedule appointments, and handle payments. This results in inefficiencies, limited reach, and lack of automation.</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 Problem Statement</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noticeable lack of structured platforms where multiple service vendors can offer their services in a scalable and user-friendly manner. Current solutions are either too generic, focused only on product listings, or require substantial custom development costs. Many local service providers do not have the technical expertise to build or manage individual websites or online booking systems.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customers face challenges when trying to discover, compare, and book services online. There’s no single system where customers can filter by location, availability, or price and place a booking with confidence. The absence of real-time bookings, centralized order management, and automated notifications contributes to poor user experiences and inefficient service delivery. This project aims to provide a fully functional, scalable, and customizable solution that addresses these gaps.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1.3 Objectives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objectives of this system include the creation of dedicated dashboards for each user type—Admin, Vendor, and Customer—along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1.4 Scope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1.5 Methodology</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feature—such as the user roles, service listings, and booking mechanism—was addressed systematically. Once the foundation was laid, the Iterative model was used to refine, improve, and test functionalities through cycles of development, testing, and feedback.</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was divided into key modules, including the creation of custom user roles (Admin, Vendor, Customer),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both desktop and mobile devices.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rsidR="001751FF" w:rsidRDefault="001751FF" w:rsidP="001751FF">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Pr>
          <w:rFonts w:ascii="Times New Roman" w:eastAsia="Times New Roman" w:hAnsi="Times New Roman" w:cs="Times New Roman"/>
          <w:b/>
          <w:bCs/>
          <w:i/>
          <w:sz w:val="56"/>
          <w:szCs w:val="36"/>
          <w:u w:val="single"/>
        </w:rPr>
        <w:lastRenderedPageBreak/>
        <w:t>Chapter 2: Literature Review</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online platforms facilitate service-based transactions between vendors and customers, such as Fiverr, TaskRabbit, and UrbanClap.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Pr>
          <w:rFonts w:ascii="Times New Roman" w:eastAsia="Times New Roman" w:hAnsi="Times New Roman" w:cs="Times New Roman"/>
          <w:b/>
          <w:bCs/>
          <w:i/>
          <w:sz w:val="56"/>
          <w:szCs w:val="36"/>
          <w:u w:val="single"/>
        </w:rPr>
        <w:lastRenderedPageBreak/>
        <w:t xml:space="preserve">Chapter 3: </w:t>
      </w:r>
      <w:r w:rsidRPr="00404FC3">
        <w:rPr>
          <w:rFonts w:ascii="Times New Roman" w:eastAsia="Times New Roman" w:hAnsi="Times New Roman" w:cs="Times New Roman"/>
          <w:b/>
          <w:bCs/>
          <w:i/>
          <w:sz w:val="56"/>
          <w:szCs w:val="36"/>
          <w:u w:val="single"/>
        </w:rPr>
        <w:t>Requirements Specification</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pPr>
      <w:r>
        <w:t xml:space="preserve">A well-defined requirements specification is essential to the success of any software project. It establishes a clear understanding between the development team and stakeholders by outlining what the system must do, how it should behave, and the constraints it must operate within. This chapter documents all the functional and non-functional requirements for the </w:t>
      </w:r>
      <w:r>
        <w:rPr>
          <w:rStyle w:val="Strong"/>
        </w:rPr>
        <w:t>Multi-Vendor Service Marketplace</w:t>
      </w:r>
      <w:r>
        <w:t xml:space="preserve"> project. These requirements serve as a foundation for design, development, testing, and validation phases.</w:t>
      </w:r>
    </w:p>
    <w:p w:rsidR="001751FF" w:rsidRDefault="001751FF" w:rsidP="001751FF">
      <w:pPr>
        <w:spacing w:before="100" w:beforeAutospacing="1" w:after="100" w:afterAutospacing="1"/>
      </w:pPr>
      <w:r>
        <w:t>The requirements have been categorized based on their purpose and scope, and each is assigned a unique identifier for easy tracking. Functional requirements define what the system should do, such as user registration, service booking, and order management. Non-functional requirements specify the quality attributes of the system, such as performance, security, and usability.</w:t>
      </w:r>
    </w:p>
    <w:p w:rsidR="001751FF" w:rsidRDefault="001751FF" w:rsidP="001751FF">
      <w:pPr>
        <w:pStyle w:val="Heading3"/>
      </w:pPr>
      <w:r>
        <w:rPr>
          <w:rStyle w:val="Strong"/>
          <w:b/>
          <w:bCs/>
        </w:rPr>
        <w:t>Requirement ID Format</w:t>
      </w:r>
    </w:p>
    <w:p w:rsidR="001751FF" w:rsidRDefault="001751FF" w:rsidP="001751FF">
      <w:pPr>
        <w:spacing w:before="100" w:beforeAutospacing="1" w:after="100" w:afterAutospacing="1"/>
      </w:pPr>
      <w:r>
        <w:t>Each requirement is assigned an ID with three components, structured as follows:</w:t>
      </w:r>
    </w:p>
    <w:p w:rsidR="001751FF" w:rsidRDefault="001751FF" w:rsidP="001751FF">
      <w:pPr>
        <w:numPr>
          <w:ilvl w:val="0"/>
          <w:numId w:val="1"/>
        </w:numPr>
        <w:spacing w:before="100" w:beforeAutospacing="1" w:after="100" w:afterAutospacing="1" w:line="240" w:lineRule="auto"/>
      </w:pPr>
      <w:r>
        <w:rPr>
          <w:rStyle w:val="Strong"/>
        </w:rPr>
        <w:t>Requirement Type</w:t>
      </w:r>
      <w:r>
        <w:t>: A two-letter code indicating the nature of the requirement.</w:t>
      </w:r>
    </w:p>
    <w:p w:rsidR="001751FF" w:rsidRDefault="001751FF" w:rsidP="001751FF">
      <w:pPr>
        <w:numPr>
          <w:ilvl w:val="1"/>
          <w:numId w:val="1"/>
        </w:numPr>
        <w:spacing w:before="100" w:beforeAutospacing="1" w:after="100" w:afterAutospacing="1" w:line="240" w:lineRule="auto"/>
      </w:pPr>
      <w:r>
        <w:rPr>
          <w:rStyle w:val="HTMLCode"/>
          <w:rFonts w:eastAsiaTheme="minorHAnsi"/>
        </w:rPr>
        <w:t>FR</w:t>
      </w:r>
      <w:r>
        <w:t>: Functional Requirement</w:t>
      </w:r>
    </w:p>
    <w:p w:rsidR="001751FF" w:rsidRDefault="001751FF" w:rsidP="001751FF">
      <w:pPr>
        <w:numPr>
          <w:ilvl w:val="1"/>
          <w:numId w:val="1"/>
        </w:numPr>
        <w:spacing w:before="100" w:beforeAutospacing="1" w:after="100" w:afterAutospacing="1" w:line="240" w:lineRule="auto"/>
      </w:pPr>
      <w:r>
        <w:rPr>
          <w:rStyle w:val="HTMLCode"/>
          <w:rFonts w:eastAsiaTheme="minorHAnsi"/>
        </w:rPr>
        <w:t>NR</w:t>
      </w:r>
      <w:r>
        <w:t>: Non-Functional Requirement</w:t>
      </w:r>
    </w:p>
    <w:p w:rsidR="001751FF" w:rsidRDefault="001751FF" w:rsidP="001751FF">
      <w:pPr>
        <w:numPr>
          <w:ilvl w:val="0"/>
          <w:numId w:val="1"/>
        </w:numPr>
        <w:spacing w:before="100" w:beforeAutospacing="1" w:after="100" w:afterAutospacing="1" w:line="240" w:lineRule="auto"/>
      </w:pPr>
      <w:r>
        <w:rPr>
          <w:rStyle w:val="Strong"/>
        </w:rPr>
        <w:t>Group Index</w:t>
      </w:r>
      <w:r>
        <w:t>: A two-digit number representing the group or category.</w:t>
      </w:r>
    </w:p>
    <w:p w:rsidR="001751FF" w:rsidRDefault="001751FF" w:rsidP="001751FF">
      <w:pPr>
        <w:numPr>
          <w:ilvl w:val="0"/>
          <w:numId w:val="1"/>
        </w:numPr>
        <w:spacing w:before="100" w:beforeAutospacing="1" w:after="100" w:afterAutospacing="1" w:line="240" w:lineRule="auto"/>
      </w:pPr>
      <w:r>
        <w:rPr>
          <w:rStyle w:val="Strong"/>
        </w:rPr>
        <w:t>Requirement Index</w:t>
      </w:r>
      <w:r>
        <w:t>: A three-digit serial number for individual tracking within the group.</w:t>
      </w:r>
    </w:p>
    <w:p w:rsidR="001751FF" w:rsidRDefault="001751FF" w:rsidP="001751FF">
      <w:pPr>
        <w:spacing w:before="100" w:beforeAutospacing="1" w:after="100" w:afterAutospacing="1"/>
      </w:pPr>
      <w:r>
        <w:rPr>
          <w:rStyle w:val="Strong"/>
        </w:rPr>
        <w:t>Example</w:t>
      </w:r>
      <w:r>
        <w:t xml:space="preserve">: </w:t>
      </w:r>
      <w:r>
        <w:rPr>
          <w:rStyle w:val="HTMLCode"/>
          <w:rFonts w:eastAsiaTheme="minorHAnsi"/>
        </w:rPr>
        <w:t>FR-01-002</w:t>
      </w:r>
      <w:r>
        <w:t xml:space="preserve"> refers to a Functional Requirement under Group 01 (e.g. User Management), and it is the second requirement in that category.</w:t>
      </w:r>
    </w:p>
    <w:p w:rsidR="001751FF" w:rsidRDefault="001751FF" w:rsidP="001751FF">
      <w:pPr>
        <w:spacing w:before="100" w:beforeAutospacing="1" w:after="100" w:afterAutospacing="1"/>
      </w:pPr>
      <w:r>
        <w:t xml:space="preserve">All requirements are assigned a </w:t>
      </w:r>
      <w:r>
        <w:rPr>
          <w:rStyle w:val="Strong"/>
        </w:rPr>
        <w:t>priority level</w:t>
      </w:r>
      <w:r>
        <w:t xml:space="preserve"> from 1 to 3:</w:t>
      </w:r>
    </w:p>
    <w:p w:rsidR="001751FF" w:rsidRDefault="001751FF" w:rsidP="001751FF">
      <w:pPr>
        <w:numPr>
          <w:ilvl w:val="0"/>
          <w:numId w:val="2"/>
        </w:numPr>
        <w:spacing w:before="100" w:beforeAutospacing="1" w:after="100" w:afterAutospacing="1" w:line="240" w:lineRule="auto"/>
      </w:pPr>
      <w:r>
        <w:rPr>
          <w:rStyle w:val="Strong"/>
        </w:rPr>
        <w:t>Priority 1</w:t>
      </w:r>
      <w:r>
        <w:t>: Critical – Must be implemented.</w:t>
      </w:r>
    </w:p>
    <w:p w:rsidR="001751FF" w:rsidRDefault="001751FF" w:rsidP="001751FF">
      <w:pPr>
        <w:numPr>
          <w:ilvl w:val="0"/>
          <w:numId w:val="2"/>
        </w:numPr>
        <w:spacing w:before="100" w:beforeAutospacing="1" w:after="100" w:afterAutospacing="1" w:line="240" w:lineRule="auto"/>
      </w:pPr>
      <w:r>
        <w:rPr>
          <w:rStyle w:val="Strong"/>
        </w:rPr>
        <w:t>Priority 2</w:t>
      </w:r>
      <w:r>
        <w:t>: Important – Should be implemented.</w:t>
      </w:r>
    </w:p>
    <w:p w:rsidR="001751FF" w:rsidRDefault="001751FF" w:rsidP="001751FF">
      <w:pPr>
        <w:numPr>
          <w:ilvl w:val="0"/>
          <w:numId w:val="2"/>
        </w:numPr>
        <w:spacing w:before="100" w:beforeAutospacing="1" w:after="100" w:afterAutospacing="1" w:line="240" w:lineRule="auto"/>
      </w:pPr>
      <w:r>
        <w:rPr>
          <w:rStyle w:val="Strong"/>
        </w:rPr>
        <w:t>Priority 3</w:t>
      </w:r>
      <w:r>
        <w:t>: Optional – May be skipped if time does not allow.</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p>
    <w:p w:rsidR="001751FF"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p>
    <w:p w:rsidR="001751FF" w:rsidRPr="00404FC3"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sidRPr="00404FC3">
        <w:rPr>
          <w:rFonts w:ascii="Times New Roman" w:eastAsia="Times New Roman" w:hAnsi="Times New Roman" w:cs="Times New Roman"/>
          <w:b/>
          <w:bCs/>
          <w:sz w:val="27"/>
          <w:szCs w:val="27"/>
        </w:rPr>
        <w:t>3.1 System Overview</w:t>
      </w:r>
    </w:p>
    <w:p w:rsidR="001751FF" w:rsidRPr="00404FC3"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404FC3">
        <w:rPr>
          <w:rFonts w:ascii="Times New Roman" w:eastAsia="Times New Roman" w:hAnsi="Times New Roman" w:cs="Times New Roman"/>
          <w:sz w:val="24"/>
          <w:szCs w:val="24"/>
        </w:rPr>
        <w:t xml:space="preserve">The purpose of the </w:t>
      </w:r>
      <w:r w:rsidRPr="00404FC3">
        <w:rPr>
          <w:rFonts w:ascii="Times New Roman" w:eastAsia="Times New Roman" w:hAnsi="Times New Roman" w:cs="Times New Roman"/>
          <w:b/>
          <w:bCs/>
          <w:sz w:val="24"/>
          <w:szCs w:val="24"/>
        </w:rPr>
        <w:t>Multi-Vendor Service Marketplace</w:t>
      </w:r>
      <w:r w:rsidRPr="00404FC3">
        <w:rPr>
          <w:rFonts w:ascii="Times New Roman" w:eastAsia="Times New Roman" w:hAnsi="Times New Roman" w:cs="Times New Roman"/>
          <w:sz w:val="24"/>
          <w:szCs w:val="24"/>
        </w:rPr>
        <w:t xml:space="preserve"> system is to provide a robust and scalable platform that allows users to seamlessly interact with a network of service providers. The system enables vendors to register and offer their services to a broader customer base while customers can browse, filter, and book these services as per their preferences. The platform also empowers administrators to manage users, services, and platform-wide operations through a centralized dashboard.</w:t>
      </w:r>
    </w:p>
    <w:p w:rsidR="001751FF" w:rsidRPr="00404FC3"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404FC3">
        <w:rPr>
          <w:rFonts w:ascii="Times New Roman" w:eastAsia="Times New Roman" w:hAnsi="Times New Roman" w:cs="Times New Roman"/>
          <w:sz w:val="24"/>
          <w:szCs w:val="24"/>
        </w:rPr>
        <w:t>This platform offers a smooth onboarding experience for both vendors and customers, supports real-time order handling, and ensures secure financial transactions through integrated payment gateways. The entire ecosystem is designed to be modular, secure, and user-friendly—capable of scaling as the service demand and vendor base grow.</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Pr="00BA78B4" w:rsidRDefault="001751FF" w:rsidP="001751FF">
      <w:pPr>
        <w:spacing w:before="100" w:beforeAutospacing="1" w:after="100" w:afterAutospacing="1" w:line="240" w:lineRule="auto"/>
        <w:outlineLvl w:val="2"/>
        <w:rPr>
          <w:rFonts w:ascii="Times New Roman" w:eastAsia="Times New Roman" w:hAnsi="Times New Roman" w:cs="Times New Roman"/>
          <w:b/>
          <w:bCs/>
          <w:sz w:val="27"/>
          <w:szCs w:val="27"/>
        </w:rPr>
      </w:pPr>
      <w:r w:rsidRPr="00BA78B4">
        <w:rPr>
          <w:rFonts w:ascii="Times New Roman" w:eastAsia="Times New Roman" w:hAnsi="Times New Roman" w:cs="Times New Roman"/>
          <w:b/>
          <w:bCs/>
          <w:sz w:val="27"/>
          <w:szCs w:val="27"/>
        </w:rPr>
        <w:t>3.2 Functional Requirements</w:t>
      </w:r>
    </w:p>
    <w:p w:rsidR="001751FF"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BA78B4">
        <w:rPr>
          <w:rFonts w:ascii="Times New Roman" w:eastAsia="Times New Roman" w:hAnsi="Times New Roman" w:cs="Times New Roman"/>
          <w:sz w:val="24"/>
          <w:szCs w:val="24"/>
        </w:rPr>
        <w:t>Functional requirements define the core capabilities and operations the system must perform to meet the expectations of its users. These requirements are categorized into logical groups, and each is assigned a unique identifier that aligns with the format specified in Figure 3-1 of this report (e.g., FR-01-001). Additionally, every requirement is associated with a priority level (1 = High, 2 = Medium, 3 = Low), allowing efficient resource allocation during implementation.</w:t>
      </w:r>
    </w:p>
    <w:p w:rsidR="001751FF" w:rsidRPr="00BA78B4" w:rsidRDefault="001751FF" w:rsidP="001751FF">
      <w:pPr>
        <w:spacing w:before="100" w:beforeAutospacing="1" w:after="100" w:afterAutospacing="1" w:line="240" w:lineRule="auto"/>
        <w:rPr>
          <w:rFonts w:ascii="Times New Roman" w:eastAsia="Times New Roman" w:hAnsi="Times New Roman" w:cs="Times New Roman"/>
          <w:sz w:val="24"/>
          <w:szCs w:val="24"/>
        </w:rPr>
      </w:pPr>
    </w:p>
    <w:p w:rsidR="001751FF" w:rsidRPr="00BA78B4"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BA78B4">
        <w:rPr>
          <w:rFonts w:ascii="Times New Roman" w:eastAsia="Times New Roman" w:hAnsi="Times New Roman" w:cs="Times New Roman"/>
          <w:b/>
          <w:bCs/>
          <w:sz w:val="24"/>
          <w:szCs w:val="24"/>
        </w:rPr>
        <w:t>3.2.1 Category 1 – User Management</w:t>
      </w:r>
    </w:p>
    <w:p w:rsidR="001751FF" w:rsidRPr="00BA78B4"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BA78B4">
        <w:rPr>
          <w:rFonts w:ascii="Times New Roman" w:eastAsia="Times New Roman" w:hAnsi="Times New Roman" w:cs="Times New Roman"/>
          <w:sz w:val="24"/>
          <w:szCs w:val="24"/>
        </w:rPr>
        <w:t>This category addresses user-related operations including registration, login, role assignment, and profile management.</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r w:rsidRPr="00970792">
        <w:rPr>
          <w:rFonts w:ascii="Times New Roman" w:eastAsia="Times New Roman" w:hAnsi="Times New Roman" w:cs="Times New Roman"/>
          <w:b/>
          <w:bCs/>
          <w:i/>
          <w:noProof/>
          <w:sz w:val="56"/>
          <w:szCs w:val="36"/>
          <w:u w:val="single"/>
        </w:rPr>
        <w:drawing>
          <wp:inline distT="0" distB="0" distL="0" distR="0" wp14:anchorId="4FC108A0" wp14:editId="3B74C375">
            <wp:extent cx="5942588" cy="3467405"/>
            <wp:effectExtent l="0" t="0" r="1270" b="0"/>
            <wp:docPr id="2" name="Picture 2" descr="C:\Users\Murslin\Pictures\Screenshots\Screenshot (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slin\Pictures\Screenshots\Screenshot (19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177" cy="3474751"/>
                    </a:xfrm>
                    <a:prstGeom prst="rect">
                      <a:avLst/>
                    </a:prstGeom>
                    <a:noFill/>
                    <a:ln>
                      <a:noFill/>
                    </a:ln>
                  </pic:spPr>
                </pic:pic>
              </a:graphicData>
            </a:graphic>
          </wp:inline>
        </w:drawing>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Pr="00BA78B4"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BA78B4">
        <w:rPr>
          <w:rFonts w:ascii="Times New Roman" w:eastAsia="Times New Roman" w:hAnsi="Times New Roman" w:cs="Times New Roman"/>
          <w:b/>
          <w:bCs/>
          <w:sz w:val="24"/>
          <w:szCs w:val="24"/>
        </w:rPr>
        <w:t>3.2.2 Category 2 – Service Management</w:t>
      </w:r>
    </w:p>
    <w:p w:rsidR="001751FF" w:rsidRPr="00BA78B4"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BA78B4">
        <w:rPr>
          <w:rFonts w:ascii="Times New Roman" w:eastAsia="Times New Roman" w:hAnsi="Times New Roman" w:cs="Times New Roman"/>
          <w:sz w:val="24"/>
          <w:szCs w:val="24"/>
        </w:rPr>
        <w:t>This category focuses on vendor capabilities such as adding, editing, and managing service listings.</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r w:rsidRPr="00970792">
        <w:rPr>
          <w:rFonts w:ascii="Times New Roman" w:eastAsia="Times New Roman" w:hAnsi="Times New Roman" w:cs="Times New Roman"/>
          <w:b/>
          <w:bCs/>
          <w:i/>
          <w:noProof/>
          <w:sz w:val="56"/>
          <w:szCs w:val="36"/>
          <w:u w:val="single"/>
        </w:rPr>
        <w:drawing>
          <wp:inline distT="0" distB="0" distL="0" distR="0" wp14:anchorId="097B3779" wp14:editId="570BD9DF">
            <wp:extent cx="5942775" cy="3087014"/>
            <wp:effectExtent l="0" t="0" r="1270" b="0"/>
            <wp:docPr id="3" name="Picture 3" descr="C:\Users\Murslin\Pictures\Screenshots\Screenshot (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rslin\Pictures\Screenshots\Screenshot (1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5112" cy="3098617"/>
                    </a:xfrm>
                    <a:prstGeom prst="rect">
                      <a:avLst/>
                    </a:prstGeom>
                    <a:noFill/>
                    <a:ln>
                      <a:noFill/>
                    </a:ln>
                  </pic:spPr>
                </pic:pic>
              </a:graphicData>
            </a:graphic>
          </wp:inline>
        </w:drawing>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lastRenderedPageBreak/>
        <w:t>3.2.3 Category 3 – Booking &amp; Order Management</w:t>
      </w:r>
    </w:p>
    <w:p w:rsidR="001751FF" w:rsidRPr="00970792"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970792">
        <w:rPr>
          <w:rFonts w:ascii="Times New Roman" w:eastAsia="Times New Roman" w:hAnsi="Times New Roman" w:cs="Times New Roman"/>
          <w:sz w:val="24"/>
          <w:szCs w:val="24"/>
        </w:rPr>
        <w:t>This category outlines how customers interact with services through bookings, and how vendors manage received orders.</w:t>
      </w:r>
    </w:p>
    <w:p w:rsidR="001751FF" w:rsidRDefault="001751FF" w:rsidP="001751FF">
      <w:pPr>
        <w:spacing w:before="100" w:beforeAutospacing="1" w:after="100" w:afterAutospacing="1" w:line="240" w:lineRule="auto"/>
        <w:outlineLvl w:val="1"/>
        <w:rPr>
          <w:rFonts w:ascii="Times New Roman" w:eastAsia="Times New Roman" w:hAnsi="Times New Roman" w:cs="Times New Roman"/>
          <w:b/>
          <w:bCs/>
          <w:i/>
          <w:sz w:val="56"/>
          <w:szCs w:val="36"/>
          <w:u w:val="single"/>
        </w:rPr>
      </w:pPr>
      <w:r w:rsidRPr="00970792">
        <w:rPr>
          <w:rFonts w:ascii="Times New Roman" w:eastAsia="Times New Roman" w:hAnsi="Times New Roman" w:cs="Times New Roman"/>
          <w:b/>
          <w:bCs/>
          <w:i/>
          <w:noProof/>
          <w:sz w:val="56"/>
          <w:szCs w:val="36"/>
          <w:u w:val="single"/>
        </w:rPr>
        <w:drawing>
          <wp:inline distT="0" distB="0" distL="0" distR="0" wp14:anchorId="7CB233B3" wp14:editId="5B764540">
            <wp:extent cx="5943600" cy="3558709"/>
            <wp:effectExtent l="0" t="0" r="0" b="3810"/>
            <wp:docPr id="4" name="Picture 4" descr="C:\Users\Murslin\Pictures\Screenshots\Screenshot (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rslin\Pictures\Screenshots\Screenshot (1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8709"/>
                    </a:xfrm>
                    <a:prstGeom prst="rect">
                      <a:avLst/>
                    </a:prstGeom>
                    <a:noFill/>
                    <a:ln>
                      <a:noFill/>
                    </a:ln>
                  </pic:spPr>
                </pic:pic>
              </a:graphicData>
            </a:graphic>
          </wp:inline>
        </w:drawing>
      </w:r>
    </w:p>
    <w:p w:rsidR="001751FF" w:rsidRDefault="001751FF" w:rsidP="001751FF"/>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t>3.2.4 Category 4 – Payment Integration</w:t>
      </w:r>
    </w:p>
    <w:p w:rsidR="001751FF" w:rsidRPr="00970792"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970792">
        <w:rPr>
          <w:rFonts w:ascii="Times New Roman" w:eastAsia="Times New Roman" w:hAnsi="Times New Roman" w:cs="Times New Roman"/>
          <w:sz w:val="24"/>
          <w:szCs w:val="24"/>
        </w:rPr>
        <w:t>This category includes functionality for processing payments through Stripe and managing transaction data.</w:t>
      </w:r>
    </w:p>
    <w:p w:rsidR="001751FF" w:rsidRDefault="001751FF" w:rsidP="001751FF">
      <w:r w:rsidRPr="00970792">
        <w:rPr>
          <w:noProof/>
        </w:rPr>
        <w:drawing>
          <wp:inline distT="0" distB="0" distL="0" distR="0" wp14:anchorId="634B7F64" wp14:editId="626302AE">
            <wp:extent cx="5943600" cy="2178930"/>
            <wp:effectExtent l="0" t="0" r="0" b="0"/>
            <wp:docPr id="5" name="Picture 5" descr="C:\Users\Murslin\Pictures\Screenshots\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rslin\Pictures\Screenshots\Screenshot (1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8930"/>
                    </a:xfrm>
                    <a:prstGeom prst="rect">
                      <a:avLst/>
                    </a:prstGeom>
                    <a:noFill/>
                    <a:ln>
                      <a:noFill/>
                    </a:ln>
                  </pic:spPr>
                </pic:pic>
              </a:graphicData>
            </a:graphic>
          </wp:inline>
        </w:drawing>
      </w:r>
    </w:p>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lastRenderedPageBreak/>
        <w:t>3.2.5 Category 5 – Search and Filtering</w:t>
      </w:r>
    </w:p>
    <w:p w:rsidR="001751FF" w:rsidRPr="00970792"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970792">
        <w:rPr>
          <w:rFonts w:ascii="Times New Roman" w:eastAsia="Times New Roman" w:hAnsi="Times New Roman" w:cs="Times New Roman"/>
          <w:sz w:val="24"/>
          <w:szCs w:val="24"/>
        </w:rPr>
        <w:t>This category covers service discovery by users through dynamic filters and keyword search.</w:t>
      </w:r>
    </w:p>
    <w:p w:rsidR="001751FF" w:rsidRDefault="001751FF" w:rsidP="001751FF">
      <w:r w:rsidRPr="00970792">
        <w:rPr>
          <w:noProof/>
        </w:rPr>
        <w:drawing>
          <wp:inline distT="0" distB="0" distL="0" distR="0" wp14:anchorId="0B6AC7DF" wp14:editId="1A8276C1">
            <wp:extent cx="5943600" cy="2449682"/>
            <wp:effectExtent l="0" t="0" r="0" b="8255"/>
            <wp:docPr id="6" name="Picture 6" descr="C:\Users\Murslin\Pictures\Screenshots\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rslin\Pictures\Screenshots\Screenshot (1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9682"/>
                    </a:xfrm>
                    <a:prstGeom prst="rect">
                      <a:avLst/>
                    </a:prstGeom>
                    <a:noFill/>
                    <a:ln>
                      <a:noFill/>
                    </a:ln>
                  </pic:spPr>
                </pic:pic>
              </a:graphicData>
            </a:graphic>
          </wp:inline>
        </w:drawing>
      </w:r>
    </w:p>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Pr="00970792" w:rsidRDefault="001751FF" w:rsidP="001751FF">
      <w:pPr>
        <w:spacing w:before="100" w:beforeAutospacing="1" w:after="100" w:afterAutospacing="1" w:line="240" w:lineRule="auto"/>
        <w:outlineLvl w:val="2"/>
        <w:rPr>
          <w:rFonts w:ascii="Times New Roman" w:eastAsia="Times New Roman" w:hAnsi="Times New Roman" w:cs="Times New Roman"/>
          <w:b/>
          <w:bCs/>
          <w:sz w:val="32"/>
          <w:szCs w:val="27"/>
        </w:rPr>
      </w:pPr>
      <w:r w:rsidRPr="00970792">
        <w:rPr>
          <w:rFonts w:ascii="Times New Roman" w:eastAsia="Times New Roman" w:hAnsi="Times New Roman" w:cs="Times New Roman"/>
          <w:b/>
          <w:bCs/>
          <w:sz w:val="32"/>
          <w:szCs w:val="27"/>
        </w:rPr>
        <w:lastRenderedPageBreak/>
        <w:t>3.3 Non-Functional Requirements</w:t>
      </w:r>
    </w:p>
    <w:p w:rsidR="001751FF" w:rsidRPr="00970792" w:rsidRDefault="001751FF" w:rsidP="001751FF">
      <w:pPr>
        <w:spacing w:before="100" w:beforeAutospacing="1" w:after="100" w:afterAutospacing="1" w:line="240" w:lineRule="auto"/>
        <w:rPr>
          <w:rFonts w:ascii="Times New Roman" w:eastAsia="Times New Roman" w:hAnsi="Times New Roman" w:cs="Times New Roman"/>
          <w:sz w:val="24"/>
          <w:szCs w:val="24"/>
        </w:rPr>
      </w:pPr>
      <w:r w:rsidRPr="00970792">
        <w:rPr>
          <w:rFonts w:ascii="Times New Roman" w:eastAsia="Times New Roman" w:hAnsi="Times New Roman" w:cs="Times New Roman"/>
          <w:sz w:val="24"/>
          <w:szCs w:val="24"/>
        </w:rPr>
        <w:t>Non-functional requirements (NFRs) define the quality attributes and operational constraints of the system rather than specific functionalities. These ensure the system is reliable, secure, and user-friendly under real-world usage.</w:t>
      </w:r>
    </w:p>
    <w:p w:rsidR="001751FF" w:rsidRDefault="001751FF" w:rsidP="001751FF"/>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t>3.3.1 Performance Requirements</w:t>
      </w:r>
    </w:p>
    <w:p w:rsidR="001751FF" w:rsidRDefault="001751FF" w:rsidP="001751FF">
      <w:r w:rsidRPr="00970792">
        <w:rPr>
          <w:noProof/>
        </w:rPr>
        <w:drawing>
          <wp:inline distT="0" distB="0" distL="0" distR="0" wp14:anchorId="1A127B32" wp14:editId="520CDFAA">
            <wp:extent cx="5943600" cy="1872964"/>
            <wp:effectExtent l="0" t="0" r="0" b="0"/>
            <wp:docPr id="7" name="Picture 7" descr="C:\Users\Murslin\Pictures\Screenshots\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rslin\Pictures\Screenshots\Screenshot (2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72964"/>
                    </a:xfrm>
                    <a:prstGeom prst="rect">
                      <a:avLst/>
                    </a:prstGeom>
                    <a:noFill/>
                    <a:ln>
                      <a:noFill/>
                    </a:ln>
                  </pic:spPr>
                </pic:pic>
              </a:graphicData>
            </a:graphic>
          </wp:inline>
        </w:drawing>
      </w:r>
    </w:p>
    <w:p w:rsidR="001751FF" w:rsidRDefault="001751FF" w:rsidP="001751FF"/>
    <w:p w:rsidR="001751FF" w:rsidRDefault="001751FF" w:rsidP="001751FF"/>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t>3.3.2 Usability Requirements</w:t>
      </w:r>
    </w:p>
    <w:p w:rsidR="001751FF" w:rsidRDefault="001751FF" w:rsidP="001751FF">
      <w:r w:rsidRPr="00970792">
        <w:rPr>
          <w:noProof/>
        </w:rPr>
        <w:drawing>
          <wp:inline distT="0" distB="0" distL="0" distR="0" wp14:anchorId="52ED66EE" wp14:editId="7892A10F">
            <wp:extent cx="5943600" cy="1881597"/>
            <wp:effectExtent l="0" t="0" r="0" b="4445"/>
            <wp:docPr id="8" name="Picture 8" descr="C:\Users\Murslin\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rslin\Pictures\Screenshots\Screenshot (2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97"/>
                    </a:xfrm>
                    <a:prstGeom prst="rect">
                      <a:avLst/>
                    </a:prstGeom>
                    <a:noFill/>
                    <a:ln>
                      <a:noFill/>
                    </a:ln>
                  </pic:spPr>
                </pic:pic>
              </a:graphicData>
            </a:graphic>
          </wp:inline>
        </w:drawing>
      </w:r>
    </w:p>
    <w:p w:rsidR="001751FF" w:rsidRDefault="001751FF" w:rsidP="001751FF"/>
    <w:p w:rsidR="001751FF" w:rsidRDefault="001751FF" w:rsidP="001751FF"/>
    <w:p w:rsidR="001751FF" w:rsidRDefault="001751FF" w:rsidP="001751FF"/>
    <w:p w:rsidR="001751FF" w:rsidRDefault="001751FF" w:rsidP="001751FF"/>
    <w:p w:rsidR="001751FF" w:rsidRDefault="001751FF" w:rsidP="001751FF"/>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lastRenderedPageBreak/>
        <w:t>3.3.3 Security Requirements</w:t>
      </w:r>
    </w:p>
    <w:p w:rsidR="001751FF" w:rsidRDefault="001751FF" w:rsidP="001751FF">
      <w:r w:rsidRPr="00970792">
        <w:rPr>
          <w:noProof/>
        </w:rPr>
        <w:drawing>
          <wp:inline distT="0" distB="0" distL="0" distR="0" wp14:anchorId="2C39AC2B" wp14:editId="3B8EC0DE">
            <wp:extent cx="5943600" cy="2488540"/>
            <wp:effectExtent l="0" t="0" r="0" b="7620"/>
            <wp:docPr id="9" name="Picture 9" descr="C:\Users\Murslin\Pictures\Screenshots\Screenshot (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rslin\Pictures\Screenshots\Screenshot (2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88540"/>
                    </a:xfrm>
                    <a:prstGeom prst="rect">
                      <a:avLst/>
                    </a:prstGeom>
                    <a:noFill/>
                    <a:ln>
                      <a:noFill/>
                    </a:ln>
                  </pic:spPr>
                </pic:pic>
              </a:graphicData>
            </a:graphic>
          </wp:inline>
        </w:drawing>
      </w:r>
    </w:p>
    <w:p w:rsidR="001751FF" w:rsidRDefault="001751FF" w:rsidP="001751FF"/>
    <w:p w:rsidR="001751FF" w:rsidRDefault="001751FF" w:rsidP="001751FF"/>
    <w:p w:rsidR="001751FF" w:rsidRPr="00970792" w:rsidRDefault="001751FF" w:rsidP="001751FF">
      <w:pPr>
        <w:spacing w:before="100" w:beforeAutospacing="1" w:after="100" w:afterAutospacing="1" w:line="240" w:lineRule="auto"/>
        <w:outlineLvl w:val="3"/>
        <w:rPr>
          <w:rFonts w:ascii="Times New Roman" w:eastAsia="Times New Roman" w:hAnsi="Times New Roman" w:cs="Times New Roman"/>
          <w:b/>
          <w:bCs/>
          <w:sz w:val="24"/>
          <w:szCs w:val="24"/>
        </w:rPr>
      </w:pPr>
      <w:r w:rsidRPr="00970792">
        <w:rPr>
          <w:rFonts w:ascii="Times New Roman" w:eastAsia="Times New Roman" w:hAnsi="Times New Roman" w:cs="Times New Roman"/>
          <w:b/>
          <w:bCs/>
          <w:sz w:val="24"/>
          <w:szCs w:val="24"/>
        </w:rPr>
        <w:t>3.3.4 Maintainability Requirements</w:t>
      </w:r>
    </w:p>
    <w:p w:rsidR="001751FF" w:rsidRPr="00CC33A8" w:rsidRDefault="001751FF" w:rsidP="001751FF">
      <w:r w:rsidRPr="00970792">
        <w:rPr>
          <w:noProof/>
        </w:rPr>
        <w:drawing>
          <wp:inline distT="0" distB="0" distL="0" distR="0" wp14:anchorId="6E89D6EB" wp14:editId="3906E025">
            <wp:extent cx="5943600" cy="1436402"/>
            <wp:effectExtent l="0" t="0" r="0" b="0"/>
            <wp:docPr id="10" name="Picture 10" descr="C:\Users\Murslin\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rslin\Pictures\Screenshots\Screenshot (2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36402"/>
                    </a:xfrm>
                    <a:prstGeom prst="rect">
                      <a:avLst/>
                    </a:prstGeom>
                    <a:noFill/>
                    <a:ln>
                      <a:noFill/>
                    </a:ln>
                  </pic:spPr>
                </pic:pic>
              </a:graphicData>
            </a:graphic>
          </wp:inline>
        </w:drawing>
      </w:r>
    </w:p>
    <w:p w:rsidR="00EF36A2" w:rsidRPr="001751FF" w:rsidRDefault="00EF36A2" w:rsidP="001751FF">
      <w:bookmarkStart w:id="0" w:name="_GoBack"/>
      <w:bookmarkEnd w:id="0"/>
    </w:p>
    <w:sectPr w:rsidR="00EF36A2" w:rsidRPr="0017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21C33"/>
    <w:multiLevelType w:val="multilevel"/>
    <w:tmpl w:val="E89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42A7C"/>
    <w:multiLevelType w:val="multilevel"/>
    <w:tmpl w:val="3D10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3A"/>
    <w:rsid w:val="0002083F"/>
    <w:rsid w:val="0007189B"/>
    <w:rsid w:val="001751FF"/>
    <w:rsid w:val="006565E2"/>
    <w:rsid w:val="007469DF"/>
    <w:rsid w:val="00941D3A"/>
    <w:rsid w:val="00A53214"/>
    <w:rsid w:val="00AB5E0E"/>
    <w:rsid w:val="00BF3383"/>
    <w:rsid w:val="00D877D7"/>
    <w:rsid w:val="00E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1D854-C02B-4E83-8380-3D1670B6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1FF"/>
    <w:pPr>
      <w:spacing w:line="256" w:lineRule="auto"/>
    </w:pPr>
  </w:style>
  <w:style w:type="paragraph" w:styleId="Heading2">
    <w:name w:val="heading 2"/>
    <w:basedOn w:val="Normal"/>
    <w:link w:val="Heading2Char"/>
    <w:uiPriority w:val="9"/>
    <w:qFormat/>
    <w:rsid w:val="00A53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2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214"/>
    <w:rPr>
      <w:rFonts w:ascii="Times New Roman" w:eastAsia="Times New Roman" w:hAnsi="Times New Roman" w:cs="Times New Roman"/>
      <w:b/>
      <w:bCs/>
      <w:sz w:val="27"/>
      <w:szCs w:val="27"/>
    </w:rPr>
  </w:style>
  <w:style w:type="character" w:styleId="Strong">
    <w:name w:val="Strong"/>
    <w:basedOn w:val="DefaultParagraphFont"/>
    <w:uiPriority w:val="22"/>
    <w:qFormat/>
    <w:rsid w:val="00A53214"/>
    <w:rPr>
      <w:b/>
      <w:bCs/>
    </w:rPr>
  </w:style>
  <w:style w:type="character" w:styleId="HTMLCode">
    <w:name w:val="HTML Code"/>
    <w:basedOn w:val="DefaultParagraphFont"/>
    <w:uiPriority w:val="99"/>
    <w:semiHidden/>
    <w:unhideWhenUsed/>
    <w:rsid w:val="001751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43524">
      <w:bodyDiv w:val="1"/>
      <w:marLeft w:val="0"/>
      <w:marRight w:val="0"/>
      <w:marTop w:val="0"/>
      <w:marBottom w:val="0"/>
      <w:divBdr>
        <w:top w:val="none" w:sz="0" w:space="0" w:color="auto"/>
        <w:left w:val="none" w:sz="0" w:space="0" w:color="auto"/>
        <w:bottom w:val="none" w:sz="0" w:space="0" w:color="auto"/>
        <w:right w:val="none" w:sz="0" w:space="0" w:color="auto"/>
      </w:divBdr>
    </w:div>
    <w:div w:id="286011609">
      <w:bodyDiv w:val="1"/>
      <w:marLeft w:val="0"/>
      <w:marRight w:val="0"/>
      <w:marTop w:val="0"/>
      <w:marBottom w:val="0"/>
      <w:divBdr>
        <w:top w:val="none" w:sz="0" w:space="0" w:color="auto"/>
        <w:left w:val="none" w:sz="0" w:space="0" w:color="auto"/>
        <w:bottom w:val="none" w:sz="0" w:space="0" w:color="auto"/>
        <w:right w:val="none" w:sz="0" w:space="0" w:color="auto"/>
      </w:divBdr>
    </w:div>
    <w:div w:id="330181553">
      <w:bodyDiv w:val="1"/>
      <w:marLeft w:val="0"/>
      <w:marRight w:val="0"/>
      <w:marTop w:val="0"/>
      <w:marBottom w:val="0"/>
      <w:divBdr>
        <w:top w:val="none" w:sz="0" w:space="0" w:color="auto"/>
        <w:left w:val="none" w:sz="0" w:space="0" w:color="auto"/>
        <w:bottom w:val="none" w:sz="0" w:space="0" w:color="auto"/>
        <w:right w:val="none" w:sz="0" w:space="0" w:color="auto"/>
      </w:divBdr>
    </w:div>
    <w:div w:id="533544642">
      <w:bodyDiv w:val="1"/>
      <w:marLeft w:val="0"/>
      <w:marRight w:val="0"/>
      <w:marTop w:val="0"/>
      <w:marBottom w:val="0"/>
      <w:divBdr>
        <w:top w:val="none" w:sz="0" w:space="0" w:color="auto"/>
        <w:left w:val="none" w:sz="0" w:space="0" w:color="auto"/>
        <w:bottom w:val="none" w:sz="0" w:space="0" w:color="auto"/>
        <w:right w:val="none" w:sz="0" w:space="0" w:color="auto"/>
      </w:divBdr>
    </w:div>
    <w:div w:id="868375286">
      <w:bodyDiv w:val="1"/>
      <w:marLeft w:val="0"/>
      <w:marRight w:val="0"/>
      <w:marTop w:val="0"/>
      <w:marBottom w:val="0"/>
      <w:divBdr>
        <w:top w:val="none" w:sz="0" w:space="0" w:color="auto"/>
        <w:left w:val="none" w:sz="0" w:space="0" w:color="auto"/>
        <w:bottom w:val="none" w:sz="0" w:space="0" w:color="auto"/>
        <w:right w:val="none" w:sz="0" w:space="0" w:color="auto"/>
      </w:divBdr>
    </w:div>
    <w:div w:id="994265798">
      <w:bodyDiv w:val="1"/>
      <w:marLeft w:val="0"/>
      <w:marRight w:val="0"/>
      <w:marTop w:val="0"/>
      <w:marBottom w:val="0"/>
      <w:divBdr>
        <w:top w:val="none" w:sz="0" w:space="0" w:color="auto"/>
        <w:left w:val="none" w:sz="0" w:space="0" w:color="auto"/>
        <w:bottom w:val="none" w:sz="0" w:space="0" w:color="auto"/>
        <w:right w:val="none" w:sz="0" w:space="0" w:color="auto"/>
      </w:divBdr>
    </w:div>
    <w:div w:id="1316911766">
      <w:bodyDiv w:val="1"/>
      <w:marLeft w:val="0"/>
      <w:marRight w:val="0"/>
      <w:marTop w:val="0"/>
      <w:marBottom w:val="0"/>
      <w:divBdr>
        <w:top w:val="none" w:sz="0" w:space="0" w:color="auto"/>
        <w:left w:val="none" w:sz="0" w:space="0" w:color="auto"/>
        <w:bottom w:val="none" w:sz="0" w:space="0" w:color="auto"/>
        <w:right w:val="none" w:sz="0" w:space="0" w:color="auto"/>
      </w:divBdr>
    </w:div>
    <w:div w:id="1446655077">
      <w:bodyDiv w:val="1"/>
      <w:marLeft w:val="0"/>
      <w:marRight w:val="0"/>
      <w:marTop w:val="0"/>
      <w:marBottom w:val="0"/>
      <w:divBdr>
        <w:top w:val="none" w:sz="0" w:space="0" w:color="auto"/>
        <w:left w:val="none" w:sz="0" w:space="0" w:color="auto"/>
        <w:bottom w:val="none" w:sz="0" w:space="0" w:color="auto"/>
        <w:right w:val="none" w:sz="0" w:space="0" w:color="auto"/>
      </w:divBdr>
    </w:div>
    <w:div w:id="1689912534">
      <w:bodyDiv w:val="1"/>
      <w:marLeft w:val="0"/>
      <w:marRight w:val="0"/>
      <w:marTop w:val="0"/>
      <w:marBottom w:val="0"/>
      <w:divBdr>
        <w:top w:val="none" w:sz="0" w:space="0" w:color="auto"/>
        <w:left w:val="none" w:sz="0" w:space="0" w:color="auto"/>
        <w:bottom w:val="none" w:sz="0" w:space="0" w:color="auto"/>
        <w:right w:val="none" w:sz="0" w:space="0" w:color="auto"/>
      </w:divBdr>
    </w:div>
    <w:div w:id="1786804590">
      <w:bodyDiv w:val="1"/>
      <w:marLeft w:val="0"/>
      <w:marRight w:val="0"/>
      <w:marTop w:val="0"/>
      <w:marBottom w:val="0"/>
      <w:divBdr>
        <w:top w:val="none" w:sz="0" w:space="0" w:color="auto"/>
        <w:left w:val="none" w:sz="0" w:space="0" w:color="auto"/>
        <w:bottom w:val="none" w:sz="0" w:space="0" w:color="auto"/>
        <w:right w:val="none" w:sz="0" w:space="0" w:color="auto"/>
      </w:divBdr>
    </w:div>
    <w:div w:id="18992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Murslin Shehzad</dc:creator>
  <cp:keywords/>
  <dc:description/>
  <cp:lastModifiedBy>Murslin Shehzad</cp:lastModifiedBy>
  <cp:revision>9</cp:revision>
  <dcterms:created xsi:type="dcterms:W3CDTF">2025-04-08T17:38:00Z</dcterms:created>
  <dcterms:modified xsi:type="dcterms:W3CDTF">2025-04-09T16:58:00Z</dcterms:modified>
</cp:coreProperties>
</file>