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po-heading-id_ksCGFK-AFU2hP1JfaRNZYw</w:t>
      </w:r>
    </w:p>
    <w:p>
      <w:r>
        <w:t>NADOBUDNUTIE VLASTNÍCKEHO PRÁVA K NEHNUTEĽNOSTI SPRACOVANÍM</w:t>
        <w:br/>
        <w:t>Predložená štúdia má ambíciu priniesť odpoveď na otázku, či možno de lege lata nadobudnúť vlastnícke právo k nehnuteľnosti spracovaním, a ak áno, za akých predpokladov. Autor formuluje svoj právnopozitivistický pohľad na základe rozhodovacej činnosti slovenských súdnych autorít pri problematike spracovania cudzej veci. Túto analýzu dopĺňa aj historický exkurz do uvedenej problematiky, ako aj náhľad na riešenie tejto problematiky v zahraničných právnych úpravách. Štúdia je určená pre právnu teóriu i prax.</w:t>
      </w:r>
    </w:p>
    <w:p>
      <w:pPr>
        <w:pStyle w:val="Heading1"/>
      </w:pPr>
      <w:r>
        <w:t>po-heading-id_KfsGmWmFZEiE7RSW-TexWQ</w:t>
      </w:r>
    </w:p>
    <w:p>
      <w:r>
        <w:t>Úvod</w:t>
        <w:br/>
        <w:t>Medzi základné túžby občana Slovenskej republiky patrí túžba vlastniť nehnuteľnosť. Podľa oficiálnych údajov databázy Eurostat sú obyvatelia Slovenskej republiky európskou dvojkou v otázke „vlastnenia“ nehnuteľností. Nehnuteľnosť vlastní podľa týchto údajov až 92 % populácie. Uvedené dáta porovnávajú pomer vlastníctva a nájmu nehnuteľností obyvateľmi členských štátov v rámci celej Európskej únie. Owning or renting? What is the EU‘s housing situation? 30. 12. 2021. Dostupné na: &lt;https://ec.europa. eu/eurostat/cache/digpub/housing/bloc-1a.html#&gt;. Tento jasne stanovený cieľ býva dláždený rôznymi cestami: niekto chce kúpiť už zriadenú novostavbu s upraveným pozemkom, niekto zas iba pozemok a postaviť domov podľa svojich predstáv. Štandardnou stratégiou na realitnom trhu je aj kúpa staršej, hoci zanedbanej nehnuteľnosti, a jej následná rekonštrukcia. Práve pri poslednej menovanej stratégii sa musíme pristaviť.</w:t>
        <w:br/>
        <w:t>Vo všeobecnosti je kúpa staršej nehnuteľnosti a jej následná rekonštrukcia ovplyvnená ekonomickými faktormi, t. j. nižšou trhovou cenou stavebných materiálov za súčasnej možnosti získania cenovo výhodnej staršej nehnuteľnosti. Pod množinu týchto prípadov môže spadať celá skupina situácií, napríklad prípady „rodinných“ prevodov vlastníckeho práva k nehnuteľnostiam, ak po smrti osoby v rámci rodiny zostáva konkrétna stavba nevyužívaná, avšak tá potrebuje dodatočné stavebné úpravy. Tieto prípady sa nevyhnutne nemusia vzťahovať iba na oblasť bývania. Situácie sa môžu týkať aj „podnikateľského“ nadobudnutia vlastníckeho práva k chátrajúcej budove, a to napríklad podnikateľom od obce alebo iného subjektu verejnej moci.</w:t>
        <w:br/>
        <w:t>Mimo ekonomických úvah a praktických prípadov takéhoto postupu je potrebné venovať pozornosť aj právnemu rozmeru tejto problematiky. Zatiaľ čo z pohľadu realitného trhu ide o štandardný postup, voľba tejto stratégie vykazuje svoje neštandardné právne špecifiká. Z právneho pohľadu totiž kombinuje tento postup kúpu nehnuteľnosti a jej následné spracovanie (rekonštrukciu), čiže dve formy právne relevantných konaní, ktoré za splnenia zákonne predvídaných podmienok môžu viesť k nadobudnutiu vlastníckeho práva. Takéto rozlišovanie má iba doktrinálnu relevanciu, ak kupujúci nadobúda vlastnícke právo od oprávnenej osoby. Zaujímavá právna situácia však môže nastať, keď vyjde dodatočne najavo, že kupujúci mal nadobudnúť vlastnícke právo od osoby bez oprávnenia.</w:t>
        <w:br/>
        <w:t>Bez zachádzania do podrobností môžeme konštatovať, že problematika dobromyseľného nadobúdania vlastníckeho práva od neoprávnenej osoby je otázkou neustále otvorenou a kontroverznou. Súčasný vývoj rozhodovacej činnosti slovenských súdov naznačuje, že nadobudnutie vlastníckeho práva v dobrej viere od neoprávnenej osoby (napr. na základe kúpnej zmluvy) nie je možné. K tomu pozri najmä uznesenie Najvyššieho súdu SR sp. zn. 1 V Obdo 2/2020 z 27. 4. 2021, rovnako nález Ústavného súdu SR sp. zn. IV. ÚS 65/2019 z 26. 1. 2021; uvedené sa nemusí vzťahovať na zmluvu o predaji podniku. Pre podrobnosti pozri aj ŠMERINGAI, F. K investigatívnej povinnosti nadobúdateľa vlastníckeho práva pri kúpe nehnuteľnosti. In Bulletin Slovenskej advokácie. 2022, č. 6, s. 19 – 21.</w:t>
        <w:br/>
        <w:t>Otázkou avšak naďalej ostáva, či samotné dobromyseľné spracovanie (rekonštrukcia) nehnuteľnosti nemôže za istých okolností viesť k nadobudnutiu vlastníckeho práva a či teda takéto spracovanie nie je per se nadobúdacím titulom. Inými slovami: „Dá sa nadobudnúť vlastnícke právo k nehnuteľnosti spracovaním?“ O svoje slovo sa v tejto súvislosti hlási § 135b OZ, ktorého aplikačnej stránke (nielen) vzhľadom na nehnuteľné veci je venovaná táto štúdia.</w:t>
        <w:br/>
        <w:t>Príspevok pozostáva zo štyroch častí, a to i) z historickej časti, ii) časti týkajúcej sa všeobecnej úpravy spracovania v našom právnom poriadku, iii) súdnej praxe týkajúcej sa tejto problematiky a iv) záverečného hodnotenia s úvahami de lege ferenda.</w:t>
      </w:r>
    </w:p>
    <w:p>
      <w:pPr>
        <w:pStyle w:val="Heading1"/>
      </w:pPr>
      <w:r>
        <w:t>po-heading-id__gr_lS5m2EWtKZu9I_PZLw</w:t>
      </w:r>
    </w:p>
    <w:p>
      <w:r>
        <w:t>1.Spracovanie nehnuteľnosti v historických súvislostiach</w:t>
        <w:br/>
        <w:t>Dôkladné zodpovedanie otázky, či a za akých podmienok súčasná úprava umožňuje spracovanie nehnuteľnosti, vyžaduje pohľad na vývoj tejto problematiky v priebehu histórie. Autor sa preto v historickej časti príspevku zameria na genézu tejto problematiky v rímskoprávnych, stredovekých a novovekých reáliách, ako aj slovenských historických reá­liách.</w:t>
      </w:r>
    </w:p>
    <w:p>
      <w:pPr>
        <w:pStyle w:val="Heading1"/>
      </w:pPr>
      <w:r>
        <w:t>po-heading-id_p5dgwrfSDE2lsO56GgylEQ</w:t>
      </w:r>
    </w:p>
    <w:p>
      <w:r>
        <w:t>1.1Spracovanie nehnuteľnosti v rímskoprávnych reáliách</w:t>
        <w:br/>
        <w:t>Právny inštitút spracovania ako originárny spôsob nadobudnutia vlastníckeho práva sa v rímskom práve spájal iba s možnosťou spracovania hnuteľných vecí. Pramene rímskeho práva naznačujú, že v popredí záujmu rímskoprávnej jurisprudencie bola predovšetkým otázka identity veci pred a po jej spracovaní. Pramene rímskeho práva per se neposkytujú systematický výklad k nadobúdacím titulom (t. j. aj spracovaniu) alebo klasifikáciu nadobúdania vlastníckeho práva, čo súvisí s ich kazuistickým charakterom. K týmto klasifikáciám dochádza až v neskoršom dejinnom vývoji. Pre podrobnosti pozri aj PLISECKA, A. Accessio and specificatio reconsidered. In The Legal History Review. 2006, roč. 74, č. 1 – 2, s. 45 – 60. V porovnaní s neskorším vývojom mali tieto úvahy viac filozofický než praktický charakter, keďže hľadali odpoveď na otázku, čo je nositeľom identity veci. V tejto otázke sa v rímskoprávnej náuke v zásade sformovali dve odlišné východiská: jedna skupina učencov tvrdila, že nositeľom identity veci je jej matéria (látka), a contrario druhá skupina zastávala názor, že identitu veci nesie vždy jej forma. Niektorí autori poukazujú v tejto otázke aj na možný vplyv stoickej filozofie na zástancov primátu matérie v kolízií so zástancami Aristotelovej metafyziky (učenie o látke a forme). Napríklad REBRO, K., BLAHO, P. Rímske právo. 3. vyd. Bratislava : Iura edition, 2003, s. 267 – 268. Istou syntézou tohto sporu bola neskoršia Justiniánova media sententia, t. j. určenie, že vlastníkom sa stane spracovateľ len vtedy, ak spracovanú vec nemožno vrátiť do pôvodného stavu. K tomu podrobne OSUCHOWSKI, W. Media Sententia – studjum nad zagadnieniem specyfikacji w klasycznem prawie rzymskiem. Lwów : Redakcja Przemysława Dabkowskiego, 1930, s. 1 – 113.</w:t>
        <w:br/>
        <w:t>Zatiaľ čo otázka nositeľa identity spracovanej hnuteľnej veci rozdeľovala rímskoprávnu náuku, podobné nemôžeme povedať o možnostiach spracovania nehnuteľnej veci. Jednota názorov na túto problematiku vychádzala z logického predpokladu, že identita nehnuteľných vecí, teda výlučne pozemkov, nemôže byť zmenená. Pozemok, t. j. zem, je nemennou matériou, ktorá navyše tvorí jeden zo štyroch prírodných živlov. Pozemok môže za istých okolností vzniknúť, za istých okolností zaniknúť. V žiadnom prípade však nemôže zmeniť svoju identitu. Či už na pozemku zriadime sad, alebo inak skultivujeme jeho povrch, vždy pôjde formálne a aj substanciálne o ten istý predmet právnych vzťahov, keďže meníme iba obyčajné vlastnosti pozemku, nie identitu. SOKOLOWSKI, P. Die Lehre von der Specification. In Zeit­schrift der Savigny-Stiftung für Rechtsgeschichte. Romanistische Abteilung. 1896, s. 267 – 268.</w:t>
        <w:br/>
        <w:t>Dôvod jednoty právnej náuky pri skúmaní možnosti spracovania nehnuteľnosti môžeme hľadať aj vo význame princípu akcesie v rímskom práve. Uvedený princíp sa premietal vo vzťahu k pozemkovému právu najmä do superficiálnej zásady, kedy sa všetky veci trvalo spojené s pozemkom stávali jej súčasťou, a tým strácali ich autonómnosť ako predmet právnych vzťahov. K právnemu významu princípu akcesie v kontexte histórie pozri aj FEKETE, I. Princíp akcesie a superficiálna zásada (pozitívnoprávna a historická štúdia). In Historia et theoria iuris. 2019, roč. 11, č. 1, s. 35 – 52. Aj prípadné zriadenie stavby na pozemku ako formy špeciálneho spracovania zemského povrchu tým formálne nemenilo identitu pozemku, čím teda nemohlo dôjsť k prechodu vlastníckeho práva na špecifikanta (spracovateľa).</w:t>
      </w:r>
    </w:p>
    <w:p>
      <w:pPr>
        <w:pStyle w:val="Heading1"/>
      </w:pPr>
      <w:r>
        <w:t>po-heading-id_u-YnSaJ6V0KLSz7k724C-g</w:t>
      </w:r>
    </w:p>
    <w:p>
      <w:r>
        <w:t>1.2Spracovanie nehnuteľnosti v stredovekých a novovekých reáliách</w:t>
        <w:br/>
        <w:t>V protiklade s rímskoprávnym ponímaním problematiky spracovania nachádzame v ranostredovekom práve germánskych národov náznaky možnej špecifikácie nehnuteľných vecí. WOPFNER, H. Urkunden zur deutschen Agrargeschichte. III. Band. 1. und 2. Heft. Die ältere deutsche Agrargeschichte bis zum Ausgang der fränkischen Zeit. Stuttgart : W. Kohlhammer, 1925, s. 56. Dobové úpravy kládli osobitný akcent na hodnotu vynaloženej práce ako skutočnosti legitimizujúcej vlastnícke právo k nehnuteľnosti, čo súvisí najmä s okupáciou dosiaľ neobývaných území. WESTERMANN, H., GURSKY, K., EICKMANN, D. Sachenrecht. 8. Auflage. Heidelberg : C. F. Müller Verlag, 2011, s. 474. Formy okupácie územia mohli predstavovať napríklad vyklčovanie lesa, vysušenie močiara a iné formy vyžadujúce si značné ľudské úsilie pri kultivácii pozemku.</w:t>
        <w:br/>
        <w:t>Až v neskoršej fáze stredoveku dochádza k renesancii rímskoprávnych ideí, pričom samotnú náuku rímskoprávnej jurisprudencie o identite vecí rozvinuli neskorší glosátori a komentátori rímskeho práva. Z kazuistickej povahy rímskeho práva dochádza vo fáze neskoršieho stredoveku k vyabstrahovaniu spracovania (specificatio) ako nadobúdacieho titulu (modus aquirendi), pričom došlo aj ku kategorizácii tohto nadobúdacieho titulu ako originárneho. Medzi prvé písomné zmienky o spracovaní ako nadobúdacom titule sa radí Brachylogus iuris civilis z prelomu 11. a 12. storočia. Pôvod tejto zbierky je do dnešného dňa sporný. K tomu pozri HEYROVSKÝ, L. Dějiny a system soukromého práva římského. 4. vyd. Praha : J. Otto, 1910, s. 382. Právny inštitút spracovania vychádzal v tomto kontexte z náuky o akcesii, t. j. teórii o prírastku k veci, keď sa prírastok (umelý či prirodzený) stával súčasťou hlavnej veci. Neskorší právny vývoj priniesol taktiež do rímskoprávneho poňatia problematiky spracovania dva nové aspekty, a to i) ekonomický prvok spracovania a ii) vplyv dobrej viery spracovateľa cudzej veci na prípadné nadobudnutie vlastníckeho práva. K princípu dobrej viery a vplyvu zhodnotenia veci na špecifikáciu v komparatívnom rámci pozri LORENZEN, E. G. Specification in the civil law. In The Yale Law Journal. 1925, roč. 35, č. 1, s. 29 – 47.</w:t>
        <w:br/>
        <w:t>Ekonomický prvok principiálne priznával právnu relevanciu aj samotnému zhodnoteniu spracovanej veci, a tým aj hodnote ľudskej práce zhmotnenej v novej veci. Aj tento determinant preto mohol zohrávať úlohu pri určovaní, či sa špecifikant stáva nadobúdateľom vlastníckeho práva alebo toto právo ostáva u vlastníka pôvodnej (nespracovanej) veci. Novým determinantom pri problematike spracovania sa stala popri identite a zhodnotení veci aj dobrá viera špecifikanta.</w:t>
        <w:br/>
        <w:t>Sumárne môžeme konštatovať, že rímskoprávny akcent na skúmanie identity veci, trhovo orientovaný prieskum zhodnotenia veci, ako aj vplyv dobrej viery špecifikanta vo výraznej miere ovplyvnili veľké občianskoprávne kodifikácie novoveku. Tieto teórie a vplyvy nachádzali vyjadrenie vo svojej výlučnej, ale aj kombinovanej forme.</w:t>
        <w:br/>
        <w:t>Napríklad švajčiarsky zákonodarca aplikoval teóriu zhodnotenia veci, pričom korektívom tejto teórie je princíp dobrej viery spracovateľa; ak teda cena práce prevýšila cenu materiálu, súd môže rozhodnúť o pridelení veci vlastníkovi materiálu. Článok 726 švajčiarskeho ZGB (Zivilgesetzbuch). Nemecký zákonodarca aplikuje výlučne teóriu zhodnotenia veci bez právnej relevancie dobrej viery, v dôsledku čoho sa vlastníkom veci stáva spracovateľ, ak je jeho práca cennejšia než cena materiálu. Ustanovenie § 950 nemeckého BGB (Bürgerliches Gesetzbuch). Francúzsky zákonodarca zas vychádza z prioritne materialistického východiska, podľa ktorého vlastníkom veci je vždy vlastník matérie pôvodnej veci, ibaže by cena práce výrazne prevýšila hodnotu materiálu. Články 570 a 571 francúzskeho CC (Code Civile). Rakúsky zákonodarca zas vychádza prioritne z Justiniánovej strednej cesty a sekundárne zo vzniku podielového spoluvlastníctva vlastníka materiálu a pôvodcu novej formy. Ustanovenie § 415 rakúskeho ABGB (Allgemeines Bürgerliches Gesetzbuch). Z novších úprav môžeme uviesť českú úpravu, ktorá nadväzuje v podstatných rysoch na rakúsku úpravu, keďže kladie prioritný dôraz na možnosť vrátenia veci do predošlého stavu, a až v prípade, keď to nie je možné, aplikuje teóriu zhodnotenia veci. Korektívom tohto prístupu však je ako v prípade švajčiarskej úpravy dobrá viera spracovateľa. Ustanovenie § 1074 a nasl. zákona č. 89/2012 Sb., občanský zákoník.</w:t>
        <w:br/>
        <w:t>Uvedená variabilita zákonných podmienok nadobudnutia vlastníckeho práva spracovaním sa však podobne ako v minulosti neprejavila v prípadnej aplikabilite tohto právneho inštitútu na nehnuteľné veci. V súlade s tradičným (rímskoprávnym) vnímaním právneho inštitútu spracovania nachádzame v kodifikáciách obmedzenie tohto právneho inštitútu iba na hnuteľné veci. Niektoré z nich vymedzujú obmedzenú aplikovateľnosť na hnuteľné veci priamo v znení zákonníka, Napríklad § 950 nemeckého BGB uvádza v dispozícii ustanovenia priamo obmedzenie na veci hnuteľné (nem. bewegliche Sachen). iné odvíjajú túto aplikovateľnosť zo súvisiacej právnej praxe. Ide napríklad o švajčiarsku úpravu (čl. 726 ZGB) a rakúsku úpravu (§ 415 ABGB), ktoré uvádzajú v dispozícii ustanovení generálne veci (nem. Sachen), avšak uvedené ustanovenia sa aplikujú reštriktívne, t. j. iba na veci hnuteľné. Nemožnosť spracovania nehnuteľnej veci nadväzovala aj v tomto dejinnom vývoji na princíp akcesie, a tým aj na recepciu superficiálnej zásady v pomeroch moderného občianskeho práva. FEKETE, I. Princíp akcesie a superficiálna zásada (pozitívnoprávna a historická štúdia). In Historia et theoria iuris. 2019, roč. 11, č. 1, s. 35 – 52. Túto líniu nasledovala aj právna veda, hoci ojedinele nájdeme názory obhajujúce možnú špecifikáciu pozemku. K tomu pozri BECHMANN, A. Ueber den Rechtsgrund des Eigenthumserwerbs durch Specification. In Archiv für die civilistische Praxis. 1864, zv. 47, s. 45 – 49; k tomu contra FITTING, H. Die Specification. In Archiv für die civilistische Praxis. 1865, zv. 48, s. 6 – 7; v prospech spracovania pozemku aj BREMER, F. P. Specification und Accesion. In Kritische Vierteljahresschrift für Gesetzgebung und Rechts­wissen­schaft (KritV). 1868, roč. 10, č. 1, s. 44 – 45; pre možnosti špecifikácie pozemku zastavaním pozri HOFFMAN, P. Die Eigenheit der Sachen. Ein Beitrag zur Specifikationslehre. In Zeitschrift für das Privat- und Öffentliche Recht der Gegenwart. Band XXIII. 1896, 442 – 447. Z pohľadu moderných občianskoprávnych úprav je potrebné spomenúť úpravu v novom maďarskom občianskom zákonníku, keď-že tá umožňuje spracovanie stavby ako formy nehnuteľného majetku. Článok 5:68 maďarského PT (Polgári Törvénykönyvről). V praxi ide o prípady, keď stavebnými prácami dochádza k rozšíreniu stavby alebo zásadnej prestavbe zasahujúcej štruktúru stavby. Pre podrobnosti k aplikačnej praxi pozri aj CSEHI, Z. a kol. 2013. évi V. törvény a Polgári Törvénykönyvról kommentárja. Budapešť : Magyar Közlöny Lap-és Könyvkiadó Kft., 2021, s. 1116 – 1117.</w:t>
        <w:br/>
        <w:t>Vzhľadom na niektoré právne poriadky, avšak aj s relevanciou pre náš právny poriadok, je potrebné odlíšiť spracovanie pozemku od zriadenia neoprávnenej stavby na cudzom pozemku. Zriadenie neoprávnenej stavby na cudzom pozemku je osobitnou formou spracovania pozemku, pričom ustanovenia týkajúce sa tejto problematiky sú vo vzťahu špeciality ku generálnemu ustanoveniu o spracovaní cudzej veci. Vybrané právne poriadky spájajú možnosť nadobudnúť vlastnícke právo k pozemku práve so zriadením stavby na cudzom pozemku v dobrej viere, čím dochádza k zjemneniu tvrdosti superficiálnej zásady, najmä ak sám vlastník nekoná v dobrej viere. Právnu úpravu nadobudnutia vlastníckeho práva k cudziemu pozemku v dôsledku dobromyseľného zriadenia stavby nachádzame napríklad v rakúskom práve (§ 418 veta 3 ABGB), v českom práve (§ 1086 zákona č. 89/2012 Sb., občanský zákoník) alebo v poľskom práve (čl. 231 poľského Kodeksu Cywilneho). Historicky má táto úprava pôvod v pruskom všeobecnom občianskom zákonníku (Allgemeines Gesetzbuch für die Preußischen Staaten). K historickému pôvodu pozri aj ADAMCZYK, I. Bauen auf fremdem Boden. Eigentumserwerb durch den gutgläubigen Besitzer. In Studia Iuridica Warszaw. 2016, roč. 68, s. 9 – 32.</w:t>
      </w:r>
    </w:p>
    <w:p>
      <w:pPr>
        <w:pStyle w:val="Heading1"/>
      </w:pPr>
      <w:r>
        <w:t>po-heading-id_YBxxKOPXQke_qRw6w_BJ3Q</w:t>
      </w:r>
    </w:p>
    <w:p>
      <w:r>
        <w:t>1.3Spracovanie nehnuteľnosti v právnom vývoji na území Slovenska</w:t>
        <w:br/>
        <w:t>Právna úprava platná na území Slovenska pred rokom 1950 upravovala právny inštitút spracovania pod pojmom „pretvorenie“. V súlade s inými zahraničnými právnymi poriadkami aj uhorská úprava obmedzovala tento právny inštitút na veci hnuteľné. Obsahovo vychádzala táto úprava z priority navrátenia veci do predošlého stavu. Ak uvedené nebolo možné, vec nadobudol do vlastníctva ten, kto poskytol buď v hmote, alebo v práci cennejšiu časť. Ak však špecifikant nebol dobromyseľný, vlastník hmoty si mohol vybrať medzi vindikovaním veci alebo jej prenechaním u špecifikanta za odškodnenie. FAJNOR, V., ZÁTURECKÝ, A. Nástin súkromného práva platného na Slovensku a Podkarpatskej Rusi. 3. vyd. Šamorín : Heuréka, 1998, s. 116 – 117; LUBY, Š. Základy všeobecného súkromného práva. 3. vyd. Šamorín : Heuréka, 2002, s. 115 – 116; ALMÁSI, A. Ungarisches Privatrecht. II. Band. Berlin : Walter de Gruyter &amp; Co., 1923, s. 41. V otázke nadobudnutia vlastníckeho práva neoprávneným zriadením stavby zodpovedala uhorská úprava v zásade rakúskej úprave, čomu nasvedčuje aj rozhodovacia činnosť Uhorskej Kúrie. „Ten, na koho pozemku iná osoba bezprávne postavila časť svojej budovy, sborenia tejto časti budovy môže sa domáhať iba v tom prípade, jestli sa proti stavbe pri jej započatí ohradil a spomenutá osoba – ačkoľvek sa toto ohradenie stalo – v stavbe pokračovala.“ Rozsudok uhorskej kráľovskej Kúrie zo 6. júna 1917, č. rp. VII. 2024/1917. In FAJNOR, V., ZÁTURECKÝ, A. Zásadné rozhodnutia býv. uh. kr. Kúrie (do 28. X. 1918) a Najvyššieho súdu Československej republiky (do r. 1926) vo veciach občianskych z oboru práva súkromného platného na Slovensku a v Podkarpatskej Rusi. Bratislava : Právnická jednota, 1927, s. 48 – 49. Podobnú úpravu tej rakúskej obsahoval aj československý vládny návrh občianskeho zákonníka z roku 1937. Ustanovenie § 176 a nasl. československého vládneho návrhu občianskeho zákonníka z roku 1937.</w:t>
        <w:br/>
        <w:t>Nástup komunistickej totality v roku 1948 a neskoršie prijatie zákona č. 141/1950 Zb. Občiansky zákonník (ďalej aj „Občiansky zákonník z roku 1950“) so sebou priniesli zásadné „pretvorenie“ klasických inštitútov občianskeho práva, z čoho nemožno vylúčiť ani princíp akcesie v systéme vecných práv. Týkalo sa to najmä odstránenia superficiálnej zásady z právneho poriadku, čím sa vytvorili predpoklady na systematické zasahovanie štátnej moci do individuálnych vlastníckych vzťahov.</w:t>
        <w:br/>
        <w:t>Problematika spracovania veci vychádzala v týchto historických okolnostiach z celkovo inej percepcie, ako tomu bolo v minulosti. Opätovne môžeme v tejto súvislosti nadviazať na idey právnej relevancie zhodnotenia veci, no filozoficky išlo o obrátenie ich záverov: nový náhľad na túto problematiku sa týkal predovšetkým skúmania vzťahu vlastníka výrobných prostriedkov a robotníckej triedy ako spoločenského vzťahu a nie vzťahu osoby k veci. Náhľad na vlastnícke vzťahy ako spoločenské vzťahy bol ovplyvnený marxistickou ideológiou. Tento rozmer definoval vo svojom diele prof. J. Lazar nasledujúcimi slovami: „Marxistická koncepcia vlastníctva vychádza z poznatku, že vlastníctvo je zároveň spoločenský vzťah, t. j. vzťah medzi ľuďmi a vzťah človeka k prírode, k veci ako predmetu privlastňovania, pričom spoločenský vzťah v týchto súvislostiach jednoznačne prevažuje a má určujúci význam. Toto chápanie sa diametrálne odlišuje od stanoviska buržoáznej vedy, ktorá vidí podstatu vlastníctva vo vzťahu človeka k veci ako objektu vlastníckeho práva.“ LAZAR, J. Buržoázne vlastnícke koncepcie z hľadiska marxistickej právnej vedy. Bratislava : Veda, 1984, s. 19. Vplyvom týchto ideí predstavovalo spracovanie jeden z právnych inštitútov, na základe ktorého ranosocialistická a neskôr marxistická právna veda legitimizovali nárok pracujúceho ľudu na výsledný produkt práce. Legitimizáciu nadobudnutia vlastníckeho práva výlučne prostredníctvom ľudskej práce artikuloval už P. J. Proudhon vo svojom diele Čo je to vlastníctvo. Na radikálne ľavicové myšlienky nadviazal neskôr K. Marx. Pre podrobnosti pozri HEILMANN, J. Die menschliche Arbeit als Legitimation für Privateigentum. Von Jacques Roux zum Bundesverfassungsgericht: Parallelen und Umwege in der Eigentumsauffassung. Arbeits- oder Diskussionspapiere und Berichte. Lüneburg : Universität Lüneburg, 2002, s. 719 – 735. Osobitne sa táto situácia týkala aj nemeckej právnej vedy, kde absentuje legálne vyjadrenie dobrej viery spracovateľa ako podmienky nadobudnutia vlastníckeho práva špecifikanta. K takejto interpretácii pozri RENNER, K. Die Rechtsinstitute des Privatrechts und ihre soziale Funktion: ein Beitrag zur Kritik des bürgerlichen Rechts. Ausgabe 4 von Arbeits- und sozialrechtliche Studien. Tübingen : Mohr Siebeck, 1929, s. 66 a nasl. Táto interpretácia sa, podobne ako iné revolučné „invencie“ marxistickej právnej vedy, ukázala ako nesprávna a zneužívajúca samotný účel tohto právneho inštitútu. Zamestnanec figuruje v procese spracovania veci ako pomocník vlastníka výrobných prostriedkov, t. j. zamestnávateľa. Zverené predmety, ako aj výsledky práce drží zamestnanec v mene zamestnávateľa a nie vo vlastnom mene. Spracovateľom je preto zamestnávateľ a nie zamestnanec. Pre podrobnosti pozri WESTERMANN, H., GURSKY, K., EICKMANN, D. Sachenrecht. 8. Auflage. Heidelberg : C. F. Müller Verlag, 2011, s. 474 – 475.</w:t>
        <w:br/>
        <w:t>Výrazný akcent na hodnotu práce pri spracovaní veci nachádzame aj v dôvodovej správe k Občianskemu zákonníku z roku 1950, ktorá uvádza: „Osnova upravuje nadobudnutie vlastníctva spracovaním jednoducho a stručne bez zbytočnej kazuistiky. Pritom sa prihliada k pracovnej sile vloženej do výrobku a hodnota vytvorenej práce je jedným z hlavných meradiel pre rozhodnutie, komu náleží výrobok.“</w:t>
        <w:br/>
        <w:t>Uvedené myšlienkové východisko sa právne pretavilo do úpravy obsiahnutej v štyroch paragrafoch (§ 124 až 128 Občianskeho zákonníka z roku 1950). Právna úprava vychádzala celkovo z privilegovaného postavenia socialistických právnických osôb, keďže iba tieto subjekty mohli nadobudnúť spracovanú vec (označovaná ako výrobok) v dobrej viere, hoci by daná vec mohla byť uvedená do predošlého stavu. Ak mohla byť spracovaná vec – v ostatných prípadoch – navrátená do predošlého stavu, vlastník materiálu ostával naďalej vlastníkom. Ustanovenie § 125 Občianskeho zákonníka z roku 1950.</w:t>
        <w:br/>
        <w:t>Až keby uvedenie veci do predošlého stavu nebolo možné, nastupoval ekonomický prvok spracovania, kedy malo dôjsť k skúmaniu, či má väčší podiel na novej veci vlastník alebo spracovateľ. Aj s odkazom na dôvodovú správu k Občianskemu zákonníku z roku 1950 obsahovala právna úprava dovetok: „Pri určení ceny podielu sa vezme do úvahy aj hodnota vytvorená prácou.“ Ustanovenie § 126 ods. 1 Občianskeho zákonníka z roku 1950. Pokiaľ boli podiely rovnaké alebo tomu bránil osobitný zákon alebo verejný záujem, vlastníka určil na návrh súd. Aj pri súdnom určení vlastníckeho práva vychádzal zákon z principiálnej preferencie spracovateľa, pričom tá bola vyjadrená dovetkom „pritom dá spravidla prednosť tomu, kto ku vzniku výrobku prispel prácou“. Ustanovenie § 126 ods. 2 Občianskeho zákonníka z roku 1950. Ak spracovateľ vedome spracoval cudziu vec, súd mohol rozhodnúť o rozdelení veci, a to aj za cenu porušenia výrobku, eventuálne mohol rozhodnúť o „pririeknutí“ veci vlastníkovi pôvodnej veci, aj keby mal na veci menší podiel.</w:t>
        <w:br/>
        <w:t>Teleologický, ako aj gramatický výklad uvedených ustanovení naznačoval, že nová úprava sa vzťahuje výlučne na hnuteľné veci (výrobky), čo zodpovedalo aj historickému ponímaniu tohto právneho inštitútu. Aj v tomto prípade však platí, že obsah právnych inštitútov občianskeho práva nemožno vnímať výlučne izolovane; ich význam a obsah treba interpretovať systematicky s existujúcou alebo opačne – neexistujúcou – úpravou iných občianskoprávnych vzťahov v civilnom kódexe. Paradigmu spracovania ako právneho inštitútu vzťahujúceho sa výlučne na hnuteľné veci prelomila vtedajšia najvyššia súdna autorita, a to vydaním judikátu Najvyššieho súdu ČSR sp. zn. Cz 236/53 z 29. 9. 1953 (R 155/1953).</w:t>
        <w:br/>
        <w:t>Prelomenie náhľadu na právny inštitút spracovania vyplývalo principiálne z neexistencie občianskoprávnej úpravy týkajúcej sa dobromyseľného zriadenia neoprávnenej stavby na cudzom pozemku. Účel nového prístupu súdov však mohol mať aj svoj politický rozmer. Tento záver naznačuje neskôr vo svojom kritickom príspevku aj sudca V. Kúth slovami: „Už tejto praxi sa vyčítalo, a to právom, že je ­praeter legem. Išlo o rozhodovanie účelové, ktoré bolo zdôvodnené potrebou nejak riešiť protiprávny stav vzniklý hlavne v prípadoch veľkých stavebných investícií, ktoré po roku 1950 uskutočňovali socialistické organizácie bez náležitého vyvlastňovacieho konania.“ KÚTH, J. K možnosti nadobudnutia vlastníckeho práva k nehnuteľnosti spracovaním. In Socialistické súdnictvo. 1972, č. 7, s. 24 – 25. Spracovanie nehnuteľnosti mohlo aj na základe týchto úvah predstavovať inštrument štátnej moci na dodatočnú legitimizáciu zásahov do individuálnych vlastníckych vzťahov jednotlivcov. Uvedený prístup štátnej moci sa koniec-koncov prejavil aj v reštitučnom zákonodarstve, keď „spracovanie“ stavieb predstavovalo dôvod, na základe ktorého štát nevydával nehnuteľnosť pôvodnému vlastníkovi. Ustanovenie § 8 ods. 1 zákona č. 87/1991 Zb. o mimosúdnych rehabilitáciách: „Stavby, ktoré zásadnou prestavbou stratili svoj pôvodný stavebno-technický charakter, sa nevydávajú.“</w:t>
        <w:br/>
        <w:t>Občiansky zákonník z roku 1964 vypustil právnu úpravu spracovania en bloc, čím došlo pri otázke spracovania implicitne k potvrdeniu materialistického východiska Občianskeho zákonníku z roku 1950 ako civilného kódexu. Riešenie právneho vzťahu vlastníka materiálu a spracovateľa bolo v celku prenechané záväzkovému právu. Nóvum právnej úpravy bolo na druhej strane uzákonenie pravidiel týkajúcich sa neoprávneného zriadenia stavby na cudzom pozemku. Ustanovenie § 221 OZ. V porovnaní s Občianskym zákonníkom z roku 1950 teda došlo k reverznej situácii, keď právny inštitút spracovania nebol upravený, ale neoprávnené zriadenie stavby na cudzom pozemku ako špeciálna forma spracovania pozemku upravená bola.</w:t>
        <w:br/>
        <w:t>Predmetom súdneho prieskumu bola neskôr otázka, či sa na nehnuteľnosti spracované pred 1. aprílom 1964 má vzťahovať režim Občianskeho zákonníku z roku 1950, alebo sa majú tieto prípady prejednať podľa novej občianskoprávnej úpravy. Súdna prax sa priklonila k záveru, že na stavby zriadené pred 1. aprílom 1964 sa majú uplatniť ustanovenia o spracovaní v zmysle Občianskeho zákonníku z roku 1950, a to s odkazom na intertemporálne ustanovenia nového civilného kódexu. „V období od 1. januára 1951 do 31. marca 1964 včítane neboli vzťahy vyplývajúce zo stavby na cudzom pozemku osobitne upravené, a preto sa posudzovali len s použitím analógie podľa § 125 a nasl. zákona č. 141/1950 Zb. (porov. rozhodnutie uverejnené pod č. 155/1953 Zbierky rozhodnutí čs. súdov). Ak k dokončeniu stavby na cudzom pozemku došlo za účinnosti zákona č. 141/1950 Zb., treba vzťah medzi vlastníkom pozemku a stavebníkom, tak čo do jeho vzniku, ako aj čo do nárokov z postavenia stavby vzniknutých posudzovať so zreteľom na § 498 OZ podľa vtedy platných predpisov.“ Pre podrobnosti pozri stanovisko NSS SR sp. zn. 1 Cz 7/1971 z 27. 6. 1972 (R 65/1972); pre opačný záver pozri KÚTH, J. K možnosti nadobudnutia vlastníckeho práva k nehnuteľnosti spracovaním. In Socialistické súdnictvo. 1972, č. 7, s. 24 – 25.</w:t>
        <w:br/>
        <w:t>Výraznú zmenu v právnej úprave spracovania veci priniesla až zmena režimu a súvisiaca novela Občianskeho zákonníka č. 509/1991 Zb., ktorým sa mení, dopĺňa a upravuje Občiansky zákonník. Veľká novela Občianskeho zákonníku priniesla celkom novú úpravu spracovania, ako aj úpravy týkajúce sa neoprávneného zriadenia stavby na cudzom pozemku. Dôvodová správa komentovala prijatie týchto zmien nasledujúco: „Nové a dosiaľ neupravené spôsoby nadobúdania vlastníckeho práva sú vyjadrené v ustanoveniach o nadobúdaní stratených vecí, o nadobúdaní vlastníckeho práva k prírastkom veci a o nadobúdaní vlastníckeho práva spracovaním. Nanovo sa tiež riešia dôsledky neoprávneného zriadenia stavby na cudzom pozemku.“</w:t>
        <w:br/>
        <w:t>Uvedená právna úprava platí v Slovenskej republike ku dňu publikovania tohto príspevku.</w:t>
      </w:r>
    </w:p>
    <w:p>
      <w:pPr>
        <w:pStyle w:val="Heading1"/>
      </w:pPr>
      <w:r>
        <w:t>po-heading-id_7HnzeciwbUW2WXcD_7Jhjg</w:t>
      </w:r>
    </w:p>
    <w:p>
      <w:r>
        <w:t>2.Právny režim spracovania v Slovenskej republike de lege lata</w:t>
        <w:br/>
        <w:t>Právna úprava spracovania veci je upravená v § 135b OZ, ktorý sa člení na dva odseky. Uvedené odseky znejú nasledujúco:</w:t>
        <w:br/>
        <w:t>„(1) Ak niekto dobromyseľne spracuje cudziu vec na novú vec, stáva sa vlastníkom novej veci ten, ktorého podiel na nej je väčší. Je však povinný uhradiť druhému vlastníkovi cenu toho, o čo sa jeho majetok zmenšil. Ak sú podiely rovnaké a účastníci sa nedohodnú, rozhodne na návrh ktoréhokoľvek z nich súd.“</w:t>
        <w:br/>
        <w:t>„(2) Ak niekto spracuje cudziu vec, hoci je mu známe, že mu nepatrí, môže vlastník veci žiadať o jej vydanie a navrátenie do predošlého stavu. Ak navrátenie do predošlého stavu nie je možné alebo účelné, určí súd podľa všetkých okolností, kto je vlastníkom veci a aká náhrada patrí vlastníkovi alebo spracovateľovi, ak medzi nimi nedôjde k dohode.“</w:t>
        <w:br/>
        <w:t>Základná analýza týchto odsekov naznačuje, že slovenská úprava vychádza zo skúmania zhodnotenia veci, a teda princípu zásluhovosti, pričom korektívom tohto prístupu je dobrá viera špecifikanta. Až keď by špecifikant nespracoval vec v dobrej viere, je povinný vec vydať a navrátiť ju do predošlého stavu. Zákon neodpovedá na otázku, či má prv dôjsť k navráteniu do predošlého stavu, alebo k vydaniu veci. Voľba podľa všetkého náleží vlastníkovi materiálu, ktorý môže poradie určiť vo svojom žalobnom návrhu. Pokiaľ by takéto navrátenie do pôvodného stavu nebolo možné alebo účelné, rozhodne o vlastníctve na návrh súd.</w:t>
        <w:br/>
        <w:t>Znenie ustanovenia obsahuje terminologické nepresnosti. Konkrétne sa to týka označovania strán participujúcich na spracovaní, keďže označuje za „vlastníka“ aj spracovateľa cudzej veci, aj vlastníka materiálu ako „druhého vlastníka“. Táto legislatívna nepresnosť (dvojvlastníctvo) nám však môže klásť otázku, či slovenská úprava nesleduje strednú cestu, keď sa vlastník materiálu a spracovateľ stávajú podielovými spoluvlastníkmi. Takáto úprava by tým bola podobná tej rakúskej.</w:t>
        <w:br/>
        <w:t>K tejto úvahe sa vyjadril aj Krajský súd Trnava v jednom zo svojich rozhodnutí, kde takýto prístup popiera a interpretuje § 135b OZ ako riešenie ultimátne: vlastníkom zostáva buď vlastník materiálu, alebo sa ním stáva spracovateľ. Podielové spoluvlastníctvo však môže vzniknúť v prípade viacerých spracovateľov tej istej veci. V rozhodnutí Krajského súdu Trnava sp. zn. 10 Co 431/2015 zo 17. 8. 2015 sa v tomto zmysle dočítame: „Spracovaním cudzej veci nemožno nadobudnúť právo spoluvlastníctva vlastníka pôvodnej veci a jej dobromyseľného spracovateľa, ale len výlučné vlastníctvo jedného z nich, a to obdobne platí aj pre prípadnú pluralitu vlastníkov v tom smere, že podielové spoluvlastníctvo možno v spore podľa § 135b OZ priznať len viacerým spracovateľom alebo viacerým spoluvlastníkom pôvodnej veci.“</w:t>
        <w:br/>
        <w:t>Napriek niektorým nepresnostiam prezentujú uvedené odseky relatívne jasne formulované požiadavky týkajúce sa nadobudnutia vlastníckeho práva k nehnuteľnosti spracovaním. Autor rozoberie v ďalšom texte jednotlivé všeobecné predpoklady spracovania, keďže tieto vytvárajú bázu na neskoršie posúdenie otázky, či a za akých podmienok je možné spracovať nehnuteľnú vec. Ide o nasledujúce predpoklady: i) existencia cudzej veci, ii) zmena identity spracovanej veci, iii) zhodnotenie veci, iv) dobromyseľnosť špecifikanta a v) spôsobilosť spracovateľa.</w:t>
      </w:r>
    </w:p>
    <w:p>
      <w:pPr>
        <w:pStyle w:val="Heading1"/>
      </w:pPr>
      <w:r>
        <w:t>po-heading-id_BKFsaHUxhEeuStwRJihOeg</w:t>
      </w:r>
    </w:p>
    <w:p>
      <w:r>
        <w:t>2.1Cudzia vec</w:t>
        <w:br/>
        <w:t>Slovenská občianskoprávna úprava vychádza z reštriktívnej definície pojmu „vec“, pričom tento prístup nadväzuje historicky na § 24 Občianskeho zákonníka z roku 1950. Spracovanie sa preto vzťahuje iba na „ovládateľné hmotné predmety a prírodné sily, ktoré slúžia ľudskej potrebe“. Vylúčené zo spracovania sú preto iné predmety právnych vzťahov. Spracovanie v občianskoprávnom režime sa vzťahuje výlučne na vec v právnom slova zmysle. Tým nie je dot­knutý osobitný režim práv duševného vlastníctva k veci, pri ktorom upravuje ich spracovanie osobitný predpis. Ustanovenie § 8 zákona č. 185/2015 Z. z. Autorský zákon.</w:t>
        <w:br/>
        <w:t>Či už pôjde o hnuteľnú, alebo nehnuteľnú vec, musí ísť pri § 135b OZ o vec cudziu, t. j. vec, ktorá sa nenachádza vo výlučnom vlastníctve spracovateľa. Otáznym je, či môže dôjsť k spracovaniu veci, ak je špecifikant podielovým spoluvlastníkom pôvodnej veci. Právna veda sa prikláňa k názoru, že aj takéto spracovanie môže viesť k nadobudnutiu výlučného vlastníckeho práva špecifikanta, avšak iba postupom podľa § 135 ods. 2 OZ, keďže v tomto prípade nie je daná dobrá viera špecifikanta. FEČÍK, M. In ŠTEVČEK, M., DULAK, A., BAJÁNKOVÁ, J., FEČÍK, M., SEDLAČKO, F., TOMAŠOVIČ, M. a kol. Občiansky zákonník I. § 1 – 450. Komentár. 2. vyd. Praha : C. H. Beck, 2019, s. 942. O cudziu vec nepôjde spravidla ani pri prípadnom spracovaní dodaného materiálu pri vyhotovovaní diela na zákazku v rámci zmluvy o dielo alebo na základe inej zmluvy. O spracovanie nepôjde ani v prípade, ak kupujúci vykoná v rámci zmluvy o budúcej kúpnej zmluve stavebné úpravy na nehnuteľnosti. Rozsudok Najvyššieho súdu ČR sp. zn. 29 Odo 1350/2005 z 29. 11. 2007. Právne účinky spracovania môžu byť v tejto otázke zmluvne modifikovateľné, keď-že § 135b OZ je dispozitívnym ustanovením. Autor sa prikláňa k záveru, že ustanovenie je dispozitívne. V tejto súvislosti pozri aj CSACH, K. Miesto dispozitívnych a kogentných právnych noriem (nielen) v obchodnom práve I. časť – Všeobecné otázky a rozbor kogentných noriem. In Právny obzor. 2007, č. 2, s. 102 – 121: „Aj vo vecnom práve sa tak nájdu právne normy, o ktorých kogentnom charaktere sa dá pochybovať. Napríklad normy vyjadrené v § 127 ods. 1 a 3 OZ (úprava susedských práv), prípadne § 135a, § 135b OZ je možné považovať za dispozitívne, lebo ich prípadná zmena sa nedotýka ochranyhodných záujmov tretích strán.“</w:t>
      </w:r>
    </w:p>
    <w:p>
      <w:pPr>
        <w:pStyle w:val="Heading1"/>
      </w:pPr>
      <w:r>
        <w:t>po-heading-id_tDQDWo2QBkK_xyv04R5T4A</w:t>
      </w:r>
    </w:p>
    <w:p>
      <w:r>
        <w:t>2.2Zmena identity spracovanej veci</w:t>
        <w:br/>
        <w:t>Zákonným predpokladom nadobudnutia vlastníckeho práva spracovaním je zánik pôvodnej veci a vznik novej veci (nova species). Esenciálnosť tejto požiadavky pre právny inštitút spracovania vyplýva lepšie z už zmieneného historického označenia tohto inštitútu v našom právnom priestore ako tzv. pretvorenia. FAJNOR, V., ZÁTURECKÝ, A. Nástin súkromného práva platného na Slovensku a Podkarpatskej Rusi. 3. vyd. Šamorín : Heuréka, 1998, s. 116 – 117. Práve pretvorenie veci vyúsťuje substanciálne do novej formy, a tým aj novej identity spracovanej veci.</w:t>
        <w:br/>
        <w:t>Čo presne tvorí identitu tej-ktorej veci, vieme generálne definovať iba s ťažkosťami. Zákon pri tejto problematike bližšie nedefinuje, aké prvky tvoria individualitu veci. Tieto sa musia posúdiť vždy podľa okolností konkrétneho prípadu s prihliadnutím na jej hospodársky účel a postavenie v obchodnom styku. Bližšiu definíciu kritérií novej veci prináša aj súdna prax, hoci aj tá ponúka iba rámcové pravidlá pri určovaní tejto skutočnosti. Osobitne sa k tejto otázke vyjadril aj Krajský súd Nitra v jednom zo svojich rozhodnutí, kde uvádza: „Rozumejú sa ním prípady, keď sa z jednej veci vytvorí iná vec, ktorá sa od pôvodnej veci líši buď vzhľadom, svojimi funkciami, alebo dokonca i druhovo (ex aliena materia speciem facere). Môže ísť najmä o po­užitie materiálu na výrobu celkom novej veci, ale môže ísť aj o takú úpravu už existujúceho výrobku, ktorým sa mení jeho podstata (...).“ Rozsudok Krajského súdu Nitra sp. zn. 6 Co 52/2011 z 19. 6. 2013. Poukázať možno aj na jedno z rozhodnutí Najvyššieho súdu SR, v ktorom nachádzame nasledujúci názor: „Spracovaním veci v právnom zmysle slova sa rozumejú prípady, keď sa z jednej veci vytvorí iná vec, ktorá je od pôvodnej odlíšená, či už vzhľadovo, alebo funkčne; môže ísť o takú úpravu, ktorou sa mení jej podstata.“ Rozsudok Najvyššieho súdu SR pod sp. zn. 3 Cdo 100/2002 (ZSP 35/2003). Odkaz na rozhodnutie aj v rozsudku Krajského súdu Banská Bystrica sp. zn. 12 Co 85/2017 z 29. 6. 2017.</w:t>
        <w:br/>
        <w:t>Skôr ako definíciu „novosti“ veci rozoberá právna veda situácie, keď právne účinky spracovania nenastávajú. K tomu pozri aj EMGE, C. A. Das Moment der Neuheit in § 950 BGB. In Archiv für die civilistische Praxis 114. 1916, č. 1, s. 23 – 90. Prvým z týchto kritérií je pravidlo zmeny v nominálnom označení novovytvorenej veci (napr. z mramoru je vytesaná socha). Zmena v označení nového predmetu však nemusí byť nevyhnutným zákonným predpokladom spracovania; aj spracovanie prsteňa roztavením a vytvorením nového prsteňa so sebou môže viazať účinky spracovania, hoci nedochádza k zmene v nominálnom označení nového predmetu. ROUČEK, F., SEDLÁČEK, J. Komentář k Československému obecnému zákoníku občanskému a občanské právo platné na Slovensku a v Podkarpatské Rusi. Díl II. Praha : V. Linhart, 1936, s. 414. Skúmanie zmeny v nominálnom označení novej veci je preto dôležitým, no zďaleka nie jediným kritériom posúdenia, či sa na právny prípad vzťahujú ustanovenia týkajúce sa spracovania. O zmenu identity veci, a tým aj vznik právnych účinkov spracovania, spravidla nepôjde ani v prípadoch, keď dochádza k rozdeleniu, resp. rozloženiu pôvodnej veci na jej konštituujúce prvky (napr. naštiepaním drevených klá­tov). Deliaca hranica medzi rozdelením veci a vznikom novej veci býva v praxi ťažko určiteľná, čoho dôkazom je aj odveká právna otázka, či zomletím zrna na múku dochádza k spracovaniu veci. Súdna prax na Slovenskej republike sa prikláňa skôr k záveru, že o spracovanie v tomto prípade nejde. Krajský súd Nitra sa vyjadruje k tejto otázke nasledujúco: „Môže ísť najmä o použitie materiálu na výrobku celkom novej veci, ale môže ísť aj o takú úpravu už existujúceho výrobku, ktorým sa mení jeho podstata (napr. ak niekto z cudzieho obilia zomletím vyrobí múku, k spracovaniu veci ešte nedôjde; ak však z múky vyrobí chlieb, o spracovanie cudzej veci už ide).“ Pre podrobnosti pozri rozsudok Krajského súdu Nitra sp. zn. 6 Co 52/2011 z 19. 6. 2013; prevzaté z FEKETE, I. Občiansky zákonník. 2. zväzok (Vecné práva, Zodpovednosť za škodu a za bezdôvodné obohatenie). Veľký komentár. 2. vyd. Bratislava : Eurokódex, 2015, s. 224. V praxi však nemožno vylúčiť iné prípady, keď dochádza k obyčajnému rozloženiu veci s účinkami spracovania, a to najmä ak sa takáto činnosť spája s väčšou mierou profesionality a nákladnosti celého procesu. Môže ísť napríklad o využitie chemických reakcií na získanie hliníku z bauxitu ako pôvodného materiálu. K tomu pozri PIPKOVÁ, P. J. In PETROV, J., VÝTISK, M., BERAN, V. a kol. Občanský zákoník. Komentář. 2. vyd. Praha : C. H. Beck, 2019, s. 1137. K zmene identity veci nedochádza ani v prípade, ak dochádza k obyčajnému mechanickému spojeniu vecí, poprípade dochádza iba k obyčajnému zlepšeniu vlastností veci najmä vo forme opravy, modernizácie, údržby veci atď. V zásade iba úprava povrchu nemôže viesť k zmene identity veci, no aj z tohto pravidla existujú výnimky (napr. namaľovanie obrazu na plátno). Rímskoprávna náuka sa stavala odmietavo k prípadnému spracovaniu veci v dôsledku umeleckej úpravy povrchu veci. Táto myšlienka sa objavuje v glose Placentina. Pre podrobnosti pozri MADERO, M. a kol. Tabula Picta: Painting and Writing in Medieval Law. Pennsylvania : University of Pennsylvania Press, 2010, s. 38 – 46; k tomuto záveru rovnako FEKETE, I. Občiansky zákonník. 2. zväzok (Vecné práva, Zodpovednosť za škodu a za bezdôvodné obohatenie). Veľký komentár. 2. vyd. Bratislava : Eurokódex, 2015, s. 225.</w:t>
      </w:r>
    </w:p>
    <w:p>
      <w:pPr>
        <w:pStyle w:val="Heading1"/>
      </w:pPr>
      <w:r>
        <w:t>po-heading-id_h9l02IXGW0SMoVuCVVbHNg</w:t>
      </w:r>
    </w:p>
    <w:p>
      <w:r>
        <w:t>2.3Zhodnotenie veci</w:t>
        <w:br/>
        <w:t>Ekonomický faktor predstavuje ďalšiu z podstatných čŕt právnej úpravy spracovania. Slovenská právna úprava vychádza z princípu zásluhovosti, PIPKOVÁ, P. J. In PETROV, J., VÝTISK, M., BERAN, V. a kol. Občanský zákoník. Komentář. 2. vyd. Praha : C. H. Beck, 2019, s. 1136. t. j. vzájomného porovnania ceny vynaloženej práce, ako aj ceny dodatočných nákladov spojených so spracovaním s cenou základného materiálu, t. j. pôvodnej veci. FEKETE, I. Občiansky zákonník. 2. zväzok (Vecné práva, Zodpovednosť za škodu a za bezdôvodné obohatenie). Veľký komentár. 2. vyd. Bratislava : Eurokódex, 2015, s. 229. Práve zhodnotenie predstavuje pridanú hodnotu, ktorá (umelo) prirastá k pôvodnej veci. O špecifikáciu veci preto nepôjde, ak by nová vec mala nižšiu hodnotu než spracovávaná (pôvodná) vec. V takomto prípade pôjde skôr o znehodnotenie, resp. zničenie veci, s čím súvisí aj prípadný vznik nároku na náhradu škody.</w:t>
      </w:r>
    </w:p>
    <w:p>
      <w:pPr>
        <w:pStyle w:val="Heading1"/>
      </w:pPr>
      <w:r>
        <w:t>po-heading-id_kKYrVgx7c0Clq-BEoW8hYQ</w:t>
      </w:r>
    </w:p>
    <w:p>
      <w:r>
        <w:t>2.4Dobromyseľnosť špecifikanta</w:t>
        <w:br/>
        <w:t>Skúmanie dobrej viery špecifikanta predstavuje dôležitú, avšak nie nevyhnutnú zákonnú podmienku pre nadobudnutie vlastníckeho práva spracovaním k cudzej veci. Aj s odkazom na uvedené predstavuje existencia dobromyseľnosti špecifikanta dôvod prednostnej aplikácie § 135b ods. 1 OZ. Hoci dobromyseľnosť spracovateľa môže vykazovať svoje charakteristické špecifiká, jej právny režim je obdobný ako pri iných právnych inštitútoch, s ktorými je inherentne spájaná právna relevancia subjektívnej dobrej viery. Niet preto dôvodu, prečo by sa aj na právny režim dobromyseľnosti pri spracovaní nemali primerane vzťahovať závery súdnych autorít, ktoré sa týkajú problematiky skúmania dobrej viery pri iných právnych inštitútoch.</w:t>
        <w:br/>
        <w:t>Už pri základnom pohľade na zákonnú úpravu môžeme konštatovať, že zákonodarca definuje, kedy nie je daná dobrá viera spracovateľa. Spracovateľ v tomto zmysle nie je dobromyseľný, ak vec spracoval, „hoci mu je známe, že mu nepatrí“. Otáznym zostáva, či sa uvedené vzťahuje iba na vedomosť o neexistencii oprávnenia k veci alebo zahŕňa aj situácie, keď sa spracovateľ pri obvyklej opatrnosti mohol dozvedieť o skutočnosti, že mu vec nepatrí, avšak v dôsledku vlastnej nedbanlivosti sa túto skutočnosť nedozvedel.</w:t>
        <w:br/>
        <w:t>Právne vyváženejší sa v tejto otázke javí záver, že spracovateľovi škodí aj vlastná nedbanlivosť, pokiaľ je povaha tejto nedbanlivosti závažná. Oprávnené záujmy spracovateľa treba v tomto zmysle v spravodlivej miere vyvažovať s oprávnenými záujmami vlastníka pôvodnej veci. Honorovanie jedného na úkor druhého by mohlo viesť k nespravodlivým záverom, pričom o tento prípad by mohlo ísť, ak by bol chránený viac nedbanlivostný spracovateľ než menej nedbanlivostný vlastník pôvodnej veci. Gramatický výklad by tým mohol ustúpiť teleologickému výkladu a myšlienke spravodlivého usporiadania vzájomného vzťahu medzi spracovateľom veci a pôvodným vlastníkom. Na podporu tohto záveru môžeme uviesť, že podobný prístup súdnych autorít môžeme badať aj pri inej úprave v rámci systému slovenského súkromného práva, ktorá sa týka ochrany subjektívnej dobrej viery jednotlivca. Pôjde napríklad o § 446 OBZ. Toto ustanovenie sa týka dobromyseľného nadobudnutia vlastníckeho práva k veci od neoprávnenej osoby v obchodnoprávnych vzťahoch, pričom v zmysle gramatického výkladu škodí nadobúdateľovi iba „vedomosť“ o neexistencii oprávnenia. Súdna prax však pri aplikácii vychádza z teleologického výkladu tohto ustanovenia, v zmysle ktorého škodí nadobúdateľovi nielen vedomosť, ale aj vlastná nedbanlivosť. Pre podrobnosti k téme pozri aj ŠMERINGAI, F. K investigatívnej povinnosti nadobúdateľa vlastníckeho práva pri kúpe motorového vozidla. In Bulletin Slovenskej advokácie. 2021, č. 12, s. 23.</w:t>
        <w:br/>
        <w:t>K uvedenému môžeme dodať, že dobrá viera spracovateľa predstavuje istú psychologickú kategóriu, pričom tú možno skúmať iba výslovne na základe objektívnych skutočností, v ktorých sa tomu zodpovedajúco odzrkadľuje vnútorný vzťah spracovateľa k vnímaniu otázky oprávnenia k spracovávanej veci. Rozsudok Najvyššieho súdu ČR sp. zn. 28 Cdo 2603/2010 z 13. 4. 2011. Prieskum dobromyseľnosti nadobúdateľa sa teda týka aj skúmania iných okolností súvisiacich s domnelým získaním oprávnenia k veci. S tým sa spája aj skúmanie existencie putatívneho titulu, t. j. právneho dôvodu, od ktorého odvíja spracovateľ svoje konanie v dobrej viere. Uznesenie Najvyššieho súdu SR sp. zn. 3 Cdo 17/2016 z 24. 4. 2017. Súd skúma dobromyseľnosť spracovateľa ako otázku právnu a nie skutkovú, pritom vychádza z objektívnych hľadísk, a preto neprihliada na osobitné vlastnosti spracovateľa (napr. nižšia vzdelanosť, vyššia dôverčivosť a neskúsenosť spracovateľa atď.). Rozsudok Najvyššieho súdu ČR sp. zn. 22 Cdo 1330/2006 z 29. 6. 2007. Takýto rozmer dobromyseľnosti pritom zodpovedá konceptu tzv. subjektívnej dobrej viery. K tomu podrobne JANČO, M. Význam dobrej viery v súkromnom práve. In Bulletin Slovenskej advokácie. 2009, č. 7 – 8, s. 8 – 26. Dobrá viera spracovateľa musí byť prítomná v čase spracovania veci, t. j. v priebehu spracovania až do momentu vzniku novej veci. Spracovanie veci radíme medzi originárne nadobudnutia vlastníckeho práva. K nadobudnutiu vlastníckeho práva dochádza zo zákona, pričom zmena sa zaznamenáva záznamom, t. j. takýto zápis má iba deklaratórny charakter. K tomu pozri FEČÍK, M. In ŠTEVČEK, M., DULAK, A., BAJÁNKOVÁ, J., FEČÍK, M., SEDLAČKO, F., TOMAŠOVIČ, M. a kol. Občiansky zákonník I. § 1—450. Komentár. 2. vyd. Praha : C. H. Beck, 2019, s. 941 – 942.</w:t>
      </w:r>
    </w:p>
    <w:p>
      <w:pPr>
        <w:pStyle w:val="Heading1"/>
      </w:pPr>
      <w:r>
        <w:t>po-heading-id_QkA0k5P4SkaeOEdfjj0urQ</w:t>
      </w:r>
    </w:p>
    <w:p>
      <w:r>
        <w:t>2.5Spôsobilosť spracovateľa</w:t>
        <w:br/>
        <w:t>Súčasná úprava neposkytuje priamu odpoveď na otázku, či je podmienkou spracovania veci spôsobilosť spracovateľa na právne úkony. Odpoveď na túto otázku sa odvíja od posúdenia, či je spracovanie právnym úkonom alebo iným konaním, ktorému zákon pripisuje právnu relevanciu. Právna veda sa prikláňa k názoru, že spracovanie je reálny akt spôsobujúci právny následok, ku ktorému môže dôjsť bez podmienky spôsobilosti na právne úkony. FEKETE, I. Občiansky zákonník. 2. zväzok (Vecné práva, Zodpovednosť za škodu a za bezdôvodné obohatenie). Veľký komentár. 2. vyd. Bratislava : Eurokódex, 2015, s. 224; podobne aj IRO, G. Sachenrecht. Bürgerliches Recht. Band VI. 6. Auflage. Wien : Springer Verlag, 2016, s. 124. Nadobudnúť vec spracovaním teda môže aj maloletý alebo osoba konajúca v duševnej poruche.</w:t>
      </w:r>
    </w:p>
    <w:p>
      <w:pPr>
        <w:pStyle w:val="Heading1"/>
      </w:pPr>
      <w:r>
        <w:t>po-heading-id_vjY58sNT4EuhK86IheyEsg</w:t>
      </w:r>
    </w:p>
    <w:p>
      <w:r>
        <w:t>3.Spracovanie nehnuteľnosti v súdnej praxi</w:t>
        <w:br/>
        <w:t>Historické a právnopozitivistické úvahy nás privádzajú k otázke, či súčasná právna úprava zahŕňa možnosť spracovania iba hnuteľnej alebo aj nehnuteľnej veci. Historický výklad predmetnej otázky na našom území ukazuje, že spracovanie nehnuteľnej veci bolo možné výlučne v režime Občianskeho zákonníku z roku 1950. Skorší (pred rokom 1950) a neskorší vývoj (od roku 1964 do roku 1991) problematiku spracovania buď obmedzoval na hnuteľné veci, alebo celkom vypúšťal. Historický výklad nám preto jasnú odpoveď neposkytuje.</w:t>
        <w:br/>
        <w:t>Zrejmejšie závery môžeme získať pri gramatickom výklade § 135b OZ, keďže zákon hovorí jasne o „spracovaní veci“ – bez výslovného obmedzenia na veci hnuteľné. ­Avšak ani tento argument nemusí byť smerodajný, keďže podobné vymedzenie obsahujú aj zahraničné úpravy, a predsa sa vzťahujú tieto režimy iba na hnuteľné veci.</w:t>
        <w:br/>
        <w:t>Pre zodpovedanie otázky sa javí ako najkľúčovejší systematický výklad § 135b OZ, a to vzhľadom na znenie § 34 ods. 1 zákona č. 162/1995 Z. z. o katastri nehnuteľností a o zápise vlastníckych a iných práv k nehnuteľnostiam (katastrálny zákon). Katastrálny zákon pri záznamovom konaní jasne odkazuje na možnosť vzniku vlastníckeho práva k nehnuteľnosti spracovaním. Aj vzhľadom na tento záver môžeme konštatovať, že spracovanie nehnuteľnej veci je principiálne možné aj za účinného znenia Občianskeho zákonníka, čím je potvrdená (čiastočná) kontinuita riešenia tohto problému s Občianskym zákonníkom z roku 1950. Tomuto záveru koniec-koncov zodpovedajú aj názory prezentované v právnej vede. FEKETE, I. Občiansky zákonník. 2. zväzok (Vecné práva, Zodpovednosť za škodu a za bezdôvodné obohatenie). Veľký komentár. 2. vyd. Bratislava : Eurokódex, 2015, s. 225 – 227; FEČÍK, M. In FEČÍK, M., JAKUBÁČ, R. Katastrálny zákon. Komentár. Bratislava : C. H. Beck, 2021, s. 545 – 580. Názory tvrdiace opak sa v právnej teórii vyskytujú iba výnimočne. K tomu pozri napríklad reštriktívnu interpretáciu § 135b OZ vzhľadom na historický výklad. KOVALANČÍKOVÁ, V. Možno spracovaním nadobudnúť vlastnícke právo k nehnuteľnostiam? In Justičná revue. 2001, roč. 53, č. 1, s. 36 – 38. Záver tohto charakteru nám však ešte neposkytuje per se odpoveď, aké nehnuteľnosti môžu podliehať spracovaniu.</w:t>
        <w:br/>
        <w:t>V dôsledku absencie superficiálnej zásady považujeme v právnych podmienkach Slovenskej republiky za nehnuteľnosti jednak i) pozemky, a jednak ii) stavby spojené so zemou pevným základom. Ustanovenie § 119 ods. 2 OZ. Hoci iii) byty a nebytové priestory nie sú nehnuteľnosťami v pravom zmysle slova, právny režim nehnuteľností sa na nich primerane vzťahuje, a to vzhľadom na § 3 ods. 2 zákona č. 182/1993 Z. z. o vlastníctve bytov a nebytových priestorov. SKORKOVÁ, V. In ŠTEVČEK, M., DULAK, A., BAJÁNKOVÁ, J., FEČÍK, M., SEDLAČKO, F., TOMAŠOVIČ, M. a kol. Občiansky zákonník I. § 1—450. Komentár. 2. vyd. Praha : C. H. Beck, 2019, s. 745. Aj z tohto dôvodu budeme v ďalšom texte príspevku považovať byty a nebytové priestory za nehnuteľné veci.</w:t>
        <w:br/>
        <w:t>Ďalší text tohto príspevku venujeme analýze možnosti spracovania uvedených typov nehnuteľností.</w:t>
      </w:r>
    </w:p>
    <w:p>
      <w:pPr>
        <w:pStyle w:val="Heading1"/>
      </w:pPr>
      <w:r>
        <w:t>po-heading-id_ifjmCUqN4UuWB5Mwd_njVQ</w:t>
      </w:r>
    </w:p>
    <w:p>
      <w:r>
        <w:t>3.1Spracovanie pozemku</w:t>
        <w:br/>
        <w:t>Historický náhľad na problematiku spracovania nehnuteľnosti nám naznačuje, že možnosť špecifikácie pozemku, a tým aj nadobudnutie vlastníckeho práva spracovateľom, je neštandardné riešenie vysporiadania právneho vzťahu medzi spracovateľom a vlastníkom pozemku.</w:t>
        <w:br/>
        <w:t>Otázka možnej špecifikácie pozemku je však celkom legitímna a nemožno ju odmietnuť iba paušálne s odkazom na zásady rímskeho práva. Ak by napríklad spracovateľ urobil zo zanedbaného pozemku okrasnú záhradu s výsadbou vzácnych drevín, pričom by pre tento účel skultivoval pôdu pozemku, zaviedol polievacie alebo melioračné zariadenia, ako aj vybudoval prístupovú cestu, prečo by nemalo byť úsilie pracovitého spracovateľa ocenené nadobudnutím vlastníckeho práva k svojmu výtvoru? Nebolo by to o to viac spravodlivejšie, pokiaľ by omyl spracovateľa vychádzal z nedbanlivosti vlastníka pozemku? Môžeme preto porozumieť právnemu názoru F. P. Bremera, ktorý uvádza: „Ale je skutočne pre identitu pozemku nepodstatné, či na ňom vysadíme les? Myslím, že z pohľadu obchodného styku je les podstatne inou vecou, akou je obyčajný pozemok. Aj zmena pozemku na rybník poprípade kameňolom alebo vinicu musí platiť ako špecifikácia pozemku.“ BREMER, F. P. Specification und Accesion. In Kritische Vierteljahresschrift für Gesetzgebung und Rechtswissenschaft (KritV). 1868, roč. 10, č. 1, s. 44 – 45. Dobre odôvodniteľný je aj argumentačný záver, že vykonanými prácami dochádza k zmene identity veci. Hoci zostáva pozemok naďalej pozemkom v právnom slova zmysle, zmena identity môže vyplývať zo zmeny vzhľadu alebo nových funkcií pozemku, keďže aj tieto môžu viesť (v prípade hnuteľných vecí) k zmene jeho identity. Za tohto predpokladu nie je taktiež potrebné, aby došlo zároveň aj k zmene v nominálnom označení pozemku (napr. zo spustnutej záhrady záhrada okrasná). Táto požiadavka je práveže v niektorých prípadoch splnená (zo stavebného pozemku rybník).</w:t>
        <w:br/>
        <w:t>V praxi slovenských súdnych autorít nachádzame výnimočne právne závery obhajujúce možnosť spracovania pozemku. Poukázať možno najmä na dva rozsudky Krajského súdu Košice. Tieto rozsudky síce pojednávajú o právnych prípadoch, na ktoré sa vzťahuje ešte účinnosť Občianskeho zákonníku z roku 1950, no ich obsah je podnetný aj vzhľadom na úvahy o súčasnej úprave.</w:t>
        <w:br/>
        <w:t>Z odôvodnenia vyčítame pri prvom z nich: „Možno totiž konštatovať, že v dôsledku ich práce na úpravách tohto pozemku vznikla nová vec, ktorá sa odlišuje od pôvodnej veci. (...) Z vykonaného dokazovania vyplýva, že táto zmena nie je iba zmenou právnou, ale aj faktickou, keďže ide o pozemok úplne inej formy a kvality. Nebolo v konaní sporné, že výlučný podiel na tejto zmene veci majú práve jeho úpravy vykonané prácou a investíciami žalobkyne v 2. rade a jej manžela. Peňažná hodnota týchto investícií spočívajúca v odstránení porastov, kríkov, vyklčovaní koreňov pôvodného porastu stromov v jeho odvodnení a oddrenažovaní, navození zeminy, výsadbe a pestovaní ovocných stromov nesporne prevyšuje hodnotu pozemku v stave, v akom sa tento nachádzal pred vykonaním týchto úprav. Aj keď na tejto časti pozemku títo nezriadili stavbu, úpravy, ktoré na ňom vykonali, sú takého rozsahu, že tieto zjavne úplne zmenili jeho charakter, a kvalitu a hodnota nimi vykonaných prác, ktoré preferovala aj právna úprava, je výrazne vyššia, ako bola hodnota samotného pozemku. Aj odvolací súd sa za takejto situácie prikláňa k názoru, že žalobkyňa v 2. rade spolu s jej teraz už nebohým manželom tento pozemok spracovali.“ Rozsudok Krajského súdu Košice sp. zn. 1 Co 125/2011 z 13. 6. 2012.</w:t>
        <w:br/>
        <w:t>Rovnako pri druhom: „Aj odvolací súd (zhodne s názorom súdu prvej inštancie) dospel k záveru, že v dôsledku práce žalobcov, resp. ich právnych predchodcov vznikla nová vec, ktorá sa odlišuje od veci pôvodnej, keďže pôvodne bol predmetný pozemok bývalou štrkovou cestou, zasypaným korytom Hornádu a otec žalobcov zrekultivoval tento pozemok, odstránil burinu, vykopal základy a postavil dom. Keďže v súčasnosti ide o zastavaný pozemok, na ktorom je postavený rodinný dom, ktorý je vo vlastníctve žalobcov, jednoznačne došlo vo vzťahu k predmetnej nehnuteľnosti – pozemkom, k zmene právnej aj faktickej, keďže ide o pozemok úplne inej formy a kvality. Z konania nesporne vyplynulo, že výlučný podiel na tejto zmene veci majú práve úpravy vykonané prácou a investíciami otca žalobcov.“ Rozsudok Krajského súdu Košice sp. zn. 2 Co 369/2016 z 12. 9. 2017.</w:t>
        <w:br/>
        <w:t>Právny názor obhajujúci spracovanie pozemku je však potrebné podrobiť aj kritike. Historické interpretácie nám naznačujú, že právne zásady rímskeho práva v tejto otázke majú svoju relevanciu, čo dokazuje aj úprava tejto problematiky v moderných občianskoprávnych úpravách. Koniec-koncov môžeme konštatovať, že dnešné úvahy o špecifikácii nachádzajú svoj pôvod v občianskoprávnej úprave z totalitných čias, keďže sa táto „otázka“ vynára v praxi súdov už počas účinnosti Občianskeho zákonníka z roku 1950. Tieto dôvody nám dotvárajú istý hodnotový rámec tejto problematiky, a to aj v kontexte vnímania právneho inštitútu spracovania v tejto historickej etape.</w:t>
        <w:br/>
        <w:t>Odhliadnuc od hodnotových dôvodov je právnym dôvodom najmä oslabovanie – už tak slabého – významu princípu akcesie v úprave vecných práv v Slovenskej republike ako inter alia istého garanta právnej istoty. Z právneho pohľadu môžeme taktiež dôvodne a v súlade s rímskoprávnym pohľadom namietať, že pozemok je nemennou matériou. Aj keď môže pozemok za istých okolností zaniknúť, poprípade vzniknúť, existujúce zmeny nemôžu viesť k zániku pôvodnej veci a vzniku novej veci. Aj zásadné zmeny sú v tomto zmysle iba zmenami vo vlastnosti pozemku. Podobnú argumentáciu nachádzame u H. Fittinga, ktorý uvádza: „Pozemky ako ohraničené časti zemského povrchu vnímame ako niečo pevné, zostávajúce a trvajúce, niečo, čo akoukoľvek zmenou vonkajšieho vzhľadu: výsadbou, zastavaním, užívaním – je dotknuté iba v osobitných vlastnostiach, a teda niečo, čo napriek týmto zmenám naďalej pretrváva. Jednako treba osobitne uviesť, že vysadením lesa na dosiaľ nezastavanom pozemku nie je menený pojem pozemku, keďže les stojí na pozemku; na jeho mieste máme teda pred sebou zalesnený pozemok, a teda tento iba zmenil svoj vonkajší vzhľad, pričom pozemok ako taký nezanikol.“ FITTING, H. Die Specification. In Archiv für die civilistische Praxis. 1865, zv. 48, s. 6 – 7. Možnosť zmeny identity pozemku napáda aj A. Sulzer, ktorý zakladá svoju argumentáciu na skutočnosti, že podiel prírodných síl na produkcii výsledku je vždy vyšší než podiel ľudskej práce. Preto aj zmena zanedbaného pozemku na okrasnú záhradu nie je výlučným produktom práce človek, ale aj pozemku samotného. SULZER, A. Der Eigentumserwerb durch Specificatio. Zürich, 1883, s. 50 – 51.</w:t>
        <w:br/>
        <w:t>Podobne k týmto úvahám si autor dovoľuje dodať, že možnosť spracovania pozemku sa v zásade orientuje iba na jeden rozmer pozemku – spravidla povrch pozemku. Hoci dejinný vývoj naznačuje, že v prípade niektorých vecí môže dôjsť k spracovaniu veci aj iba spracovaním jej povrchu (napr. zmienené namaľovanie obrazu na plátno), uvedené neplatí pre pozemok. Pozemok je priestorom trojdimenzionálnym zahrňujúcim aj priestor pod zemou a priestor nad zemou. K tomu pozri FEKETE, I. Tretí rozmer pozemku a vlastnícke právo k nemu. In Justičná revue. 2017, č. 11, s. 1298 – 1313. Aj keď by došlo k úprave povrchu pozemku a prípadne aj priestoru pod pozemkom (zriadenie štôlne), priestor nad pozemkom spracovaný byť nemôže. Toto spracovanie je vylúčené vo faktickej (aj fyzikálnej) rovine, a tým aj v právnej. Aj takáto argumentácia preto môže poslúžiť záveru, v zmysle ktorého pozemok spracovaniu nepodlieha.</w:t>
        <w:br/>
        <w:t>Ďalším z problematických aspektov pri možnosti spracovania pozemku sú ťažkosti spojené s vymedzením objektívnych kritérií na určenie „novosti“ pozemku. V tomto zmysle zákon neposkytuje odpoveď na otázku, kedy by mal pôvodný pozemok zaniknúť a kedy vzniknúť.</w:t>
        <w:br/>
        <w:t>Súčasná súdna prax v Slovenskej republike sa prikláňa k záveru, že pozemok spracovaniu nepodlieha. Podrobné zdôvodnenie tohto prístupu však – v porovnaní so špecifikáciou pozemku podľa spomenutých rozsudkov – nenachádzame. Poukázať možno napríklad na rozsudok Krajského súdu Žilina sp. zn. 7 Co 269/2016 z 28. 9. 2016, v ktorom nachádzame: „Právny záver okresného súdu, že žalobcovia v 1. a 2. rade nadobudli vlastnícke právo k tomuto pozemku spracovaním podľa § 135b ods. 1 OZ, nie je správny. V zmysle citovaného zákonného ustanovenia totiž spracovanie k pozemku nie je možné.“ V inom rozsudku rovnakého súdu sa dočítame: „Predmetom spracovania okrem hnuteľnej veci môže byť aj nehnuteľná vec, touto nehnuteľnou vecou však môže byť len stavba, nie pozemok. V prípade spracovania pozemku ani zriadenia stavby na ňom (s odlišnými vlastníkmi) nejde o spracovanie veci, pretože stavba a pozemok sú dve samostatné veci, pričom spracovanie predpokladá, že vznikne iná vec (§ 120 ods. 2 OZ)“ Rozsudok Krajského súdu Žilina sp. zn. 14 Cob 41/2021 z 8. 12. 2021. Podobne aj Krajský súd Nitra: „O spracovanie veci podľa § 135b OZ nejde: a) v prípade spracovania pozemku (§ 120 ods. 2 OZ) ani zriadenia stavby na ňom (§ 135c OZ)(...)“ Rozsudok Krajského súdu Nitra sp. zn. 6 Co 52/2011 a sp. zn. 6 Co 52/2011 z 19. 6. 2013; prevzaté z FEKETE, I. Občiansky zákonník. 2. zväzok (Vecné práva, Zodpovednosť za škodu a za bezdôvodné obohatenie). Veľký komentár. 2. vyd. Bratislava : Eurokódex, 2015, s. 225.</w:t>
        <w:br/>
        <w:t>Zaujímavý pohľad na možnosť špecifikácie pozemku slúžiaceho na banskú činnosť poskytuje aj Krajský súd Bratislava sp. zn. 8 Co 92/2018 z 25. 6. 2019: „Odvolací súd považuje za potrebné opätovne zdôrazniť, že predmetom spracovania môže byť len stavba, nie však pozemok, pričom stavba, ktorej vytvorenia na pozemku žalovaného sa žalobca dovoláva, nie je súčasťou pozemku žalovaného, ale ide o dve samostatné veci a prevádzkovaním špeciálnej stavby skládky odpadov a následnou rekultiváciou skládky nemohlo dôjsť žiadnym spôsobom k zániku pozemku žalovaného a taktiež sa nevytvorila ani nová samostatná vec, ale išlo výlučne o formu úpravy pozemku. Sporný pozemok bol aj po ukončení vykonávania banskej činnosti nehnuteľnou vecou v právnom slova zmysle, bez ohľadu na skutočnosť, že sa na ňom nachádzala 15 m hlboká ťažobná jama.“</w:t>
      </w:r>
    </w:p>
    <w:p>
      <w:pPr>
        <w:pStyle w:val="Heading1"/>
      </w:pPr>
      <w:r>
        <w:t>po-heading-id_EXM6LdesWkSiTrstK24-6Q</w:t>
      </w:r>
    </w:p>
    <w:p>
      <w:r>
        <w:t>3.2Spracovanie stavby</w:t>
        <w:br/>
        <w:t>Absencia superficiálnej zásady v právnom poriadku Slovenskej republiky má za následok, že stavba nie je považovaná za súčasť pozemku. Aj s odhliadnutím na skutočnosť, že aj táto úprava predstavuje ďalší z prežitkov totalitnej legislatívy, existencia tejto úpravy spôsobuje nemalé aplikačné problémy. Dôvodom týchto problémov je najmä nedostatok jednotiacich identifikačných kritérií, na základe ktorých vieme určiť, či daný predmet vieme klasifikovať ako stavbu v občianskoprávnom slova zmysle alebo nie. K tomu pozri TÓTHOVÁ, L. Stavba ako predmet občianskoprávnych vzťahov v rozhodovacej činnosti súdov. In Právny obzor. 2013, roč. 96, č. 4, s. 338 – 353; FEKETE, I. Princíp akcesie a vlastnícke právo k stavbe a pozemku. In Súkromné právo. 2017, č. 5, s. 184 – 194. Zákon takéto kritériá bližšie neurčuje a rovnako tým ani neurčuje, čo má tvoriť samotnú identitu stavbu. Vo všeobecnosti však môžeme povedať, že v protiklade s možnosťou spracovania pozemku sa možnosť spracovania stavby javí ako schodnejšia. Stavba nemá trojdimenzionálny rozmer, môže demoláciou zaniknúť a s využitím jej základov znova vzniknúť, čím môže vo výsledku aj výrazne zmeniť svoju identitu.</w:t>
        <w:br/>
        <w:t>Tieto úvahy nám ukazujú, že pri problematike spracovania stavby sa multiplikujú problémy súvisiace s vymedzením stavby ako predmetom právnych vzťahov, pretože sa v praxi musí najprv určiť, i) či ide o stavbu v občianskoprávnom slova zmysle, a následne tiež určiť, ii) či došlo k zmene identity takto určenej stavby. Pri druhom bode tejto analýzy, čiže problematike spracovania, ide najmä o zodpovedanie otázky, kedy stavba v dôsledku spracovania zaniká, a kedy vzniká na jej mieste stavba nová. Keďže zákonodarca na tieto otázky odpoveď nedáva, odpovede formuje najmä súdna prax.</w:t>
        <w:br/>
        <w:t>Podobne ako v prípade definície stavby, aj v prípade spracovania stavby je ťažké, ba priam nemožné, ustanoviť isté generálne predpoklady vedúce k spracovaniu stavby. Dôvodom je jednak už zmienená variabilita pojmu „stavba“, ale aj samotný obsah právneho inštitútu spracovania. Vhodným spôsobom to artikuluje aj Najvyšší súd ČR v jednom zo svojich rozhodnutí, kde uvádza: „Vzhľadom k tomu, že prestavba budovy môže byť prevedená rôznymi spôsobmi a taktiež vzhľadom na vývoj stavebných technológií, nemožno uprieť súdu možnosť úvahy pri posúdení toho, či určitý konkrétny výsledok stavebnej činnosti je už vecou v právnom slova zmysle, resp. či v priebehu prestavby došlo k zániku pôvodnej stavby, je vecou právnej úvahy súdu, pričom táto úvaha vychádza zo skutkových zistení urobených v konaní.“ Rozsudok Najvyššieho súdu ČR sp. zn. 22 Cdo 1407/2005 zo 14. 3. 2006 a rozsudok Najvyššieho súdu ČR sp. zn. 22 Cdo 2999/2011 zo 16. 9. 2013.</w:t>
        <w:br/>
        <w:t>Nemožnosť všeobecného pozitívneho vymedzenia tejto problematiky nevylučuje možnosť jej všeobecného negatívneho vymedzenia, t. j. kedy nedochádza k spracovaniu stavby. Základným predpokladom spracovania stavby je v tomto zmysle existencia pôvodnej stavby, ktorá v dôsledku spracovania zaniká. Ak pôvodná stavba pred vykonaním prác neexistovala, pôjde o vytvorenie novej veci. K spracovaniu stavby preto nemôže dôjsť v dôsledku spracovania materiálu a faktického postavenia novej stavby. V takomto prípade platí § 135a OZ a ak ide o neoprávnenú stavbu na cudzom pozemku, tak § 135c OZ. Vylúčené zo spracovania je taktiež zriadenie stavby na cudzom pozemku na základe zmluvy o dielo, „O spracovanie veci podľa § 135b OZ nejde: (...) / v prípade spracovania vecí na základe zmluvy, ktorá určuje vlastnícke právo k veci (napr. zmluva o zhotovení veci na zákazku v rámci zmluvy o dielo) (§ 631 a nasl. a § 644 a nasl. OZ).“ K tomu pozri rozsudok Krajského súdu Nitra sp. zn. 6 Co 52/2011 a sp. zn. 6 Co 52/2011 z 19. 6. 2013; prevzaté z FEKETE, I. Občiansky zákonník. 2. zväzok (Vecné práva, Zodpovednosť za škodu a za bezdôvodné obohatenie). Veľký komentár. 2. vyd. Bratislava : Eurokódex, 2015, s. 225. keďže zhotoviteľ nezhotovuje vec s právne relevantným úmyslom vlastniť vec pre seba. K tomu pozri nález Ústavného súdu ČR sp. zn. III ÚS 336/96 z 25. 9. 1997. K spracovaniu stavby taktiež nedochádza, ak by došlo k spracovaniu iba časti cudzej stavby. Rozsudok Najvyššieho súdu SR sp. zn. 2 Cdo 22/2005 z 31. 8. 2005 (R 4/2006). O spracovanie nepôjde ani v prípade prístavby K tomu pozri aj Katastrálny bulletin. 1994, č. 2, otázka č. 15. alebo nadstavby Rozsudok Krajského súdu Žilina sp. zn. 11 Co 227/2015 z 29. 6. 2015. k už existujúcej stavbe; v tomto prípade prístavba „prirastá“ k pôvodnej stavbe, a teda nedochádza k zmene vlastníckych pomerov. Rovnako demolácia časti stavby nevedie k zmene vlastníckych pomerov, aj keď by takouto čiastočnou demoláciou došlo k zhodnoteniu veci. Spracovaním nie je taktiež ani modernizácia alebo rekonštrukcia stavby. „Pokiaľ navrhovatelia tvrdili, že spracovali cudziu vec vykonaním prístavby, resp. stavebných úprav, rekonštrukčných prác po uzatvorení manželstva, museli by preukázať, že v rozhodnom období pôvodná stavba zanikla, resp. že spracovaním vyhotovili novú nehnuteľnú vec (stavbu).“ Rozsudok Krajského súdu Žilina sp. zn. 10 Co 43/2012 zo 17. 1. 2013; k tomu pozri aj rozsudok Krajského súdu Trnava sp. zn. 11 Co 828/2014 z 25. 11. 2015. Iba zmena hospodárskeho určenia stavby, jej stavebnotechnického charakteru, výrazné zhodnotenie takejto stavby alebo celkový objem vykonaných stavebných prác nie sú pre spracovanie stavby smerodajné, keďže nedochádza k zmene identity veci. Rozsudok Okresného súdu Revúca sp. zn. 5 C 49/2010 zo 4. 10. 2013, rozsudok Okresného súdu Humenné sp. zn. 10 C 139/2016 z 9. 1. 2019. O takýto prípad môže ísť pri zmene hospodárskej stavby na obytný priestor. Rozsudok Krajského súdu Trenčín sp. zn. 6 Co 15/2015 z 27. 10. 2015: „Ak dcéra navrhovateľov adaptovala pôvodnú hospodársku stavbu na bývanie, nejde o nadobudnutie vlastníckeho práva k stavbe tzv. spracovaním podľa § 135b OZ, ale stále je vlastníkom stavby ten, kto stavbu postavil.“</w:t>
        <w:br/>
        <w:t>Pokiaľ by sme sa mali zamerať na konkrétne typy stavieb, náznaky ustálenej súdnej praxe sa vyskytujú v prípade nadpodlažných stavieb (napr. rodinné domy). K vzniku týchto stavieb, a tým aj vzniku ich identity, dochádza vtedy, keď je jednoznačne a nezameniteľným spôsobom zrejmé aspoň dispozičné riešenie prvého nadzemného podlažia. Porovnaj napríklad rozsudok Najvyššieho súdu SR sp. zn. 3 Cdo 188/96 z 21. 2. 1997 (R 29/1999), rozhodnutie Najvyššieho súdu ČR sp. zn. 3 Cdo 111/1992 z 30. 11. 1992, rozsudok Najvyššieho súdu ČR sp. zn. 22 Cdo 2534/2000 z 5. 2. 2002 a uznesenie Najvyššieho súdu SR sp. zn. 1 Cdo 172/96 zo 7. 5. 1997. A contrario vieme určiť aj možný moment zániku stavby ako predmetu právnych vzťahov; spravidla pôjde o tento prípad vtedy, ak už nie je zrejmé dispozičné riešenie prvého nadzemného podlažia pôvodnej stavby, t. j. spravidla po deštrukcii obvodových múrov pod úroveň stropu prvého nadzemného podlažia, obvykle pri súčasnom odstránení obvodových múrov. Porovnaj napríklad rozsudok Najvyššieho súdu ČR pod sp. zn. 20 Cdo 931/1999, rozsudok Najvyššieho súdu ČR sp. zn. 33 Cdo 111/1998 z 30. 9. 1998, rozsudok Najvyššieho súdu ČR sp. zn. 20 Cdo 931/1999 z 28. 2. 2001, rozsudok Najvyššieho súdu ČR sp. zn. 22 Cdo 761/2001 z 5. 11. 2002 a rozsudok Najvyššieho súdu ČR sp. zn. 22 Cdo 2088/2001 z 28. 5. 2003. Objem takto vybudovaných konštrukcií pritom nezohráva rozhodujúcu úlohu. Porovnaj napríklad rozsudok Najvyššieho súdu ČR sp. zn. 22 Cdo 761/2001 z 5. 11. 2002, rozsudok Najvyššieho súdu ČR sp. zn. 22 Cdo 2088/2001 z 28. 5. 2003 a rozsudok Najvyššieho súdu ČR sp. zn. 1 As 93/2008 z 27. 1. 2009. Tieto závery môžu platiť primerane aj pre jednopodlažné stavby (napr. bungalov). Teoreticky môže dôjsť k zániku stavby aj jej „obstavaním“; takýto záver načrtáva jedno z rozhodnutí Najvyššieho súdu ČR, avšak bližšie ho nerozvádza. Uznesenie Najvyššieho súdu ČR sp. zn. 22 Cdo 2137/2008 z 22. 6. 2009. Vymedzenie niektorých kritérií rozvíja aj Najvyšší súd SR pri aplikácií reštitučných predpisov, keď uvádza: „O stratu stavebnotechnického charakteru stavby pôjde najmä v prípadoch, keď pri zásadnej stavebnej zmene dôjde k zásahu (výmene alebo vybudovaniu nových) do zvislých alebo vodorovných nosných konštrukčných prvkov stavby, prípadne dôjde k výmene konštrukcie strechy či k výmene schodišťa, ak sú tieto prvky súčasťou nosného systému; nie je pritom rozhodujúca samotná cena vykonaných prác, ani to, či vykonané zmeny boli podľa stavebnoprávnych predpisov povolené.“ Rozsudok Najvyššieho súdu SR pod sp. zn. 2 Cdo 149/1996.</w:t>
        <w:br/>
        <w:t>Osobitá situácia môže nastať v prípade podzemných stavieb (napr. pivnica, bunker, podzemné chodby a pod.). Pri týchto typoch stavieb nemožno automaticky prevziať závery týkajúce sa nadzemných stavieb. Zánik podzemnej stavby sa nevyhnutne spája s opätovným „vyplnením“ priestoru, ktorý tvorí vnútro týchto stavieb (napr. zasypaním uvedeného priestoru). Teoretický zánik a opätovné vytvorenie podobného priestoru nie je vylúčené, no takýto postup sa vymyká hospodárnosti takéhoto kroku. V praxi môže nastať jedine situácia, keď sa už raz vytvorená podzemná stavba rozšíri, zmodernizuje alebo zrekonštruuje. Aj s odkazom na uvedené však takéto zlepšenie vlastností priestoru nezakladá samo osebe zmenu identity stavby, preto v takomto prípade o spracovanie podzemnej stavby nepôjde. K spracovaniu podzemnej stavby môže skôr dôjsť, ak dôjde k vyplneniu priestoru nie uvedomelou ľudskou činnosťou, ale napríklad v dôsledku zrútenia stavby. Hraničný prípad môže predstavovať výrazná zmena hospodárskeho účelu podzemnej stavby a s tým súvisiaca zásadná prestavba. Ak by napríklad špecifikant zmenil pivnicu so samostatným hospodárskym určením na zložitý komplex podzemných chodieb, vzhľadom na špecifiká podzemných stavieb by o zmenu identity stavieb mohlo ísť. V tomto zmysle by zmena v nominálnom označení podzemnej stavby mohla byť výraznou pomôckou v zistení, či ide o spracovanie podzemnej stavby alebo nie.</w:t>
        <w:br/>
        <w:t>V krátkosti je potrebné sa vyjadriť aj k niektorým špecifickým stavbám ako plot, diaľnica, pomník alebo potrubie. Podobne aj v týchto prípadoch bude smerodajné, či dochádza k zániku týchto stavieb, teda či vykonané zmeny na týchto stavbách presahujú obyčajnú modernizáciu alebo rekonštrukciu týchto stavieb. Najreálnejšie sa javí možnosť spracovania plotu, t. j. situácia, keď dochádza k odstráneniu plotu, s výnimkou základovej dosky, a následné postavenie nového, cennejšieho plotu. Takýto postup by mohol spĺňať základné požiadavky predvídané v § 135b OZ.</w:t>
      </w:r>
    </w:p>
    <w:p>
      <w:pPr>
        <w:pStyle w:val="Heading1"/>
      </w:pPr>
      <w:r>
        <w:t>po-heading-id_b1BEakADq0G3flOw6nHHhQ</w:t>
      </w:r>
    </w:p>
    <w:p>
      <w:r>
        <w:t>3.3Spracovanie bytu a nebytového priestoru</w:t>
        <w:br/>
        <w:t>Aplikácia východísk týkajúcich sa stavby by sa v obmedzenej rovine mohla vzťahovať aj na bytový dom a jednotlivé bytové jednotky. Týkalo by sa to však najmä podkrovných bytov alebo mezonetov, kde by rekonštrukcia takéhoto priestoru mohla viesť k odstráneniu obvodových múrov pod úroveň stropu, a tým k zmene identity bytu. O to viac by tieto východiská mohli platiť napríklad pre jednopodlažné nebytové priestory, ktoré sa vo vzťahu k niektorým stavbám líšia len svojím hospodárskym účelom. K týmto úvahám je však potrebné uviesť, že § 21 zákona č. 182/1993 Z. z. o vlastníctve bytov a nebytových priestorov obsahuje osobitnú úpravu týkajúcu sa akcesie a prípadného spracovania bytov, resp. nebytových priestorov. Špeciálna úprava tým deroguje úpravu všeobecnú, a preto sa na byty a nebytové priestory § 135b OZ neuplatní. Tento právny záver zodpovedá koniec-koncov rozhodovacej činnosti najvyššieho súdu. „Ustanovenie § 21 zákona č. 182/1993 Z. z. predstavuje lex specialis vo vzťahu k § 135b OZ (lex generalis), čo vylučuje možnosť nadobudnutia vlastníctva bytu alebo nebytového priestoru v dome spracovaním.“ Rozsudok Najvyššieho súdu SR sp. zn. 3 Cdo 233/2016 zo 7. 8. 2018. Spracované znenie rozsudku: FABIÁNOVÁ, Z. K (ne)možnosti nadobudnutia vlastníctva bytu alebo nebytového priestoru v dome spracovaním podľa § 135b OZ. In Bulletin slovenskej advokácie. 2018, č. 10, s. 36.</w:t>
      </w:r>
    </w:p>
    <w:p>
      <w:pPr>
        <w:pStyle w:val="Heading1"/>
      </w:pPr>
      <w:r>
        <w:t>po-heading-id_dpzsAfaBX02cxnRA1KeqHQ</w:t>
      </w:r>
    </w:p>
    <w:p>
      <w:r>
        <w:t>4.Späť k úvodu a úvahy de lege ferenda</w:t>
        <w:br/>
        <w:t>Populárne internetové meme tvrdí, že právnici nevedia na právne otázky odpovedať „áno“ alebo „nie“, ale vždy skĺznu do odpovede „záleží“ (angl. it depends). Žiaľ, záver tohto príspevku iba potvrdzuje tento fakt. Jednoduchú odpoveď na otázku, či možno nadobudnúť vlastnícke právo k nehnuteľnosti spracovaním, nevieme formulovať, keďže to vždy záleží od typu nehnuteľnosti. V prípade pozemkov sme identifikovali v súdnej praxi ojedinelé názory obhajujúce možnosť spracovania pozemku. Tieto inak aktuálne rozhodnutia sa však sťahovali ešte na právny režim Občianskeho zákonníku z roku 1950. Rozhodnutia v režime súčasného Občianskeho zákonníku tvrdia opak. Možnosť spracovania pozemku je tým v zásade vylúčená. Iná situácia je v prípade stavby, kde je možnosť ich spracovania všeobecne akceptovaná, hoci je vždy potrebné prihliadnuť na špecifiká konkrétnej stavby. V prípade bytov a nebytových priestorov prevažuje názor vylučujúci možnosť ich spracovania, pretože osobitný zákon upravujúci vlastnícke vzťahy k bytom a nebytovým priestorom obsahuje osobitnú úpravu spracovania, ktorá vylučuje generálnu. Na podrobnosti k právnemu režimu konkrétnych nehnuteľností bolo poukázané na príslušnom mieste.</w:t>
        <w:br/>
        <w:t>Na záver môžeme konštatovať, že z pohľadu histórie i právnej komparatistiky predstavuje nadobudnutie vlastníckeho práva k nehnuteľnosti spracovaním neštandardný spôsob vysporiadania právneho vzťahu medzi vlastníkom pôvodnej veci a jej spracovateľom. Riešením býva spravidla odkázanie spracovateľa na nároky vyplývajúce z bezdôvodného obohatenia.</w:t>
        <w:br/>
        <w:t>Neštandardnosť tohto prístupu však nemusí automaticky znamenať nelegitímnosť tohto prístupu. Platí to predovšetkým vtedy, keď nám historické pramene poukazujú na dobre odôvodniteľné východiská, na základe ktorých vieme dospieť k názoru, že nehnuteľnosti podliehajú a majú podliehať spracovaniu. V každom prípade by zákonná úprava a súvisiaca právna prax mali byť konzistentné. Túto konzistentnosť môžeme vnímať v užších, ako aj širších súvislostiach.</w:t>
        <w:br/>
        <w:t>Konzistentnosť v užších súvislostiach by sa mala prejaviť najmä vo vymedzení jasných kritérií, či a za akých okolností dochádza, resp. má dôjsť k spracovaniu konkrétnej nehnuteľnosti. Pri konzistencii takejto prípustnosti v širších súvislostiach je dôležité preveriť tento postup aj vzhľadom na úpravu iných (podobných) situácií v právnom živote, napríklad v rámci ochrany subjektívnej dobrej viery jednotlivca ako istého jednotiaceho konceptu vyskytujúceho sa pri viacerých inštitútoch vecného práva.</w:t>
        <w:br/>
        <w:t>Aj s odkazom na úvod k tomuto príspevku môžeme badať pri súčasnej úprave istú mieru nekonzistencie. Nekonzistencia v užších súvislostiach vyplýva jednak z absencie kritérií, keď môže dôjsť k spracovaniu tej-ktorej nehnuteľnosti. Výsledkom je odlišný prístup súdnej praxe pri aplikabilite spracovania k pozemku, stavbe, resp. bytu alebo nebytovému priestoru. Nekonzistenciu v širších súvislostiach môžeme badať pri poskytovaní odlišnej ochrany dobromyseľnému nadobúdateľovi vlastníckeho práva pri domnelom zmluvnom prevode a dobromyseľnému spracovateľovi. Aj keď ide v daných prípadoch o typovo odlišné situácie, t. j. v jednom prípade sa ochrana vzťahuje na dobromyseľne vykonaný reálny akt a v druhom na dôveru v právny úkon, ako aj evidovaný stav v katastri nehnuteľností, podľa nášho názoru, by ochrana subjektívnej dobrej viery jednotlivca mala požívať rovnakú ochranu.</w:t>
        <w:br/>
        <w:t>Takéto a podobné myšlienkové experimenty nám môžu koniec-koncov pomôcť pri skúmaní, či, resp. za akých okolností má mať spracovanie nehnuteľnej veci miesto aj v prípadnom znení rekodifikovaného Občianskeho zákonníka. Nie je zároveň spiatočnícke si v tejto otázke priznať nedostatky tohto konceptu a prinavrátiť sa k osvedčeným konceptom rímskeho práva. Konzervatívny prístup takéhoto razenia je, podľa nášho názoru, práveže vítaný.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