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  <w:sz w:val="22"/>
        </w:rPr>
        <w:t xml:space="preserve">实验室使用计划书（虚构验收材料）</w:t>
      </w:r>
    </w:p>
    <w:p>
      <w:r>
        <w:rPr>
          <w:rFonts w:eastAsia="Microsoft YaHei"/>
          <w:sz w:val="22"/>
        </w:rPr>
        <w:t xml:space="preserve">A15 / CDUT Studio Review V3</w:t>
      </w:r>
    </w:p>
    <w:p>
      <w:r>
        <w:rPr>
          <w:rFonts w:eastAsia="Microsoft YaHei"/>
          <w:sz w:val="22"/>
        </w:rPr>
        <w:t xml:space="preserve">纯虚构数据，不代表任何学校批准或真实制度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申请组织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模拟青禾科创协会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负责人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模拟负责人甲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参加人数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18 人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申请日期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2026-11-06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申请时段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14:00–17:00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实验目的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材料科学基础教学实验：样品无害化制备与安全测量</w:t>
            </w:r>
          </w:p>
        </w:tc>
      </w:tr>
      <w:tr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实验室</w:t>
            </w:r>
          </w:p>
        </w:tc>
        <w:tc>
          <w:tcPr>
            <w:tcW w:w="4700" w:type="dxa"/>
          </w:tcPr>
          <w:p>
            <w:r>
              <w:rPr>
                <w:rFonts w:eastAsia="Microsoft YaHei"/>
                <w:sz w:val="22"/>
              </w:rPr>
              <w:t xml:space="preserve">模拟材料表征实验室 A-203</w:t>
            </w:r>
          </w:p>
        </w:tc>
      </w:tr>
    </w:tbl>
    <w:p>
      <w:r>
        <w:rPr>
          <w:rFonts w:eastAsia="Microsoft YaHei"/>
          <w:sz w:val="22"/>
        </w:rPr>
        <w:t xml:space="preserve">实施与安全安排</w:t>
      </w:r>
    </w:p>
    <w:p>
      <w:r>
        <w:rPr>
          <w:rFonts w:eastAsia="Microsoft YaHei"/>
          <w:sz w:val="22"/>
        </w:rPr>
        <w:t xml:space="preserve">• 负责人全程监督</w:t>
      </w:r>
    </w:p>
    <w:p>
      <w:r>
        <w:rPr>
          <w:rFonts w:eastAsia="Microsoft YaHei"/>
          <w:sz w:val="22"/>
        </w:rPr>
        <w:t xml:space="preserve">• 入场清点人员并完成安全告知</w:t>
      </w:r>
    </w:p>
    <w:p>
      <w:r>
        <w:rPr>
          <w:rFonts w:eastAsia="Microsoft YaHei"/>
          <w:sz w:val="22"/>
        </w:rPr>
        <w:t xml:space="preserve">• 不使用危险化学品、明火或高压设备</w:t>
      </w:r>
    </w:p>
    <w:p>
      <w:r>
        <w:rPr>
          <w:rFonts w:eastAsia="Microsoft YaHei"/>
          <w:sz w:val="22"/>
        </w:rPr>
        <w:t xml:space="preserve">• 清理台面、归还设备</w:t>
      </w:r>
    </w:p>
    <w:p>
      <w:r>
        <w:rPr>
          <w:rFonts w:eastAsia="Microsoft YaHei"/>
          <w:sz w:val="22"/>
        </w:rPr>
        <w:t xml:space="preserve">初审通过不等于获得真实学校的最终许可</w:t>
      </w:r>
    </w:p>
    <w:sectPr>
      <w:pgSz w:w="11906" w:h="16838"/>
      <w:pgMar w:top="1100" w:bottom="1100" w:left="950" w:right="950"/>
    </w:sectPr>
  </w:body>
</w:document>
</file>