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Amara Okafor</w:t>
      </w:r>
    </w:p>
    <w:p>
      <w:pPr>
        <w:pStyle w:val="BodyText"/>
        <w:bidi w:val="0"/>
        <w:jc w:val="left"/>
        <w:rPr/>
      </w:pPr>
      <w:r>
        <w:rPr/>
        <w:t>Lagos, Nigeria</w:t>
      </w:r>
    </w:p>
    <w:p>
      <w:pPr>
        <w:pStyle w:val="BodyText"/>
        <w:bidi w:val="0"/>
        <w:jc w:val="left"/>
        <w:rPr/>
      </w:pPr>
      <w:r>
        <w:rPr/>
        <w:t>+234 803 555 0147</w:t>
      </w:r>
    </w:p>
    <w:p>
      <w:pPr>
        <w:pStyle w:val="BodyText"/>
        <w:bidi w:val="0"/>
        <w:jc w:val="left"/>
        <w:rPr/>
      </w:pPr>
      <w:r>
        <w:rPr/>
        <w:t>amara.okafor@gmail.com</w:t>
      </w:r>
    </w:p>
    <w:p>
      <w:pPr>
        <w:pStyle w:val="Heading2"/>
        <w:bidi w:val="0"/>
        <w:jc w:val="left"/>
        <w:rPr/>
      </w:pPr>
      <w:r>
        <w:rPr/>
        <w:t>Professional Summary</w:t>
      </w:r>
    </w:p>
    <w:p>
      <w:pPr>
        <w:pStyle w:val="BodyText"/>
        <w:bidi w:val="0"/>
        <w:jc w:val="left"/>
        <w:rPr/>
      </w:pPr>
      <w:r>
        <w:rPr/>
        <w:t>Product leader with 7 years shipping payment products across West Africa.</w:t>
      </w:r>
    </w:p>
    <w:p>
      <w:pPr>
        <w:pStyle w:val="Heading2"/>
        <w:bidi w:val="0"/>
        <w:jc w:val="left"/>
        <w:rPr/>
      </w:pPr>
      <w:r>
        <w:rPr/>
        <w:t>Employment History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Senior Product Manager, PayFlow Technologies</w:t>
      </w:r>
    </w:p>
    <w:p>
      <w:pPr>
        <w:pStyle w:val="BodyText"/>
        <w:bidi w:val="0"/>
        <w:spacing w:before="0" w:after="120"/>
        <w:jc w:val="left"/>
        <w:rPr/>
      </w:pPr>
      <w:r>
        <w:rPr/>
        <w:t>Mar 2021 to Current | Lagos, Nigeria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Owned the merchant onboarding roadmap; cut activation time from 9 days to 2.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Led a squad of 6 engineers and 2 designers across three payment rails.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Grew monthly active merchants 3x through pricing and KYC experiments.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Product Analyst, First Bank of Nigeria</w:t>
      </w:r>
    </w:p>
    <w:p>
      <w:pPr>
        <w:pStyle w:val="BodyText"/>
        <w:bidi w:val="0"/>
        <w:spacing w:before="0" w:after="120"/>
        <w:jc w:val="left"/>
        <w:rPr/>
      </w:pPr>
      <w:r>
        <w:rPr/>
        <w:t>Jun 2018 to Feb 2021 | Lagos, Nigeria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Built the analytics layer for the mobile app used by 4M customers.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Ran quarterly customer research and turned findings into the backlog.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Bachelor of Science, Computer Science</w:t>
      </w:r>
    </w:p>
    <w:p>
      <w:pPr>
        <w:pStyle w:val="BodyText"/>
        <w:bidi w:val="0"/>
        <w:spacing w:before="0" w:after="120"/>
        <w:jc w:val="left"/>
        <w:rPr/>
      </w:pPr>
      <w:r>
        <w:rPr/>
        <w:t>University of Lagos, 2017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Product strategy, SQL, Figma, Jira, A/B testing, Roadmapping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Arial;Helvetica;sans-serif" w:hAnsi="Arial;Helvetica;sans-serif" w:eastAsia="Arial;Helvetica;sans-serif" w:cs="Arial;Helvetica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 w:val="false"/>
      <w:bCs w:val="false"/>
      <w:cap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180" w:after="60"/>
      <w:ind w:left="180" w:right="180"/>
      <w:outlineLvl w:val="1"/>
    </w:pPr>
    <w:rPr>
      <w:rFonts w:ascii="Liberation Serif" w:hAnsi="Liberation Serif" w:eastAsia="Songti SC" w:cs="Arial Unicode MS"/>
      <w:b w:val="false"/>
      <w:bCs w:val="false"/>
      <w:caps/>
      <w:sz w:val="22"/>
      <w:szCs w:val="2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