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84"/>
        <w:gridCol w:w="5454"/>
      </w:tblGrid>
      <w:tr>
        <w:trPr/>
        <w:tc>
          <w:tcPr>
            <w:tcW w:w="5884" w:type="dxa"/>
            <w:tcBorders/>
            <w:vAlign w:val="center"/>
          </w:tcPr>
          <w:p>
            <w:pPr>
              <w:pStyle w:val="Heading1"/>
              <w:bidi w:val="0"/>
              <w:spacing w:before="240" w:after="283"/>
              <w:jc w:val="left"/>
              <w:rPr/>
            </w:pPr>
            <w:r>
              <w:rPr/>
              <w:t>Marcus Webb</w:t>
            </w:r>
          </w:p>
        </w:tc>
        <w:tc>
          <w:tcPr>
            <w:tcW w:w="5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marcus@webbdesign.io</w:t>
              <w:br/>
              <w:t>+1 415 555 0022</w:t>
              <w:br/>
              <w:t>San Francisco, United States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Professional 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81"/>
        <w:gridCol w:w="6357"/>
      </w:tblGrid>
      <w:tr>
        <w:trPr/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Framer</w:t>
            </w:r>
          </w:p>
        </w:tc>
        <w:tc>
          <w:tcPr>
            <w:tcW w:w="6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01/2022 - present</w:t>
            </w:r>
          </w:p>
        </w:tc>
      </w:tr>
      <w:tr>
        <w:trPr/>
        <w:tc>
          <w:tcPr>
            <w:tcW w:w="4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Lead Designer</w:t>
            </w:r>
          </w:p>
        </w:tc>
        <w:tc>
          <w:tcPr>
            <w:tcW w:w="6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Remote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Design systems for 40+ enterprise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Hired and mentored a team of four product designers.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01"/>
        <w:gridCol w:w="6237"/>
      </w:tblGrid>
      <w:tr>
        <w:trPr/>
        <w:tc>
          <w:tcPr>
            <w:tcW w:w="5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Airbnb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04/2019 - 12/2021</w:t>
            </w:r>
          </w:p>
        </w:tc>
      </w:tr>
      <w:tr>
        <w:trPr/>
        <w:tc>
          <w:tcPr>
            <w:tcW w:w="5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Visual Designer</w:t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San Francisco, CA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Shipped the host onboarding redesign, lifting completion by 18%.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Owned illustration guidelines used across web and native apps.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73"/>
        <w:gridCol w:w="2965"/>
      </w:tblGrid>
      <w:tr>
        <w:trPr/>
        <w:tc>
          <w:tcPr>
            <w:tcW w:w="8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CalArts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2015 - 2019</w:t>
            </w:r>
          </w:p>
        </w:tc>
      </w:tr>
      <w:tr>
        <w:trPr/>
        <w:tc>
          <w:tcPr>
            <w:tcW w:w="8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Bachelor of Fine Arts, Graphic Design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Figma • Webflow • Illustration • Design systems • Prototyping • Motion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Arial;sans-serif" w:hAnsi="Calibri;Carlito;Arial;sans-serif" w:eastAsia="Calibri;Carlito;Arial;sans-serif" w:cs="Calibri;Carlito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12" w:space="1" w:color="999999"/>
      </w:pBdr>
      <w:spacing w:before="180" w:after="60"/>
      <w:ind w:left="180" w:right="180"/>
      <w:outlineLvl w:val="1"/>
    </w:pPr>
    <w:rPr>
      <w:rFonts w:ascii="Liberation Serif" w:hAnsi="Liberation Serif" w:eastAsia="Songti SC" w:cs="Arial Unicode MS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