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EA0" w:rsidRDefault="005E0EA0" w:rsidP="00E51662">
      <w:pPr>
        <w:spacing w:line="480" w:lineRule="auto"/>
        <w:ind w:firstLine="720"/>
        <w:rPr>
          <w:rFonts w:ascii="Times New Roman" w:hAnsi="Times New Roman" w:cs="Times New Roman"/>
          <w:sz w:val="24"/>
          <w:szCs w:val="24"/>
        </w:rPr>
      </w:pPr>
    </w:p>
    <w:p w:rsidR="005E0EA0" w:rsidRDefault="005E0EA0" w:rsidP="00E51662">
      <w:pPr>
        <w:spacing w:line="480" w:lineRule="auto"/>
        <w:ind w:firstLine="720"/>
        <w:rPr>
          <w:rFonts w:ascii="Times New Roman" w:hAnsi="Times New Roman" w:cs="Times New Roman"/>
          <w:sz w:val="24"/>
          <w:szCs w:val="24"/>
        </w:rPr>
      </w:pPr>
    </w:p>
    <w:p w:rsidR="005E0EA0" w:rsidRDefault="005E0EA0" w:rsidP="00E51662">
      <w:pPr>
        <w:spacing w:line="480" w:lineRule="auto"/>
        <w:ind w:firstLine="720"/>
        <w:rPr>
          <w:rFonts w:ascii="Times New Roman" w:hAnsi="Times New Roman" w:cs="Times New Roman"/>
          <w:sz w:val="24"/>
          <w:szCs w:val="24"/>
        </w:rPr>
      </w:pPr>
    </w:p>
    <w:p w:rsidR="005E0EA0" w:rsidRDefault="005E0EA0" w:rsidP="00E51662">
      <w:pPr>
        <w:spacing w:line="480" w:lineRule="auto"/>
        <w:ind w:firstLine="720"/>
        <w:rPr>
          <w:rFonts w:ascii="Times New Roman" w:hAnsi="Times New Roman" w:cs="Times New Roman"/>
          <w:sz w:val="24"/>
          <w:szCs w:val="24"/>
        </w:rPr>
      </w:pPr>
    </w:p>
    <w:p w:rsidR="005E0EA0" w:rsidRDefault="005E0EA0" w:rsidP="00E51662">
      <w:pPr>
        <w:spacing w:line="480" w:lineRule="auto"/>
        <w:ind w:firstLine="720"/>
        <w:rPr>
          <w:rFonts w:ascii="Times New Roman" w:hAnsi="Times New Roman" w:cs="Times New Roman"/>
          <w:sz w:val="24"/>
          <w:szCs w:val="24"/>
        </w:rPr>
      </w:pPr>
    </w:p>
    <w:p w:rsidR="00E51662" w:rsidRDefault="00E51662" w:rsidP="00E51662">
      <w:pPr>
        <w:spacing w:line="480" w:lineRule="auto"/>
        <w:ind w:firstLine="720"/>
        <w:rPr>
          <w:rFonts w:ascii="Times New Roman" w:hAnsi="Times New Roman" w:cs="Times New Roman"/>
          <w:sz w:val="24"/>
          <w:szCs w:val="24"/>
        </w:rPr>
      </w:pPr>
    </w:p>
    <w:p w:rsidR="00E51662" w:rsidRDefault="00E51662" w:rsidP="00E51662">
      <w:pPr>
        <w:spacing w:line="480" w:lineRule="auto"/>
        <w:ind w:firstLine="720"/>
        <w:rPr>
          <w:rFonts w:ascii="Times New Roman" w:hAnsi="Times New Roman" w:cs="Times New Roman"/>
          <w:sz w:val="24"/>
          <w:szCs w:val="24"/>
        </w:rPr>
      </w:pPr>
    </w:p>
    <w:p w:rsidR="00E51662" w:rsidRDefault="00E51662" w:rsidP="00E51662">
      <w:pPr>
        <w:spacing w:line="480" w:lineRule="auto"/>
        <w:ind w:firstLine="720"/>
        <w:rPr>
          <w:rFonts w:ascii="Times New Roman" w:hAnsi="Times New Roman" w:cs="Times New Roman"/>
          <w:sz w:val="24"/>
          <w:szCs w:val="24"/>
        </w:rPr>
      </w:pPr>
    </w:p>
    <w:p w:rsidR="00E51662" w:rsidRDefault="00E51662" w:rsidP="00E51662">
      <w:pPr>
        <w:spacing w:line="480" w:lineRule="auto"/>
        <w:ind w:firstLine="720"/>
        <w:rPr>
          <w:rFonts w:ascii="Times New Roman" w:hAnsi="Times New Roman" w:cs="Times New Roman"/>
          <w:sz w:val="24"/>
          <w:szCs w:val="24"/>
        </w:rPr>
      </w:pPr>
    </w:p>
    <w:p w:rsidR="00E51662" w:rsidRDefault="0038513D" w:rsidP="00E51662">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Physician compensation models and recommendations</w:t>
      </w:r>
    </w:p>
    <w:p w:rsidR="008672BA" w:rsidRPr="00061933" w:rsidRDefault="008672BA" w:rsidP="00E51662">
      <w:pPr>
        <w:spacing w:line="480" w:lineRule="auto"/>
        <w:jc w:val="center"/>
        <w:rPr>
          <w:rFonts w:ascii="Times New Roman" w:hAnsi="Times New Roman" w:cs="Times New Roman"/>
          <w:b/>
          <w:sz w:val="24"/>
          <w:szCs w:val="24"/>
        </w:rPr>
      </w:pPr>
      <w:bookmarkStart w:id="0" w:name="_GoBack"/>
      <w:r>
        <w:rPr>
          <w:rFonts w:ascii="Times New Roman" w:hAnsi="Times New Roman" w:cs="Times New Roman"/>
          <w:b/>
          <w:sz w:val="24"/>
          <w:szCs w:val="24"/>
        </w:rPr>
        <w:t>By (</w:t>
      </w:r>
      <w:proofErr w:type="spellStart"/>
      <w:r>
        <w:rPr>
          <w:rFonts w:ascii="Times New Roman" w:hAnsi="Times New Roman" w:cs="Times New Roman"/>
          <w:b/>
          <w:sz w:val="24"/>
          <w:szCs w:val="24"/>
        </w:rPr>
        <w:t>Zacharia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Njoroge</w:t>
      </w:r>
      <w:proofErr w:type="spellEnd"/>
      <w:r>
        <w:rPr>
          <w:rFonts w:ascii="Times New Roman" w:hAnsi="Times New Roman" w:cs="Times New Roman"/>
          <w:b/>
          <w:sz w:val="24"/>
          <w:szCs w:val="24"/>
        </w:rPr>
        <w:t>)</w:t>
      </w:r>
    </w:p>
    <w:bookmarkEnd w:id="0"/>
    <w:p w:rsidR="00E51662" w:rsidRDefault="00E51662" w:rsidP="00E51662">
      <w:pPr>
        <w:spacing w:line="480" w:lineRule="auto"/>
        <w:jc w:val="center"/>
        <w:rPr>
          <w:rFonts w:ascii="Times New Roman" w:hAnsi="Times New Roman" w:cs="Times New Roman"/>
          <w:sz w:val="24"/>
          <w:szCs w:val="24"/>
        </w:rPr>
      </w:pPr>
    </w:p>
    <w:p w:rsidR="001D7CA1" w:rsidRDefault="001D7CA1" w:rsidP="00E51662">
      <w:pPr>
        <w:spacing w:line="480" w:lineRule="auto"/>
        <w:jc w:val="center"/>
        <w:rPr>
          <w:rFonts w:ascii="Times New Roman" w:hAnsi="Times New Roman" w:cs="Times New Roman"/>
          <w:sz w:val="24"/>
          <w:szCs w:val="24"/>
        </w:rPr>
      </w:pPr>
    </w:p>
    <w:p w:rsidR="001D7CA1" w:rsidRDefault="001D7CA1" w:rsidP="00E51662">
      <w:pPr>
        <w:spacing w:line="480" w:lineRule="auto"/>
        <w:jc w:val="center"/>
        <w:rPr>
          <w:rFonts w:ascii="Times New Roman" w:hAnsi="Times New Roman" w:cs="Times New Roman"/>
          <w:sz w:val="24"/>
          <w:szCs w:val="24"/>
        </w:rPr>
      </w:pPr>
    </w:p>
    <w:p w:rsidR="001D7CA1" w:rsidRDefault="001D7CA1" w:rsidP="00E51662">
      <w:pPr>
        <w:spacing w:line="480" w:lineRule="auto"/>
        <w:jc w:val="center"/>
        <w:rPr>
          <w:rFonts w:ascii="Times New Roman" w:hAnsi="Times New Roman" w:cs="Times New Roman"/>
          <w:sz w:val="24"/>
          <w:szCs w:val="24"/>
        </w:rPr>
      </w:pPr>
    </w:p>
    <w:p w:rsidR="001D7CA1" w:rsidRDefault="001D7CA1" w:rsidP="00E51662">
      <w:pPr>
        <w:spacing w:line="480" w:lineRule="auto"/>
        <w:jc w:val="center"/>
        <w:rPr>
          <w:rFonts w:ascii="Times New Roman" w:hAnsi="Times New Roman" w:cs="Times New Roman"/>
          <w:sz w:val="24"/>
          <w:szCs w:val="24"/>
        </w:rPr>
      </w:pPr>
    </w:p>
    <w:p w:rsidR="001D7CA1" w:rsidRDefault="001D7CA1" w:rsidP="00E51662">
      <w:pPr>
        <w:spacing w:line="480" w:lineRule="auto"/>
        <w:jc w:val="center"/>
        <w:rPr>
          <w:rFonts w:ascii="Times New Roman" w:hAnsi="Times New Roman" w:cs="Times New Roman"/>
          <w:sz w:val="24"/>
          <w:szCs w:val="24"/>
        </w:rPr>
      </w:pPr>
    </w:p>
    <w:p w:rsidR="00E51662" w:rsidRDefault="00E51662" w:rsidP="00E51662">
      <w:pPr>
        <w:spacing w:line="480" w:lineRule="auto"/>
        <w:jc w:val="center"/>
        <w:rPr>
          <w:rFonts w:ascii="Times New Roman" w:hAnsi="Times New Roman" w:cs="Times New Roman"/>
          <w:sz w:val="24"/>
          <w:szCs w:val="24"/>
        </w:rPr>
      </w:pPr>
    </w:p>
    <w:p w:rsidR="00E51662" w:rsidRDefault="00E51662" w:rsidP="00E51662">
      <w:pPr>
        <w:spacing w:line="480" w:lineRule="auto"/>
        <w:jc w:val="center"/>
        <w:rPr>
          <w:rFonts w:ascii="Times New Roman" w:hAnsi="Times New Roman" w:cs="Times New Roman"/>
          <w:sz w:val="24"/>
          <w:szCs w:val="24"/>
        </w:rPr>
      </w:pPr>
    </w:p>
    <w:p w:rsidR="00E51662" w:rsidRDefault="00E51662" w:rsidP="00E51662">
      <w:pPr>
        <w:spacing w:line="480" w:lineRule="auto"/>
        <w:rPr>
          <w:rFonts w:ascii="Times New Roman" w:hAnsi="Times New Roman" w:cs="Times New Roman"/>
          <w:sz w:val="24"/>
          <w:szCs w:val="24"/>
        </w:rPr>
      </w:pPr>
    </w:p>
    <w:p w:rsidR="00E51662" w:rsidRDefault="00E51662" w:rsidP="00E51662">
      <w:pPr>
        <w:spacing w:line="480" w:lineRule="auto"/>
        <w:rPr>
          <w:rFonts w:ascii="Times New Roman" w:hAnsi="Times New Roman" w:cs="Times New Roman"/>
          <w:sz w:val="24"/>
          <w:szCs w:val="24"/>
        </w:rPr>
      </w:pPr>
    </w:p>
    <w:p w:rsidR="00E51662" w:rsidRDefault="0038513D" w:rsidP="00E51662">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Physician compensation models and recommendations</w:t>
      </w:r>
    </w:p>
    <w:p w:rsidR="004C4DEE" w:rsidRDefault="0038513D" w:rsidP="00E51662">
      <w:pPr>
        <w:spacing w:line="480" w:lineRule="auto"/>
        <w:ind w:firstLine="720"/>
        <w:rPr>
          <w:rFonts w:ascii="Times New Roman" w:hAnsi="Times New Roman" w:cs="Times New Roman"/>
          <w:sz w:val="24"/>
          <w:szCs w:val="24"/>
        </w:rPr>
      </w:pPr>
      <w:r w:rsidRPr="00A20E83">
        <w:rPr>
          <w:rFonts w:ascii="Times New Roman" w:hAnsi="Times New Roman" w:cs="Times New Roman"/>
          <w:sz w:val="24"/>
          <w:szCs w:val="24"/>
        </w:rPr>
        <w:t>The action of providing employees with monetary worth helps in motivating them hence making them perform their activities</w:t>
      </w:r>
      <w:r w:rsidR="0010007A" w:rsidRPr="00A20E83">
        <w:rPr>
          <w:rFonts w:ascii="Times New Roman" w:hAnsi="Times New Roman" w:cs="Times New Roman"/>
          <w:sz w:val="24"/>
          <w:szCs w:val="24"/>
        </w:rPr>
        <w:t xml:space="preserve">, thus resulting in the organization's success. Therefore, compensation management in any organization is of importance; consequently, it assists in finding, keeping as well as motivating employees, making them perform quality work. </w:t>
      </w:r>
      <w:r w:rsidR="00D37F09">
        <w:rPr>
          <w:rFonts w:ascii="Times New Roman" w:hAnsi="Times New Roman" w:cs="Times New Roman"/>
          <w:sz w:val="24"/>
          <w:szCs w:val="24"/>
        </w:rPr>
        <w:t xml:space="preserve">One of the past compensation model from the past for the physician includes staff mode which was used for straight salary that </w:t>
      </w:r>
      <w:r w:rsidR="00D37F09" w:rsidRPr="00A20E83">
        <w:rPr>
          <w:rFonts w:ascii="Times New Roman" w:hAnsi="Times New Roman" w:cs="Times New Roman"/>
          <w:sz w:val="24"/>
          <w:szCs w:val="24"/>
        </w:rPr>
        <w:t>involved a payment of a salary that is fixed for the physician for the work performed</w:t>
      </w:r>
      <w:r w:rsidR="00D37F09">
        <w:rPr>
          <w:rFonts w:ascii="Times New Roman" w:hAnsi="Times New Roman" w:cs="Times New Roman"/>
          <w:sz w:val="24"/>
          <w:szCs w:val="24"/>
        </w:rPr>
        <w:t xml:space="preserve">. This model helps physicians to be focused on practicing treatment. On the other hand, the method present drawback such as difficulties in recruiting physician to be hired as well as difficulties in motivating physicians. </w:t>
      </w:r>
    </w:p>
    <w:p w:rsidR="00D37F09" w:rsidRDefault="00D37F09" w:rsidP="00E51662">
      <w:pPr>
        <w:spacing w:line="480" w:lineRule="auto"/>
        <w:ind w:firstLine="720"/>
        <w:rPr>
          <w:rFonts w:ascii="Times New Roman" w:hAnsi="Times New Roman" w:cs="Times New Roman"/>
          <w:sz w:val="24"/>
          <w:szCs w:val="24"/>
        </w:rPr>
      </w:pPr>
      <w:r>
        <w:rPr>
          <w:rFonts w:ascii="Times New Roman" w:hAnsi="Times New Roman" w:cs="Times New Roman"/>
          <w:sz w:val="24"/>
          <w:szCs w:val="24"/>
        </w:rPr>
        <w:t>Second</w:t>
      </w:r>
      <w:r w:rsidR="00FB7CBA">
        <w:rPr>
          <w:rFonts w:ascii="Times New Roman" w:hAnsi="Times New Roman" w:cs="Times New Roman"/>
          <w:sz w:val="24"/>
          <w:szCs w:val="24"/>
        </w:rPr>
        <w:t xml:space="preserve">, </w:t>
      </w:r>
      <w:r w:rsidR="008A39B8">
        <w:rPr>
          <w:rFonts w:ascii="Times New Roman" w:hAnsi="Times New Roman" w:cs="Times New Roman"/>
          <w:sz w:val="24"/>
          <w:szCs w:val="24"/>
        </w:rPr>
        <w:t xml:space="preserve">office practices involves more than two or two physician in an office set working together. </w:t>
      </w:r>
      <w:r w:rsidR="005A1BEA">
        <w:rPr>
          <w:rFonts w:ascii="Times New Roman" w:hAnsi="Times New Roman" w:cs="Times New Roman"/>
          <w:sz w:val="24"/>
          <w:szCs w:val="24"/>
        </w:rPr>
        <w:t xml:space="preserve">It involves tight as well as loose groups hence this kind of model may help in assisting the physician to share business as well as clinical purposes, office services like billings hence making their service care to be effective. While on the other hand, </w:t>
      </w:r>
    </w:p>
    <w:p w:rsidR="00405345" w:rsidRPr="00E51662" w:rsidRDefault="0010007A" w:rsidP="00E51662">
      <w:pPr>
        <w:spacing w:line="480" w:lineRule="auto"/>
        <w:ind w:firstLine="720"/>
        <w:rPr>
          <w:rFonts w:ascii="Times New Roman" w:hAnsi="Times New Roman" w:cs="Times New Roman"/>
          <w:b/>
          <w:sz w:val="24"/>
          <w:szCs w:val="24"/>
        </w:rPr>
      </w:pPr>
      <w:r w:rsidRPr="00A20E83">
        <w:rPr>
          <w:rFonts w:ascii="Times New Roman" w:hAnsi="Times New Roman" w:cs="Times New Roman"/>
          <w:sz w:val="24"/>
          <w:szCs w:val="24"/>
        </w:rPr>
        <w:t xml:space="preserve">Thus, the payment system has changed, as well as physician compensation plans.  </w:t>
      </w:r>
      <w:proofErr w:type="spellStart"/>
      <w:r w:rsidR="005E0EA0" w:rsidRPr="005E0EA0">
        <w:rPr>
          <w:rFonts w:ascii="Times New Roman" w:hAnsi="Times New Roman" w:cs="Times New Roman"/>
          <w:color w:val="222222"/>
          <w:sz w:val="24"/>
          <w:szCs w:val="24"/>
          <w:shd w:val="clear" w:color="auto" w:fill="FFFFFF"/>
        </w:rPr>
        <w:t>Yousaf</w:t>
      </w:r>
      <w:proofErr w:type="spellEnd"/>
      <w:r w:rsidR="005E0EA0" w:rsidRPr="005E0EA0">
        <w:rPr>
          <w:rFonts w:ascii="Times New Roman" w:hAnsi="Times New Roman" w:cs="Times New Roman"/>
          <w:sz w:val="24"/>
          <w:szCs w:val="24"/>
        </w:rPr>
        <w:t xml:space="preserve"> </w:t>
      </w:r>
      <w:r w:rsidR="005E0EA0">
        <w:rPr>
          <w:rFonts w:ascii="Times New Roman" w:hAnsi="Times New Roman" w:cs="Times New Roman"/>
          <w:sz w:val="24"/>
          <w:szCs w:val="24"/>
        </w:rPr>
        <w:t xml:space="preserve">et al. </w:t>
      </w:r>
      <w:r w:rsidRPr="005E0EA0">
        <w:rPr>
          <w:rFonts w:ascii="Times New Roman" w:hAnsi="Times New Roman" w:cs="Times New Roman"/>
          <w:sz w:val="24"/>
          <w:szCs w:val="24"/>
        </w:rPr>
        <w:t>(</w:t>
      </w:r>
      <w:r w:rsidR="005E0EA0">
        <w:rPr>
          <w:rFonts w:ascii="Times New Roman" w:hAnsi="Times New Roman" w:cs="Times New Roman"/>
          <w:sz w:val="24"/>
          <w:szCs w:val="24"/>
        </w:rPr>
        <w:t>2014</w:t>
      </w:r>
      <w:r w:rsidRPr="005E0EA0">
        <w:rPr>
          <w:rFonts w:ascii="Times New Roman" w:hAnsi="Times New Roman" w:cs="Times New Roman"/>
          <w:sz w:val="24"/>
          <w:szCs w:val="24"/>
        </w:rPr>
        <w:t>)</w:t>
      </w:r>
      <w:r w:rsidRPr="00A20E83">
        <w:rPr>
          <w:rFonts w:ascii="Times New Roman" w:hAnsi="Times New Roman" w:cs="Times New Roman"/>
          <w:sz w:val="24"/>
          <w:szCs w:val="24"/>
        </w:rPr>
        <w:t xml:space="preserve"> mentioned that in the year 2019, physician compensation, which involves both financial and non-financial factors, was raised. Some of these key</w:t>
      </w:r>
      <w:r w:rsidR="007C1B3E" w:rsidRPr="00A20E83">
        <w:rPr>
          <w:rFonts w:ascii="Times New Roman" w:hAnsi="Times New Roman" w:cs="Times New Roman"/>
          <w:sz w:val="24"/>
          <w:szCs w:val="24"/>
        </w:rPr>
        <w:t xml:space="preserve"> models</w:t>
      </w:r>
      <w:r w:rsidRPr="00A20E83">
        <w:rPr>
          <w:rFonts w:ascii="Times New Roman" w:hAnsi="Times New Roman" w:cs="Times New Roman"/>
          <w:sz w:val="24"/>
          <w:szCs w:val="24"/>
        </w:rPr>
        <w:t xml:space="preserve"> include; first, </w:t>
      </w:r>
      <w:r w:rsidR="007C1B3E" w:rsidRPr="00A20E83">
        <w:rPr>
          <w:rFonts w:ascii="Times New Roman" w:hAnsi="Times New Roman" w:cs="Times New Roman"/>
          <w:sz w:val="24"/>
          <w:szCs w:val="24"/>
        </w:rPr>
        <w:t xml:space="preserve">straight salary. This model has been used since the 1990s, but still, the physician was not as productive as they were before. </w:t>
      </w:r>
      <w:r w:rsidR="00262300" w:rsidRPr="00A20E83">
        <w:rPr>
          <w:rFonts w:ascii="Times New Roman" w:hAnsi="Times New Roman" w:cs="Times New Roman"/>
          <w:sz w:val="24"/>
          <w:szCs w:val="24"/>
        </w:rPr>
        <w:t>It involved a payment of a salary that is fixed for the physician for the work performed. The other model is revenue minus expenses. This model does not promote physician involvement in an organization because it redu</w:t>
      </w:r>
      <w:r w:rsidR="00D37F09">
        <w:rPr>
          <w:rFonts w:ascii="Times New Roman" w:hAnsi="Times New Roman" w:cs="Times New Roman"/>
          <w:sz w:val="24"/>
          <w:szCs w:val="24"/>
        </w:rPr>
        <w:t xml:space="preserve">ces the </w:t>
      </w:r>
      <w:r w:rsidR="00262300" w:rsidRPr="00A20E83">
        <w:rPr>
          <w:rFonts w:ascii="Times New Roman" w:hAnsi="Times New Roman" w:cs="Times New Roman"/>
          <w:sz w:val="24"/>
          <w:szCs w:val="24"/>
        </w:rPr>
        <w:t xml:space="preserve">work relative value unit </w:t>
      </w:r>
      <w:r w:rsidR="0038513D" w:rsidRPr="00A20E83">
        <w:rPr>
          <w:rFonts w:ascii="Times New Roman" w:hAnsi="Times New Roman" w:cs="Times New Roman"/>
          <w:sz w:val="24"/>
          <w:szCs w:val="24"/>
        </w:rPr>
        <w:t xml:space="preserve">hence hindering them from performing. </w:t>
      </w:r>
    </w:p>
    <w:p w:rsidR="005E0EA0" w:rsidRDefault="0038513D" w:rsidP="00E51662">
      <w:pPr>
        <w:spacing w:line="480" w:lineRule="auto"/>
        <w:ind w:firstLine="720"/>
        <w:rPr>
          <w:rFonts w:ascii="Times New Roman" w:hAnsi="Times New Roman" w:cs="Times New Roman"/>
          <w:sz w:val="24"/>
          <w:szCs w:val="24"/>
        </w:rPr>
      </w:pPr>
      <w:r w:rsidRPr="00A20E83">
        <w:rPr>
          <w:rFonts w:ascii="Times New Roman" w:hAnsi="Times New Roman" w:cs="Times New Roman"/>
          <w:sz w:val="24"/>
          <w:szCs w:val="24"/>
        </w:rPr>
        <w:lastRenderedPageBreak/>
        <w:t>Finally, basic salary plus incentive involves payment of the employee plus additional benefits which are received due to their excellent job performed hence motivating them as well as retaining them. Some of the key recommendations to the physician compensation, which can improve their effectiveness in the workforce, include; first,</w:t>
      </w:r>
      <w:r w:rsidR="00535347" w:rsidRPr="00A20E83">
        <w:rPr>
          <w:rFonts w:ascii="Times New Roman" w:hAnsi="Times New Roman" w:cs="Times New Roman"/>
          <w:sz w:val="24"/>
          <w:szCs w:val="24"/>
        </w:rPr>
        <w:t xml:space="preserve"> an i</w:t>
      </w:r>
      <w:r w:rsidR="004D1B8D" w:rsidRPr="00A20E83">
        <w:rPr>
          <w:rFonts w:ascii="Times New Roman" w:hAnsi="Times New Roman" w:cs="Times New Roman"/>
          <w:sz w:val="24"/>
          <w:szCs w:val="24"/>
        </w:rPr>
        <w:t xml:space="preserve">ntegrated healthcare association physician payment plan helps in measuring the scorecard of the physician's performance. This will result in the effectiveness of their work hence contributing to successful care. Bridge to excellence is another recommendation that involves rewarding </w:t>
      </w:r>
      <w:r w:rsidR="00535347" w:rsidRPr="00A20E83">
        <w:rPr>
          <w:rFonts w:ascii="Times New Roman" w:hAnsi="Times New Roman" w:cs="Times New Roman"/>
          <w:sz w:val="24"/>
          <w:szCs w:val="24"/>
        </w:rPr>
        <w:t>only those who meet the recognized standards.  Finally, compensation through rewards that are given based on the clinical quality, which related to preventive caution as well as screening, resource exploitation as well as technology embracing, contribute to the</w:t>
      </w:r>
      <w:r w:rsidR="00E51662">
        <w:rPr>
          <w:rFonts w:ascii="Times New Roman" w:hAnsi="Times New Roman" w:cs="Times New Roman"/>
          <w:sz w:val="24"/>
          <w:szCs w:val="24"/>
        </w:rPr>
        <w:t xml:space="preserve"> physician's work effectiveness.</w:t>
      </w:r>
    </w:p>
    <w:p w:rsidR="005E0EA0" w:rsidRDefault="0038513D" w:rsidP="00E51662">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Reference</w:t>
      </w:r>
    </w:p>
    <w:p w:rsidR="005E0EA0" w:rsidRPr="005E0EA0" w:rsidRDefault="0038513D" w:rsidP="00E51662">
      <w:pPr>
        <w:spacing w:line="480" w:lineRule="auto"/>
        <w:ind w:left="720" w:hanging="720"/>
        <w:jc w:val="both"/>
        <w:rPr>
          <w:rFonts w:ascii="Times New Roman" w:hAnsi="Times New Roman" w:cs="Times New Roman"/>
          <w:sz w:val="24"/>
          <w:szCs w:val="24"/>
        </w:rPr>
      </w:pPr>
      <w:proofErr w:type="spellStart"/>
      <w:r w:rsidRPr="005E0EA0">
        <w:rPr>
          <w:rFonts w:ascii="Times New Roman" w:hAnsi="Times New Roman" w:cs="Times New Roman"/>
          <w:color w:val="222222"/>
          <w:sz w:val="24"/>
          <w:szCs w:val="24"/>
          <w:shd w:val="clear" w:color="auto" w:fill="FFFFFF"/>
        </w:rPr>
        <w:t>Yousaf</w:t>
      </w:r>
      <w:proofErr w:type="spellEnd"/>
      <w:r w:rsidRPr="005E0EA0">
        <w:rPr>
          <w:rFonts w:ascii="Times New Roman" w:hAnsi="Times New Roman" w:cs="Times New Roman"/>
          <w:color w:val="222222"/>
          <w:sz w:val="24"/>
          <w:szCs w:val="24"/>
          <w:shd w:val="clear" w:color="auto" w:fill="FFFFFF"/>
        </w:rPr>
        <w:t xml:space="preserve">, S., Latif, M., Aslam, S., &amp; </w:t>
      </w:r>
      <w:proofErr w:type="spellStart"/>
      <w:r w:rsidRPr="005E0EA0">
        <w:rPr>
          <w:rFonts w:ascii="Times New Roman" w:hAnsi="Times New Roman" w:cs="Times New Roman"/>
          <w:color w:val="222222"/>
          <w:sz w:val="24"/>
          <w:szCs w:val="24"/>
          <w:shd w:val="clear" w:color="auto" w:fill="FFFFFF"/>
        </w:rPr>
        <w:t>Saddiqui</w:t>
      </w:r>
      <w:proofErr w:type="spellEnd"/>
      <w:r w:rsidRPr="005E0EA0">
        <w:rPr>
          <w:rFonts w:ascii="Times New Roman" w:hAnsi="Times New Roman" w:cs="Times New Roman"/>
          <w:color w:val="222222"/>
          <w:sz w:val="24"/>
          <w:szCs w:val="24"/>
          <w:shd w:val="clear" w:color="auto" w:fill="FFFFFF"/>
        </w:rPr>
        <w:t>, A. (2014). Impact of financial and non-financial rewards on employee motivation. </w:t>
      </w:r>
      <w:r w:rsidRPr="005E0EA0">
        <w:rPr>
          <w:rFonts w:ascii="Times New Roman" w:hAnsi="Times New Roman" w:cs="Times New Roman"/>
          <w:i/>
          <w:iCs/>
          <w:color w:val="222222"/>
          <w:sz w:val="24"/>
          <w:szCs w:val="24"/>
          <w:shd w:val="clear" w:color="auto" w:fill="FFFFFF"/>
        </w:rPr>
        <w:t>Middle-East Journal of scientific research</w:t>
      </w:r>
      <w:r w:rsidRPr="005E0EA0">
        <w:rPr>
          <w:rFonts w:ascii="Times New Roman" w:hAnsi="Times New Roman" w:cs="Times New Roman"/>
          <w:color w:val="222222"/>
          <w:sz w:val="24"/>
          <w:szCs w:val="24"/>
          <w:shd w:val="clear" w:color="auto" w:fill="FFFFFF"/>
        </w:rPr>
        <w:t>, </w:t>
      </w:r>
      <w:r w:rsidRPr="005E0EA0">
        <w:rPr>
          <w:rFonts w:ascii="Times New Roman" w:hAnsi="Times New Roman" w:cs="Times New Roman"/>
          <w:i/>
          <w:iCs/>
          <w:color w:val="222222"/>
          <w:sz w:val="24"/>
          <w:szCs w:val="24"/>
          <w:shd w:val="clear" w:color="auto" w:fill="FFFFFF"/>
        </w:rPr>
        <w:t>21</w:t>
      </w:r>
      <w:r w:rsidRPr="005E0EA0">
        <w:rPr>
          <w:rFonts w:ascii="Times New Roman" w:hAnsi="Times New Roman" w:cs="Times New Roman"/>
          <w:color w:val="222222"/>
          <w:sz w:val="24"/>
          <w:szCs w:val="24"/>
          <w:shd w:val="clear" w:color="auto" w:fill="FFFFFF"/>
        </w:rPr>
        <w:t>(10), 1776-86.</w:t>
      </w:r>
    </w:p>
    <w:sectPr w:rsidR="005E0EA0" w:rsidRPr="005E0EA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839" w:rsidRDefault="00A13839">
      <w:pPr>
        <w:spacing w:after="0" w:line="240" w:lineRule="auto"/>
      </w:pPr>
      <w:r>
        <w:separator/>
      </w:r>
    </w:p>
  </w:endnote>
  <w:endnote w:type="continuationSeparator" w:id="0">
    <w:p w:rsidR="00A13839" w:rsidRDefault="00A13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839" w:rsidRDefault="00A13839">
      <w:pPr>
        <w:spacing w:after="0" w:line="240" w:lineRule="auto"/>
      </w:pPr>
      <w:r>
        <w:separator/>
      </w:r>
    </w:p>
  </w:footnote>
  <w:footnote w:type="continuationSeparator" w:id="0">
    <w:p w:rsidR="00A13839" w:rsidRDefault="00A138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309216414"/>
      <w:docPartObj>
        <w:docPartGallery w:val="Page Numbers (Top of Page)"/>
        <w:docPartUnique/>
      </w:docPartObj>
    </w:sdtPr>
    <w:sdtEndPr>
      <w:rPr>
        <w:noProof/>
      </w:rPr>
    </w:sdtEndPr>
    <w:sdtContent>
      <w:p w:rsidR="00FB7CBA" w:rsidRPr="005E0EA0" w:rsidRDefault="00FB7CBA">
        <w:pPr>
          <w:pStyle w:val="Header"/>
          <w:jc w:val="right"/>
          <w:rPr>
            <w:rFonts w:ascii="Times New Roman" w:hAnsi="Times New Roman" w:cs="Times New Roman"/>
            <w:sz w:val="24"/>
            <w:szCs w:val="24"/>
          </w:rPr>
        </w:pPr>
        <w:r w:rsidRPr="005E0EA0">
          <w:rPr>
            <w:rFonts w:ascii="Times New Roman" w:hAnsi="Times New Roman" w:cs="Times New Roman"/>
            <w:sz w:val="24"/>
            <w:szCs w:val="24"/>
          </w:rPr>
          <w:fldChar w:fldCharType="begin"/>
        </w:r>
        <w:r w:rsidRPr="005E0EA0">
          <w:rPr>
            <w:rFonts w:ascii="Times New Roman" w:hAnsi="Times New Roman" w:cs="Times New Roman"/>
            <w:sz w:val="24"/>
            <w:szCs w:val="24"/>
          </w:rPr>
          <w:instrText xml:space="preserve"> PAGE   \* MERGEFORMAT </w:instrText>
        </w:r>
        <w:r w:rsidRPr="005E0EA0">
          <w:rPr>
            <w:rFonts w:ascii="Times New Roman" w:hAnsi="Times New Roman" w:cs="Times New Roman"/>
            <w:sz w:val="24"/>
            <w:szCs w:val="24"/>
          </w:rPr>
          <w:fldChar w:fldCharType="separate"/>
        </w:r>
        <w:r w:rsidR="008672BA">
          <w:rPr>
            <w:rFonts w:ascii="Times New Roman" w:hAnsi="Times New Roman" w:cs="Times New Roman"/>
            <w:noProof/>
            <w:sz w:val="24"/>
            <w:szCs w:val="24"/>
          </w:rPr>
          <w:t>3</w:t>
        </w:r>
        <w:r w:rsidRPr="005E0EA0">
          <w:rPr>
            <w:rFonts w:ascii="Times New Roman" w:hAnsi="Times New Roman" w:cs="Times New Roman"/>
            <w:noProof/>
            <w:sz w:val="24"/>
            <w:szCs w:val="24"/>
          </w:rPr>
          <w:fldChar w:fldCharType="end"/>
        </w:r>
      </w:p>
    </w:sdtContent>
  </w:sdt>
  <w:p w:rsidR="00FB7CBA" w:rsidRPr="005E0EA0" w:rsidRDefault="00FB7CBA">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40A"/>
    <w:rsid w:val="00061933"/>
    <w:rsid w:val="0010007A"/>
    <w:rsid w:val="001D7CA1"/>
    <w:rsid w:val="00224A40"/>
    <w:rsid w:val="00254A87"/>
    <w:rsid w:val="00262300"/>
    <w:rsid w:val="0031324A"/>
    <w:rsid w:val="0038513D"/>
    <w:rsid w:val="00405345"/>
    <w:rsid w:val="004C4DEE"/>
    <w:rsid w:val="004D1B8D"/>
    <w:rsid w:val="00535347"/>
    <w:rsid w:val="005A1BEA"/>
    <w:rsid w:val="005E0EA0"/>
    <w:rsid w:val="006E0281"/>
    <w:rsid w:val="007B540A"/>
    <w:rsid w:val="007C1B3E"/>
    <w:rsid w:val="008672BA"/>
    <w:rsid w:val="00890F5B"/>
    <w:rsid w:val="008A39B8"/>
    <w:rsid w:val="00964F88"/>
    <w:rsid w:val="00A13839"/>
    <w:rsid w:val="00A20E83"/>
    <w:rsid w:val="00CD603C"/>
    <w:rsid w:val="00D22377"/>
    <w:rsid w:val="00D37F09"/>
    <w:rsid w:val="00D42301"/>
    <w:rsid w:val="00E51662"/>
    <w:rsid w:val="00EA6575"/>
    <w:rsid w:val="00FB7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495B60-0F63-4B71-9902-3945AFA91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E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0EA0"/>
  </w:style>
  <w:style w:type="paragraph" w:styleId="Footer">
    <w:name w:val="footer"/>
    <w:basedOn w:val="Normal"/>
    <w:link w:val="FooterChar"/>
    <w:uiPriority w:val="99"/>
    <w:unhideWhenUsed/>
    <w:rsid w:val="005E0E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0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zacharia njoroge</dc:creator>
  <cp:lastModifiedBy>Guks</cp:lastModifiedBy>
  <cp:revision>3</cp:revision>
  <dcterms:created xsi:type="dcterms:W3CDTF">2021-01-13T07:11:00Z</dcterms:created>
  <dcterms:modified xsi:type="dcterms:W3CDTF">2021-01-13T07:11:00Z</dcterms:modified>
</cp:coreProperties>
</file>